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1058" w:rsidRPr="00BE5EF0" w:rsidRDefault="003A1058" w:rsidP="00BE5EF0">
      <w:pPr>
        <w:spacing w:line="240" w:lineRule="auto"/>
        <w:jc w:val="center"/>
        <w:rPr>
          <w:rFonts w:ascii="Times New Roman" w:hAnsi="Times New Roman" w:cs="Times New Roman"/>
          <w:b/>
          <w:i/>
        </w:rPr>
      </w:pPr>
      <w:r w:rsidRPr="00BE5EF0">
        <w:rPr>
          <w:rFonts w:ascii="Times New Roman" w:hAnsi="Times New Roman" w:cs="Times New Roman"/>
          <w:b/>
          <w:i/>
        </w:rPr>
        <w:t>THE EFFECT DISTRIBUTION OF HOUSING LOAN ON PROFITABILITY ON bank bjb</w:t>
      </w:r>
    </w:p>
    <w:p w:rsidR="003A1058" w:rsidRPr="00BE5EF0" w:rsidRDefault="003A1058" w:rsidP="00BE5EF0">
      <w:pPr>
        <w:spacing w:line="240" w:lineRule="auto"/>
        <w:jc w:val="center"/>
        <w:rPr>
          <w:rFonts w:ascii="Times New Roman" w:hAnsi="Times New Roman" w:cs="Times New Roman"/>
          <w:b/>
        </w:rPr>
      </w:pPr>
    </w:p>
    <w:p w:rsidR="003A1058" w:rsidRPr="00BE5EF0" w:rsidRDefault="003A1058" w:rsidP="00BE5EF0">
      <w:pPr>
        <w:spacing w:line="240" w:lineRule="auto"/>
        <w:jc w:val="center"/>
        <w:rPr>
          <w:rFonts w:ascii="Times New Roman" w:hAnsi="Times New Roman" w:cs="Times New Roman"/>
          <w:color w:val="000000" w:themeColor="text1"/>
        </w:rPr>
      </w:pPr>
      <w:r w:rsidRPr="00BE5EF0">
        <w:rPr>
          <w:rFonts w:ascii="Times New Roman" w:hAnsi="Times New Roman" w:cs="Times New Roman"/>
          <w:color w:val="000000" w:themeColor="text1"/>
        </w:rPr>
        <w:t>Ridwan Riansyah</w:t>
      </w:r>
    </w:p>
    <w:p w:rsidR="003A1058" w:rsidRPr="00BE5EF0" w:rsidRDefault="003A1058" w:rsidP="00BE5EF0">
      <w:pPr>
        <w:spacing w:line="240" w:lineRule="auto"/>
        <w:jc w:val="center"/>
        <w:rPr>
          <w:rFonts w:ascii="Times New Roman" w:hAnsi="Times New Roman" w:cs="Times New Roman"/>
          <w:color w:val="000000" w:themeColor="text1"/>
        </w:rPr>
      </w:pPr>
      <w:r w:rsidRPr="00BE5EF0">
        <w:rPr>
          <w:rFonts w:ascii="Times New Roman" w:hAnsi="Times New Roman" w:cs="Times New Roman"/>
          <w:color w:val="000000" w:themeColor="text1"/>
        </w:rPr>
        <w:t>S1 Manajemen</w:t>
      </w:r>
    </w:p>
    <w:p w:rsidR="003A1058" w:rsidRPr="00BE5EF0" w:rsidRDefault="003A1058" w:rsidP="00BE5EF0">
      <w:pPr>
        <w:spacing w:after="0" w:line="240" w:lineRule="auto"/>
        <w:jc w:val="center"/>
        <w:rPr>
          <w:rFonts w:ascii="Times New Roman" w:hAnsi="Times New Roman" w:cs="Times New Roman"/>
          <w:color w:val="000000" w:themeColor="text1"/>
        </w:rPr>
      </w:pPr>
      <w:r w:rsidRPr="00BE5EF0">
        <w:rPr>
          <w:rFonts w:ascii="Times New Roman" w:hAnsi="Times New Roman" w:cs="Times New Roman"/>
          <w:color w:val="000000" w:themeColor="text1"/>
        </w:rPr>
        <w:t>Sekolah Tinggi Ilmu Ekonomi (STIE) Ekuitas</w:t>
      </w:r>
    </w:p>
    <w:p w:rsidR="003A1058" w:rsidRPr="00BE5EF0" w:rsidRDefault="003A1058" w:rsidP="00BE5EF0">
      <w:pPr>
        <w:spacing w:after="0" w:line="240" w:lineRule="auto"/>
        <w:jc w:val="center"/>
        <w:rPr>
          <w:rFonts w:ascii="Times New Roman" w:hAnsi="Times New Roman" w:cs="Times New Roman"/>
        </w:rPr>
      </w:pPr>
    </w:p>
    <w:p w:rsidR="003A1058" w:rsidRPr="00BE5EF0" w:rsidRDefault="003A1058" w:rsidP="00BE5EF0">
      <w:pPr>
        <w:spacing w:after="0" w:line="240" w:lineRule="auto"/>
        <w:rPr>
          <w:rFonts w:ascii="Times New Roman" w:hAnsi="Times New Roman" w:cs="Times New Roman"/>
          <w:i/>
        </w:rPr>
      </w:pPr>
      <w:r w:rsidRPr="00BE5EF0">
        <w:rPr>
          <w:rFonts w:ascii="Times New Roman" w:hAnsi="Times New Roman" w:cs="Times New Roman"/>
          <w:i/>
        </w:rPr>
        <w:t>ABSTRACT</w:t>
      </w:r>
    </w:p>
    <w:p w:rsidR="003A1058" w:rsidRPr="00BE5EF0" w:rsidRDefault="003A1058" w:rsidP="00BE5EF0">
      <w:pPr>
        <w:spacing w:after="0" w:line="240" w:lineRule="auto"/>
        <w:jc w:val="both"/>
        <w:rPr>
          <w:rFonts w:ascii="Times New Roman" w:hAnsi="Times New Roman" w:cs="Times New Roman"/>
          <w:i/>
        </w:rPr>
      </w:pPr>
      <w:r w:rsidRPr="00BE5EF0">
        <w:rPr>
          <w:rFonts w:ascii="Times New Roman" w:hAnsi="Times New Roman" w:cs="Times New Roman"/>
          <w:i/>
        </w:rPr>
        <w:t>Banking one of the institution which have an important role in driving the economic growth of a country. It is based on the primary function of banks which are intermediary institution. The purpose of this study was to determine the effect of Housing Loan on Profitability.</w:t>
      </w:r>
    </w:p>
    <w:p w:rsidR="003A1058" w:rsidRPr="00BE5EF0" w:rsidRDefault="003A1058" w:rsidP="00BE5EF0">
      <w:pPr>
        <w:spacing w:after="0" w:line="240" w:lineRule="auto"/>
        <w:jc w:val="both"/>
        <w:rPr>
          <w:rFonts w:ascii="Times New Roman" w:hAnsi="Times New Roman" w:cs="Times New Roman"/>
          <w:i/>
        </w:rPr>
      </w:pPr>
      <w:r w:rsidRPr="00BE5EF0">
        <w:rPr>
          <w:rFonts w:ascii="Times New Roman" w:hAnsi="Times New Roman" w:cs="Times New Roman"/>
          <w:i/>
        </w:rPr>
        <w:t xml:space="preserve">The object of research is bank bjb. The method used is descriptive method and verification method, with the study data collected documentation (Documentary Research) and the study of literature (Research Library). The design oh hypothesis testing using simple regression, Simple Regression Coefficient, Coefficient of </w:t>
      </w:r>
      <w:proofErr w:type="gramStart"/>
      <w:r w:rsidRPr="00BE5EF0">
        <w:rPr>
          <w:rFonts w:ascii="Times New Roman" w:hAnsi="Times New Roman" w:cs="Times New Roman"/>
          <w:i/>
        </w:rPr>
        <w:t>Determination(</w:t>
      </w:r>
      <w:proofErr w:type="gramEnd"/>
      <w:r w:rsidRPr="00BE5EF0">
        <w:rPr>
          <w:rFonts w:ascii="Times New Roman" w:hAnsi="Times New Roman" w:cs="Times New Roman"/>
          <w:i/>
        </w:rPr>
        <w:t>R2) and T Test.</w:t>
      </w:r>
    </w:p>
    <w:p w:rsidR="003A1058" w:rsidRPr="00BE5EF0" w:rsidRDefault="003A1058" w:rsidP="00BE5EF0">
      <w:pPr>
        <w:spacing w:after="0" w:line="240" w:lineRule="auto"/>
        <w:jc w:val="both"/>
        <w:rPr>
          <w:rFonts w:ascii="Times New Roman" w:hAnsi="Times New Roman" w:cs="Times New Roman"/>
          <w:i/>
        </w:rPr>
      </w:pPr>
      <w:r w:rsidRPr="00BE5EF0">
        <w:rPr>
          <w:rFonts w:ascii="Times New Roman" w:hAnsi="Times New Roman" w:cs="Times New Roman"/>
          <w:i/>
        </w:rPr>
        <w:t>The result describe that the house ownership credit have significant impact on Profitability review from ROA and have no significant impact on Profitability review from ROE.</w:t>
      </w:r>
    </w:p>
    <w:p w:rsidR="003A1058" w:rsidRPr="00BE5EF0" w:rsidRDefault="003A1058" w:rsidP="00BE5EF0">
      <w:pPr>
        <w:spacing w:after="0" w:line="240" w:lineRule="auto"/>
        <w:jc w:val="both"/>
        <w:rPr>
          <w:rFonts w:ascii="Times New Roman" w:hAnsi="Times New Roman" w:cs="Times New Roman"/>
          <w:i/>
        </w:rPr>
      </w:pPr>
    </w:p>
    <w:p w:rsidR="003A1058" w:rsidRPr="00BE5EF0" w:rsidRDefault="003A1058" w:rsidP="00BE5EF0">
      <w:pPr>
        <w:spacing w:after="0" w:line="240" w:lineRule="auto"/>
        <w:jc w:val="both"/>
        <w:rPr>
          <w:rFonts w:ascii="Times New Roman" w:hAnsi="Times New Roman" w:cs="Times New Roman"/>
          <w:i/>
        </w:rPr>
      </w:pPr>
    </w:p>
    <w:p w:rsidR="003A1058" w:rsidRPr="00BE5EF0" w:rsidRDefault="003A1058" w:rsidP="00BE5EF0">
      <w:pPr>
        <w:spacing w:after="0" w:line="240" w:lineRule="auto"/>
        <w:jc w:val="both"/>
        <w:rPr>
          <w:rFonts w:ascii="Times New Roman" w:hAnsi="Times New Roman" w:cs="Times New Roman"/>
          <w:b/>
          <w:i/>
        </w:rPr>
      </w:pPr>
      <w:proofErr w:type="gramStart"/>
      <w:r w:rsidRPr="00BE5EF0">
        <w:rPr>
          <w:rFonts w:ascii="Times New Roman" w:hAnsi="Times New Roman" w:cs="Times New Roman"/>
          <w:b/>
          <w:i/>
        </w:rPr>
        <w:t>Keywods :</w:t>
      </w:r>
      <w:proofErr w:type="gramEnd"/>
      <w:r w:rsidRPr="00BE5EF0">
        <w:rPr>
          <w:rFonts w:ascii="Times New Roman" w:hAnsi="Times New Roman" w:cs="Times New Roman"/>
          <w:b/>
          <w:i/>
        </w:rPr>
        <w:t xml:space="preserve"> Housing Loan; Return on Assets (ROA); Return on Equity (ROE).</w:t>
      </w:r>
    </w:p>
    <w:p w:rsidR="00C23400" w:rsidRPr="00BE5EF0" w:rsidRDefault="00C23400" w:rsidP="00BE5EF0">
      <w:pPr>
        <w:spacing w:line="240" w:lineRule="auto"/>
        <w:rPr>
          <w:rFonts w:ascii="Times New Roman" w:hAnsi="Times New Roman" w:cs="Times New Roman"/>
        </w:rPr>
      </w:pPr>
    </w:p>
    <w:p w:rsidR="003A1058" w:rsidRPr="00BE5EF0" w:rsidRDefault="003A1058" w:rsidP="00BE5EF0">
      <w:pPr>
        <w:spacing w:line="240" w:lineRule="auto"/>
        <w:rPr>
          <w:rFonts w:ascii="Times New Roman" w:hAnsi="Times New Roman" w:cs="Times New Roman"/>
          <w:b/>
        </w:rPr>
      </w:pPr>
      <w:r w:rsidRPr="00BE5EF0">
        <w:rPr>
          <w:rFonts w:ascii="Times New Roman" w:hAnsi="Times New Roman" w:cs="Times New Roman"/>
          <w:b/>
        </w:rPr>
        <w:t>PENDAHULUAN</w:t>
      </w:r>
    </w:p>
    <w:p w:rsidR="003A1058" w:rsidRPr="00BE5EF0" w:rsidRDefault="003A1058" w:rsidP="00BE5EF0">
      <w:pPr>
        <w:autoSpaceDE w:val="0"/>
        <w:autoSpaceDN w:val="0"/>
        <w:adjustRightInd w:val="0"/>
        <w:spacing w:after="0" w:line="240" w:lineRule="auto"/>
        <w:jc w:val="both"/>
        <w:rPr>
          <w:rFonts w:ascii="Times New Roman" w:hAnsi="Times New Roman" w:cs="Times New Roman"/>
        </w:rPr>
      </w:pPr>
      <w:r w:rsidRPr="00BE5EF0">
        <w:rPr>
          <w:rFonts w:ascii="Times New Roman" w:hAnsi="Times New Roman" w:cs="Times New Roman"/>
        </w:rPr>
        <w:t>Tiga kebutuhan pokok manusia adalah sandang, pangan dan papan, merupakan kebutuhan yang sangat penting dalam kehidupan manusia. Kehidupan yang layak merupakan hak setiap individu dan merupakan keinginan dari setiap individu itu sendiri. Selain itu, kebutuhan pendukung lainnya seperti pendidikan, kesehatan, hiburan dan lainnya juga memberikan kontribusi terhadap standar kelayakan hidup manusia.</w:t>
      </w:r>
    </w:p>
    <w:p w:rsidR="003A1058" w:rsidRPr="00BE5EF0" w:rsidRDefault="003A1058" w:rsidP="00BE5EF0">
      <w:pPr>
        <w:autoSpaceDE w:val="0"/>
        <w:autoSpaceDN w:val="0"/>
        <w:adjustRightInd w:val="0"/>
        <w:spacing w:before="240" w:after="0" w:line="240" w:lineRule="auto"/>
        <w:jc w:val="both"/>
        <w:rPr>
          <w:rFonts w:ascii="Times New Roman" w:hAnsi="Times New Roman" w:cs="Times New Roman"/>
        </w:rPr>
      </w:pPr>
      <w:r w:rsidRPr="00BE5EF0">
        <w:rPr>
          <w:rFonts w:ascii="Times New Roman" w:hAnsi="Times New Roman" w:cs="Times New Roman"/>
        </w:rPr>
        <w:t>Semakin meningkatnya populasi kependudukan, menimbulkan munculnya gerakan urban di daerah perkotaan. Urbanisasi terjadi akibat kurangnya akses pekerjaan demi memenuhi kebutuhan hidup setiap individu. Urbanisasi pada fase berikutnya, menimbulkan banyak masalah berkaitan dengan perumahan dan tempat tinggal. Tingkat kualitas hidup para urban yang tidak terkendali memunculkan fenomena perumahan liar di perkotaan, itu terjadi akibat mahalnya kebutuhan hidup dan biaya pembangunan rumah.</w:t>
      </w:r>
    </w:p>
    <w:p w:rsidR="003A1058" w:rsidRPr="00BE5EF0" w:rsidRDefault="003A1058" w:rsidP="00BE5EF0">
      <w:pPr>
        <w:autoSpaceDE w:val="0"/>
        <w:autoSpaceDN w:val="0"/>
        <w:adjustRightInd w:val="0"/>
        <w:spacing w:before="240" w:after="0" w:line="240" w:lineRule="auto"/>
        <w:jc w:val="both"/>
        <w:rPr>
          <w:rFonts w:ascii="Times New Roman" w:hAnsi="Times New Roman" w:cs="Times New Roman"/>
        </w:rPr>
      </w:pPr>
      <w:r w:rsidRPr="00BE5EF0">
        <w:rPr>
          <w:rFonts w:ascii="Times New Roman" w:hAnsi="Times New Roman" w:cs="Times New Roman"/>
        </w:rPr>
        <w:t xml:space="preserve">Sebagai salah satu kebutuhan primer dalam masyarakat, kebutuhan </w:t>
      </w:r>
      <w:proofErr w:type="gramStart"/>
      <w:r w:rsidRPr="00BE5EF0">
        <w:rPr>
          <w:rFonts w:ascii="Times New Roman" w:hAnsi="Times New Roman" w:cs="Times New Roman"/>
        </w:rPr>
        <w:t>akan</w:t>
      </w:r>
      <w:proofErr w:type="gramEnd"/>
      <w:r w:rsidRPr="00BE5EF0">
        <w:rPr>
          <w:rFonts w:ascii="Times New Roman" w:hAnsi="Times New Roman" w:cs="Times New Roman"/>
        </w:rPr>
        <w:t xml:space="preserve"> rumah tidak akan pernah ada habisnya. Seperti yang dikatakan oleh Kepala Eksekutif Pengawas Industri Keuangan Non Bank OJK Firdaus Djaelani “Saat ini kebutuhan rumah baru per tahun di Indonesia ada sekitar 800.000 unit ditambah backlog perumahan sekitar 15 juta unit”.(</w:t>
      </w:r>
      <w:r w:rsidRPr="00BE5EF0">
        <w:rPr>
          <w:rFonts w:ascii="Times New Roman" w:hAnsi="Times New Roman" w:cs="Times New Roman"/>
          <w:u w:val="single"/>
        </w:rPr>
        <w:t>http://www.antarasumbar.com)</w:t>
      </w:r>
      <w:r w:rsidRPr="00BE5EF0">
        <w:rPr>
          <w:rFonts w:ascii="Times New Roman" w:hAnsi="Times New Roman" w:cs="Times New Roman"/>
        </w:rPr>
        <w:t>, diunduh pada tanggal 02 November 2014).</w:t>
      </w:r>
    </w:p>
    <w:p w:rsidR="003A1058" w:rsidRPr="00BE5EF0" w:rsidRDefault="003A1058" w:rsidP="00BE5EF0">
      <w:pPr>
        <w:autoSpaceDE w:val="0"/>
        <w:autoSpaceDN w:val="0"/>
        <w:adjustRightInd w:val="0"/>
        <w:spacing w:before="240" w:after="0" w:line="240" w:lineRule="auto"/>
        <w:jc w:val="both"/>
        <w:rPr>
          <w:rFonts w:ascii="Times New Roman" w:hAnsi="Times New Roman" w:cs="Times New Roman"/>
        </w:rPr>
      </w:pPr>
      <w:r w:rsidRPr="00BE5EF0">
        <w:rPr>
          <w:rFonts w:ascii="Times New Roman" w:hAnsi="Times New Roman" w:cs="Times New Roman"/>
        </w:rPr>
        <w:t xml:space="preserve">Bank yang berfungsi sebagai lembaga intermediasi keuangan, melaksanakan kegiatan operasionalnya dengan menghimpun </w:t>
      </w:r>
      <w:proofErr w:type="gramStart"/>
      <w:r w:rsidRPr="00BE5EF0">
        <w:rPr>
          <w:rFonts w:ascii="Times New Roman" w:hAnsi="Times New Roman" w:cs="Times New Roman"/>
        </w:rPr>
        <w:t>dana</w:t>
      </w:r>
      <w:proofErr w:type="gramEnd"/>
      <w:r w:rsidRPr="00BE5EF0">
        <w:rPr>
          <w:rFonts w:ascii="Times New Roman" w:hAnsi="Times New Roman" w:cs="Times New Roman"/>
        </w:rPr>
        <w:t xml:space="preserve"> dari masyarakat dan kemudian menyalurkannya kembali kepada masyarakat melalui kredit. Dana yang dihimpun dari masyarakat biasanya disimpan dalam bentuk giro, tabungan dan deposito. Sedangkan penyaluran </w:t>
      </w:r>
      <w:proofErr w:type="gramStart"/>
      <w:r w:rsidRPr="00BE5EF0">
        <w:rPr>
          <w:rFonts w:ascii="Times New Roman" w:hAnsi="Times New Roman" w:cs="Times New Roman"/>
        </w:rPr>
        <w:t>dana</w:t>
      </w:r>
      <w:proofErr w:type="gramEnd"/>
      <w:r w:rsidRPr="00BE5EF0">
        <w:rPr>
          <w:rFonts w:ascii="Times New Roman" w:hAnsi="Times New Roman" w:cs="Times New Roman"/>
        </w:rPr>
        <w:t xml:space="preserve"> dilakukan oleh bank adalah dengan cara menyalurkan kredit. Kredit merupakan sumber pendapatan yang besar bagi bank, dibandingkan dengan pendapatan lainnya. Bahkan dikatakan kredit sebagai sumber </w:t>
      </w:r>
      <w:proofErr w:type="gramStart"/>
      <w:r w:rsidRPr="00BE5EF0">
        <w:rPr>
          <w:rFonts w:ascii="Times New Roman" w:hAnsi="Times New Roman" w:cs="Times New Roman"/>
        </w:rPr>
        <w:t>dana</w:t>
      </w:r>
      <w:proofErr w:type="gramEnd"/>
      <w:r w:rsidRPr="00BE5EF0">
        <w:rPr>
          <w:rFonts w:ascii="Times New Roman" w:hAnsi="Times New Roman" w:cs="Times New Roman"/>
        </w:rPr>
        <w:t xml:space="preserve"> bagi pembangunan karena kredit merupakan sumber dana bagi berbagai lapisan masyarakat, yang secara makro merupakan unsur dalam pembangunan sebuah negara.</w:t>
      </w:r>
    </w:p>
    <w:p w:rsidR="003A1058" w:rsidRPr="00BE5EF0" w:rsidRDefault="003A1058" w:rsidP="00BE5EF0">
      <w:pPr>
        <w:autoSpaceDE w:val="0"/>
        <w:autoSpaceDN w:val="0"/>
        <w:adjustRightInd w:val="0"/>
        <w:spacing w:before="240" w:after="0" w:line="240" w:lineRule="auto"/>
        <w:jc w:val="both"/>
        <w:rPr>
          <w:rFonts w:ascii="Times New Roman" w:hAnsi="Times New Roman" w:cs="Times New Roman"/>
        </w:rPr>
      </w:pPr>
      <w:r w:rsidRPr="00BE5EF0">
        <w:rPr>
          <w:rFonts w:ascii="Times New Roman" w:hAnsi="Times New Roman" w:cs="Times New Roman"/>
        </w:rPr>
        <w:lastRenderedPageBreak/>
        <w:t xml:space="preserve">Bunga kredit bank telah menjadi sumber pendapatan utama dan paling besar, dibandingkan dengan pendapatan bank lainnya, karena sebagian kegiatan bank difokuskan pada pemberian kredit. Kredit dalam neraca bank merupakan penggunaan </w:t>
      </w:r>
      <w:proofErr w:type="gramStart"/>
      <w:r w:rsidRPr="00BE5EF0">
        <w:rPr>
          <w:rFonts w:ascii="Times New Roman" w:hAnsi="Times New Roman" w:cs="Times New Roman"/>
        </w:rPr>
        <w:t>dana</w:t>
      </w:r>
      <w:proofErr w:type="gramEnd"/>
      <w:r w:rsidRPr="00BE5EF0">
        <w:rPr>
          <w:rFonts w:ascii="Times New Roman" w:hAnsi="Times New Roman" w:cs="Times New Roman"/>
        </w:rPr>
        <w:t xml:space="preserve">, namun bagi perusahaan yang mendapat bantuan dari bank, merupakan sumber dana. Bahkan dikatakan kredit sebagai sumber dana pembangunan karena kredit merupakan sumber dana bagi berbagai lapisan pengusaha dan berbagai lapisan masyarakat, yang secara makro yang merupakan unsur dalam pembangunan sebuah </w:t>
      </w:r>
      <w:proofErr w:type="gramStart"/>
      <w:r w:rsidRPr="00BE5EF0">
        <w:rPr>
          <w:rFonts w:ascii="Times New Roman" w:hAnsi="Times New Roman" w:cs="Times New Roman"/>
        </w:rPr>
        <w:t>negara .</w:t>
      </w:r>
      <w:proofErr w:type="gramEnd"/>
    </w:p>
    <w:p w:rsidR="003A1058" w:rsidRPr="00BE5EF0" w:rsidRDefault="003A1058" w:rsidP="00BE5EF0">
      <w:pPr>
        <w:autoSpaceDE w:val="0"/>
        <w:autoSpaceDN w:val="0"/>
        <w:adjustRightInd w:val="0"/>
        <w:spacing w:before="240" w:after="0" w:line="240" w:lineRule="auto"/>
        <w:jc w:val="both"/>
        <w:rPr>
          <w:rFonts w:ascii="Times New Roman" w:hAnsi="Times New Roman" w:cs="Times New Roman"/>
        </w:rPr>
      </w:pPr>
      <w:r w:rsidRPr="00BE5EF0">
        <w:rPr>
          <w:rFonts w:ascii="Times New Roman" w:hAnsi="Times New Roman" w:cs="Times New Roman"/>
        </w:rPr>
        <w:t xml:space="preserve">Pada dasarnya penyaluran Kredit Pemilikan Rumah (KPR) tiap tahunnya mengalami peningkatan dan </w:t>
      </w:r>
      <w:proofErr w:type="gramStart"/>
      <w:r w:rsidRPr="00BE5EF0">
        <w:rPr>
          <w:rFonts w:ascii="Times New Roman" w:hAnsi="Times New Roman" w:cs="Times New Roman"/>
        </w:rPr>
        <w:t>akan</w:t>
      </w:r>
      <w:proofErr w:type="gramEnd"/>
      <w:r w:rsidRPr="00BE5EF0">
        <w:rPr>
          <w:rFonts w:ascii="Times New Roman" w:hAnsi="Times New Roman" w:cs="Times New Roman"/>
        </w:rPr>
        <w:t xml:space="preserve"> berdampak kepada tingkat keuntungan yang diperoleh oleh bank. Namun hal ini tidak sepenuhnya berjalan seperti itu, karena keuntungan yang diperoleh bank di pengaruhi oleh beberapa faktor. Untuk mengukur tingkat profitabilitas bank </w:t>
      </w:r>
      <w:r w:rsidRPr="00BE5EF0">
        <w:rPr>
          <w:rFonts w:ascii="Times New Roman" w:hAnsi="Times New Roman" w:cs="Times New Roman"/>
          <w:b/>
        </w:rPr>
        <w:t>bjb</w:t>
      </w:r>
      <w:r w:rsidRPr="00BE5EF0">
        <w:rPr>
          <w:rFonts w:ascii="Times New Roman" w:hAnsi="Times New Roman" w:cs="Times New Roman"/>
        </w:rPr>
        <w:t xml:space="preserve"> dapat menggunakan dengan rasio </w:t>
      </w:r>
      <w:r w:rsidRPr="00BE5EF0">
        <w:rPr>
          <w:rFonts w:ascii="Times New Roman" w:hAnsi="Times New Roman" w:cs="Times New Roman"/>
          <w:i/>
        </w:rPr>
        <w:t xml:space="preserve">Return </w:t>
      </w:r>
      <w:proofErr w:type="gramStart"/>
      <w:r w:rsidRPr="00BE5EF0">
        <w:rPr>
          <w:rFonts w:ascii="Times New Roman" w:hAnsi="Times New Roman" w:cs="Times New Roman"/>
          <w:i/>
        </w:rPr>
        <w:t>On</w:t>
      </w:r>
      <w:proofErr w:type="gramEnd"/>
      <w:r w:rsidRPr="00BE5EF0">
        <w:rPr>
          <w:rFonts w:ascii="Times New Roman" w:hAnsi="Times New Roman" w:cs="Times New Roman"/>
          <w:i/>
        </w:rPr>
        <w:t xml:space="preserve"> Asset </w:t>
      </w:r>
      <w:r w:rsidRPr="00BE5EF0">
        <w:rPr>
          <w:rFonts w:ascii="Times New Roman" w:hAnsi="Times New Roman" w:cs="Times New Roman"/>
        </w:rPr>
        <w:t xml:space="preserve">(ROA) dan </w:t>
      </w:r>
      <w:r w:rsidRPr="00BE5EF0">
        <w:rPr>
          <w:rFonts w:ascii="Times New Roman" w:hAnsi="Times New Roman" w:cs="Times New Roman"/>
          <w:i/>
        </w:rPr>
        <w:t>Return On Equity</w:t>
      </w:r>
      <w:r w:rsidRPr="00BE5EF0">
        <w:rPr>
          <w:rFonts w:ascii="Times New Roman" w:hAnsi="Times New Roman" w:cs="Times New Roman"/>
        </w:rPr>
        <w:t xml:space="preserve"> (ROE).</w:t>
      </w:r>
    </w:p>
    <w:p w:rsidR="003A1058" w:rsidRPr="00BE5EF0" w:rsidRDefault="003A1058" w:rsidP="00BE5EF0">
      <w:pPr>
        <w:autoSpaceDE w:val="0"/>
        <w:autoSpaceDN w:val="0"/>
        <w:adjustRightInd w:val="0"/>
        <w:spacing w:before="240" w:after="0" w:line="240" w:lineRule="auto"/>
        <w:jc w:val="both"/>
        <w:rPr>
          <w:rFonts w:ascii="Times New Roman" w:hAnsi="Times New Roman" w:cs="Times New Roman"/>
        </w:rPr>
      </w:pPr>
      <w:r w:rsidRPr="00BE5EF0">
        <w:rPr>
          <w:rFonts w:ascii="Times New Roman" w:hAnsi="Times New Roman" w:cs="Times New Roman"/>
        </w:rPr>
        <w:t>Rasio keuangan merupakan salah satu alat untuk memudahkan mengukur tingkat profitabilitas perusahaan dan merupakan suatu teknik analisis dalam bidang manajemen keuangan yang dimanfaatkan sebagai alat ukur kondisi-kondisi keuangan suatu perusahaan dalam periode tertentu, ataupun hasil-hasil usaha dari suatu perusahaan pada satu periode tertentu.</w:t>
      </w:r>
    </w:p>
    <w:p w:rsidR="003A1058" w:rsidRPr="00BE5EF0" w:rsidRDefault="003A1058" w:rsidP="00BE5EF0">
      <w:pPr>
        <w:autoSpaceDE w:val="0"/>
        <w:autoSpaceDN w:val="0"/>
        <w:adjustRightInd w:val="0"/>
        <w:spacing w:before="240" w:after="0" w:line="240" w:lineRule="auto"/>
        <w:jc w:val="both"/>
        <w:rPr>
          <w:rFonts w:ascii="Times New Roman" w:hAnsi="Times New Roman" w:cs="Times New Roman"/>
          <w:b/>
        </w:rPr>
      </w:pPr>
      <w:r w:rsidRPr="00BE5EF0">
        <w:rPr>
          <w:rFonts w:ascii="Times New Roman" w:hAnsi="Times New Roman" w:cs="Times New Roman"/>
        </w:rPr>
        <w:t xml:space="preserve">Dari latar belakang diatas, penulis mengambil judul penelitian </w:t>
      </w:r>
      <w:r w:rsidRPr="00BE5EF0">
        <w:rPr>
          <w:rFonts w:ascii="Times New Roman" w:hAnsi="Times New Roman" w:cs="Times New Roman"/>
          <w:b/>
        </w:rPr>
        <w:t>“Pengaruh Penyaluran Kredit Pemilikan Rumah (KPR) Terhadap Profitabilitas pada bank bjb”.</w:t>
      </w:r>
    </w:p>
    <w:p w:rsidR="003A1058" w:rsidRPr="00BE5EF0" w:rsidRDefault="003A1058" w:rsidP="00BE5EF0">
      <w:pPr>
        <w:spacing w:before="240" w:line="240" w:lineRule="auto"/>
        <w:jc w:val="both"/>
        <w:rPr>
          <w:rFonts w:ascii="Times New Roman" w:hAnsi="Times New Roman" w:cs="Times New Roman"/>
          <w:b/>
          <w:color w:val="000000" w:themeColor="text1"/>
        </w:rPr>
      </w:pPr>
      <w:r w:rsidRPr="00BE5EF0">
        <w:rPr>
          <w:rFonts w:ascii="Times New Roman" w:hAnsi="Times New Roman" w:cs="Times New Roman"/>
          <w:b/>
          <w:color w:val="000000" w:themeColor="text1"/>
        </w:rPr>
        <w:t>KAJIAN LITERATUR</w:t>
      </w:r>
    </w:p>
    <w:p w:rsidR="003A1058" w:rsidRPr="00BE5EF0" w:rsidRDefault="003A1058" w:rsidP="00BE5EF0">
      <w:pPr>
        <w:spacing w:line="240" w:lineRule="auto"/>
        <w:jc w:val="both"/>
        <w:rPr>
          <w:rFonts w:ascii="Times New Roman" w:hAnsi="Times New Roman" w:cs="Times New Roman"/>
          <w:b/>
          <w:color w:val="000000" w:themeColor="text1"/>
        </w:rPr>
      </w:pPr>
      <w:r w:rsidRPr="00BE5EF0">
        <w:rPr>
          <w:rFonts w:ascii="Times New Roman" w:hAnsi="Times New Roman" w:cs="Times New Roman"/>
          <w:b/>
          <w:color w:val="000000" w:themeColor="text1"/>
        </w:rPr>
        <w:t>1 Tinjauan Pustaka</w:t>
      </w:r>
    </w:p>
    <w:p w:rsidR="003A1058" w:rsidRPr="00BE5EF0" w:rsidRDefault="003A1058" w:rsidP="00BE5EF0">
      <w:pPr>
        <w:spacing w:line="240" w:lineRule="auto"/>
        <w:jc w:val="both"/>
        <w:rPr>
          <w:rFonts w:ascii="Times New Roman" w:hAnsi="Times New Roman" w:cs="Times New Roman"/>
          <w:b/>
          <w:color w:val="000000" w:themeColor="text1"/>
        </w:rPr>
      </w:pPr>
      <w:r w:rsidRPr="00BE5EF0">
        <w:rPr>
          <w:rFonts w:ascii="Times New Roman" w:hAnsi="Times New Roman" w:cs="Times New Roman"/>
          <w:b/>
          <w:color w:val="000000" w:themeColor="text1"/>
        </w:rPr>
        <w:t>1) Pengertian Bank</w:t>
      </w:r>
    </w:p>
    <w:p w:rsidR="003A1058" w:rsidRPr="00BE5EF0" w:rsidRDefault="003A1058" w:rsidP="00BE5EF0">
      <w:pPr>
        <w:spacing w:line="240" w:lineRule="auto"/>
        <w:jc w:val="both"/>
        <w:rPr>
          <w:rFonts w:ascii="Times New Roman" w:hAnsi="Times New Roman" w:cs="Times New Roman"/>
          <w:color w:val="000000" w:themeColor="text1"/>
          <w:lang w:val="en-CA"/>
        </w:rPr>
      </w:pPr>
      <w:r w:rsidRPr="00BE5EF0">
        <w:rPr>
          <w:rFonts w:ascii="Times New Roman" w:hAnsi="Times New Roman" w:cs="Times New Roman"/>
          <w:color w:val="000000" w:themeColor="text1"/>
          <w:lang w:val="en-CA"/>
        </w:rPr>
        <w:t>Pengertian Bank menurut Undang-Undang RI Nomor 10 Tahun 1998 tanggal 10 November 1998 tentang perubahan atas Undang-undang Nomor 7 Tahun 1992 tentang perbankan adalah badan usaha yang menghimpun dana dari masyarakat dalam bentuk simpanan dan menyalurkannya kepada masyarakat dalam bentuk kredit dan atau bentuk-bentuk lainnya dalam rangka meningkatkan taraf hidup rakyat banyak”.</w:t>
      </w:r>
    </w:p>
    <w:p w:rsidR="00E6286F" w:rsidRPr="00BE5EF0" w:rsidRDefault="003A1058" w:rsidP="00BE5EF0">
      <w:pPr>
        <w:spacing w:line="240" w:lineRule="auto"/>
        <w:jc w:val="both"/>
        <w:rPr>
          <w:rFonts w:ascii="Times New Roman" w:hAnsi="Times New Roman" w:cs="Times New Roman"/>
          <w:b/>
          <w:lang w:val="id-ID"/>
        </w:rPr>
      </w:pPr>
      <w:r w:rsidRPr="00BE5EF0">
        <w:rPr>
          <w:rFonts w:ascii="Times New Roman" w:hAnsi="Times New Roman" w:cs="Times New Roman"/>
          <w:b/>
          <w:color w:val="000000" w:themeColor="text1"/>
          <w:lang w:val="en-CA"/>
        </w:rPr>
        <w:t>2</w:t>
      </w:r>
      <w:r w:rsidR="00E6286F" w:rsidRPr="00BE5EF0">
        <w:rPr>
          <w:rFonts w:ascii="Times New Roman" w:hAnsi="Times New Roman" w:cs="Times New Roman"/>
          <w:b/>
          <w:color w:val="000000" w:themeColor="text1"/>
          <w:lang w:val="en-CA"/>
        </w:rPr>
        <w:t xml:space="preserve">) </w:t>
      </w:r>
      <w:r w:rsidR="00E6286F" w:rsidRPr="00BE5EF0">
        <w:rPr>
          <w:rFonts w:ascii="Times New Roman" w:hAnsi="Times New Roman" w:cs="Times New Roman"/>
          <w:b/>
          <w:lang w:val="id-ID"/>
        </w:rPr>
        <w:t>Pengertian Kredit</w:t>
      </w:r>
    </w:p>
    <w:p w:rsidR="003A1058" w:rsidRPr="00BE5EF0" w:rsidRDefault="00E6286F" w:rsidP="00BE5EF0">
      <w:pPr>
        <w:spacing w:line="240" w:lineRule="auto"/>
        <w:jc w:val="both"/>
        <w:rPr>
          <w:rFonts w:ascii="Times New Roman" w:hAnsi="Times New Roman" w:cs="Times New Roman"/>
        </w:rPr>
      </w:pPr>
      <w:r w:rsidRPr="00BE5EF0">
        <w:rPr>
          <w:rFonts w:ascii="Times New Roman" w:hAnsi="Times New Roman" w:cs="Times New Roman"/>
        </w:rPr>
        <w:t>Pengertian Kredit menurut Undang-undang Republik Indonesia No. 7 tahun 1992 sebagaimana telah diubah dengan Undang-undang Republik Indonesia No 10 tahun 1998</w:t>
      </w:r>
      <w:r w:rsidRPr="00BE5EF0">
        <w:rPr>
          <w:rFonts w:ascii="Times New Roman" w:hAnsi="Times New Roman" w:cs="Times New Roman"/>
          <w:lang w:val="id-ID"/>
        </w:rPr>
        <w:t xml:space="preserve"> </w:t>
      </w:r>
      <w:r w:rsidRPr="00BE5EF0">
        <w:rPr>
          <w:rFonts w:ascii="Times New Roman" w:hAnsi="Times New Roman" w:cs="Times New Roman"/>
        </w:rPr>
        <w:t>Tentang Perbankan</w:t>
      </w:r>
      <w:r w:rsidRPr="00BE5EF0">
        <w:rPr>
          <w:rFonts w:ascii="Times New Roman" w:hAnsi="Times New Roman" w:cs="Times New Roman"/>
          <w:lang w:val="id-ID"/>
        </w:rPr>
        <w:t>, Kredit adalah penyediaan uang atau tagihan yang dapat dipersamakan dengan itu, berdasarkan persetujuan atau kesepakatan pinjam meminjam antara suatu perusahaan dengan pihak lain yang mewajibkan pihak peminjam untuk melunasi hutangnya setelah jangka waktu tertentu dengan jumlah uang, imbalan atau pembagian hasil keuntungan”</w:t>
      </w:r>
      <w:r w:rsidRPr="00BE5EF0">
        <w:rPr>
          <w:rFonts w:ascii="Times New Roman" w:hAnsi="Times New Roman" w:cs="Times New Roman"/>
        </w:rPr>
        <w:t>.</w:t>
      </w:r>
    </w:p>
    <w:p w:rsidR="00E6286F" w:rsidRPr="00BE5EF0" w:rsidRDefault="00E6286F" w:rsidP="00BE5EF0">
      <w:pPr>
        <w:spacing w:line="240" w:lineRule="auto"/>
        <w:jc w:val="both"/>
        <w:rPr>
          <w:rFonts w:ascii="Times New Roman" w:hAnsi="Times New Roman" w:cs="Times New Roman"/>
          <w:b/>
        </w:rPr>
      </w:pPr>
      <w:r w:rsidRPr="00BE5EF0">
        <w:rPr>
          <w:rFonts w:ascii="Times New Roman" w:hAnsi="Times New Roman" w:cs="Times New Roman"/>
          <w:b/>
        </w:rPr>
        <w:t>3) Pengertian Kredit Pemilikan Rumah (KPR)</w:t>
      </w:r>
    </w:p>
    <w:p w:rsidR="00E6286F" w:rsidRPr="00BE5EF0" w:rsidRDefault="00E6286F" w:rsidP="00BE5EF0">
      <w:pPr>
        <w:spacing w:after="0" w:line="240" w:lineRule="auto"/>
        <w:jc w:val="both"/>
        <w:rPr>
          <w:rFonts w:ascii="Times New Roman" w:hAnsi="Times New Roman" w:cs="Times New Roman"/>
        </w:rPr>
      </w:pPr>
      <w:r w:rsidRPr="00BE5EF0">
        <w:rPr>
          <w:rFonts w:ascii="Times New Roman" w:hAnsi="Times New Roman" w:cs="Times New Roman"/>
        </w:rPr>
        <w:t>Pengertian Kredit Pemilikan Rumah (KPR) Menurut Firdaus dan Ariyanti (2011:14) Kredit Pemilikan Rumah (KPR) yaitu kredit yang diberikan oleh bank, kepada debitur untuk digunakan membeli atau membayar sebuah bangunan rumah tinggal dengan tanahnya guna dimiliki atau dihuni atau dipergunakan sendiri”.</w:t>
      </w:r>
    </w:p>
    <w:p w:rsidR="00E6286F" w:rsidRPr="00BE5EF0" w:rsidRDefault="00E6286F" w:rsidP="00BE5EF0">
      <w:pPr>
        <w:spacing w:before="240" w:after="0" w:line="240" w:lineRule="auto"/>
        <w:jc w:val="both"/>
        <w:rPr>
          <w:rFonts w:ascii="Times New Roman" w:hAnsi="Times New Roman" w:cs="Times New Roman"/>
        </w:rPr>
      </w:pPr>
      <w:r w:rsidRPr="00BE5EF0">
        <w:rPr>
          <w:rFonts w:ascii="Times New Roman" w:hAnsi="Times New Roman" w:cs="Times New Roman"/>
          <w:b/>
        </w:rPr>
        <w:t>4)</w:t>
      </w:r>
      <w:r w:rsidRPr="00BE5EF0">
        <w:rPr>
          <w:rFonts w:ascii="Times New Roman" w:hAnsi="Times New Roman" w:cs="Times New Roman"/>
        </w:rPr>
        <w:t xml:space="preserve"> </w:t>
      </w:r>
      <w:r w:rsidRPr="00BE5EF0">
        <w:rPr>
          <w:rFonts w:ascii="Times New Roman" w:hAnsi="Times New Roman" w:cs="Times New Roman"/>
          <w:b/>
        </w:rPr>
        <w:t>Pengertian Kredit Pemilikan Rumah (KPR) bjb KPR</w:t>
      </w:r>
    </w:p>
    <w:p w:rsidR="00E6286F" w:rsidRPr="00BE5EF0" w:rsidRDefault="00E6286F" w:rsidP="00BE5EF0">
      <w:pPr>
        <w:spacing w:before="240" w:after="0" w:line="240" w:lineRule="auto"/>
        <w:jc w:val="both"/>
        <w:rPr>
          <w:rFonts w:ascii="Times New Roman" w:hAnsi="Times New Roman" w:cs="Times New Roman"/>
        </w:rPr>
      </w:pPr>
      <w:r w:rsidRPr="00BE5EF0">
        <w:rPr>
          <w:rFonts w:ascii="Times New Roman" w:hAnsi="Times New Roman" w:cs="Times New Roman"/>
        </w:rPr>
        <w:t xml:space="preserve">Kredit Pemilikan Rumah merupakan fasilitas kredit konsumtif untuk kepemilikan rumah tinggal berupa rumah tapak, rumah susun, atau apartemen (tidak termasuk rumah </w:t>
      </w:r>
      <w:proofErr w:type="gramStart"/>
      <w:r w:rsidRPr="00BE5EF0">
        <w:rPr>
          <w:rFonts w:ascii="Times New Roman" w:hAnsi="Times New Roman" w:cs="Times New Roman"/>
        </w:rPr>
        <w:t>kantor</w:t>
      </w:r>
      <w:proofErr w:type="gramEnd"/>
      <w:r w:rsidRPr="00BE5EF0">
        <w:rPr>
          <w:rFonts w:ascii="Times New Roman" w:hAnsi="Times New Roman" w:cs="Times New Roman"/>
        </w:rPr>
        <w:t xml:space="preserve"> dan rumah toko), dengan agunan berupa rumah tinggal, yang sumber pengembaliannya bukan berasal dari obyek yang dibiayai, yang diberikan Bank kepada debitur perorangan dengan jumlah maksimum pinjaman yang ditetapkan berdasarkan nilai agunan (Annual Report bank </w:t>
      </w:r>
      <w:r w:rsidRPr="00BE5EF0">
        <w:rPr>
          <w:rFonts w:ascii="Times New Roman" w:hAnsi="Times New Roman" w:cs="Times New Roman"/>
          <w:b/>
        </w:rPr>
        <w:t xml:space="preserve">bjb </w:t>
      </w:r>
      <w:r w:rsidRPr="00BE5EF0">
        <w:rPr>
          <w:rFonts w:ascii="Times New Roman" w:hAnsi="Times New Roman" w:cs="Times New Roman"/>
        </w:rPr>
        <w:t>tahun 2012).</w:t>
      </w:r>
    </w:p>
    <w:p w:rsidR="00E6286F" w:rsidRPr="00BE5EF0" w:rsidRDefault="00E6286F" w:rsidP="00BE5EF0">
      <w:pPr>
        <w:spacing w:before="240" w:after="0" w:line="240" w:lineRule="auto"/>
        <w:jc w:val="both"/>
        <w:rPr>
          <w:rFonts w:ascii="Times New Roman" w:hAnsi="Times New Roman" w:cs="Times New Roman"/>
          <w:b/>
        </w:rPr>
      </w:pPr>
      <w:r w:rsidRPr="00BE5EF0">
        <w:rPr>
          <w:rFonts w:ascii="Times New Roman" w:hAnsi="Times New Roman" w:cs="Times New Roman"/>
          <w:b/>
        </w:rPr>
        <w:t>5) Pengertian Profitabilitas</w:t>
      </w:r>
    </w:p>
    <w:p w:rsidR="00E6286F" w:rsidRPr="00BE5EF0" w:rsidRDefault="00E6286F" w:rsidP="00BE5EF0">
      <w:pPr>
        <w:spacing w:before="240" w:after="0" w:line="240" w:lineRule="auto"/>
        <w:jc w:val="both"/>
        <w:rPr>
          <w:rFonts w:ascii="Times New Roman" w:hAnsi="Times New Roman" w:cs="Times New Roman"/>
        </w:rPr>
      </w:pPr>
      <w:r w:rsidRPr="00BE5EF0">
        <w:rPr>
          <w:rFonts w:ascii="Times New Roman" w:hAnsi="Times New Roman" w:cs="Times New Roman"/>
        </w:rPr>
        <w:t>Pengertian Profitabilitas menurut Sutrisno (2009:16) profitabilitas adalah kemampuan perusahaan dalam menghasilkan keuntungan dengan semua modal yang bekerja di dalamnya.</w:t>
      </w:r>
    </w:p>
    <w:p w:rsidR="00E6286F" w:rsidRPr="00BE5EF0" w:rsidRDefault="00E6286F" w:rsidP="00BE5EF0">
      <w:pPr>
        <w:spacing w:before="240" w:after="0" w:line="240" w:lineRule="auto"/>
        <w:jc w:val="both"/>
        <w:rPr>
          <w:rFonts w:ascii="Times New Roman" w:hAnsi="Times New Roman" w:cs="Times New Roman"/>
        </w:rPr>
      </w:pPr>
      <w:r w:rsidRPr="00BE5EF0">
        <w:rPr>
          <w:rFonts w:ascii="Times New Roman" w:hAnsi="Times New Roman" w:cs="Times New Roman"/>
          <w:b/>
        </w:rPr>
        <w:t>6)</w:t>
      </w:r>
      <w:r w:rsidRPr="00BE5EF0">
        <w:rPr>
          <w:rFonts w:ascii="Times New Roman" w:hAnsi="Times New Roman" w:cs="Times New Roman"/>
        </w:rPr>
        <w:t xml:space="preserve"> </w:t>
      </w:r>
      <w:r w:rsidRPr="00BE5EF0">
        <w:rPr>
          <w:rFonts w:ascii="Times New Roman" w:hAnsi="Times New Roman" w:cs="Times New Roman"/>
          <w:b/>
        </w:rPr>
        <w:t>Pengukuran Profitabilitas</w:t>
      </w:r>
    </w:p>
    <w:p w:rsidR="00DF66F8" w:rsidRPr="00BE5EF0" w:rsidRDefault="00DF66F8" w:rsidP="00BE5EF0">
      <w:pPr>
        <w:pStyle w:val="ListParagraph"/>
        <w:numPr>
          <w:ilvl w:val="0"/>
          <w:numId w:val="6"/>
        </w:numPr>
        <w:spacing w:after="0" w:line="240" w:lineRule="auto"/>
        <w:jc w:val="both"/>
        <w:rPr>
          <w:rFonts w:ascii="Times New Roman" w:hAnsi="Times New Roman" w:cs="Times New Roman"/>
        </w:rPr>
      </w:pPr>
      <w:r w:rsidRPr="00BE5EF0">
        <w:rPr>
          <w:rFonts w:ascii="Times New Roman" w:eastAsia="Times New Roman" w:hAnsi="Times New Roman" w:cs="Times New Roman"/>
          <w:i/>
          <w:color w:val="000000"/>
          <w:lang w:eastAsia="id-ID"/>
        </w:rPr>
        <w:t>Return On Equity</w:t>
      </w:r>
      <w:r w:rsidRPr="00BE5EF0">
        <w:rPr>
          <w:rFonts w:ascii="Times New Roman" w:eastAsia="Times New Roman" w:hAnsi="Times New Roman" w:cs="Times New Roman"/>
          <w:color w:val="000000"/>
          <w:lang w:eastAsia="id-ID"/>
        </w:rPr>
        <w:t xml:space="preserve"> (ROE)</w:t>
      </w:r>
    </w:p>
    <w:p w:rsidR="00DF66F8" w:rsidRPr="00BE5EF0" w:rsidRDefault="00DF66F8" w:rsidP="00BE5EF0">
      <w:pPr>
        <w:pStyle w:val="ListParagraph"/>
        <w:spacing w:after="0" w:line="240" w:lineRule="auto"/>
        <w:ind w:left="360"/>
        <w:jc w:val="both"/>
        <w:rPr>
          <w:rFonts w:ascii="Times New Roman" w:hAnsi="Times New Roman" w:cs="Times New Roman"/>
        </w:rPr>
      </w:pPr>
      <w:r w:rsidRPr="00BE5EF0">
        <w:rPr>
          <w:rFonts w:ascii="Times New Roman" w:hAnsi="Times New Roman" w:cs="Times New Roman"/>
        </w:rPr>
        <w:t xml:space="preserve">Merupakan indikator yang amat penting bagi para pemegang saham dan calon investor untuk mengukur kemampuan bank dalam memperoleh laba bersih yang dikaitan dengan pembayaran dividen. Kenaikan rasio ini berarti terjadi kenaikan laba bersih dari laba yang bersangkutan yang selanjutnya dikaitan dengan peluang kemungkinan pembayaran dividen </w:t>
      </w:r>
      <w:proofErr w:type="gramStart"/>
      <w:r w:rsidRPr="00BE5EF0">
        <w:rPr>
          <w:rFonts w:ascii="Times New Roman" w:hAnsi="Times New Roman" w:cs="Times New Roman"/>
        </w:rPr>
        <w:t>( terutama</w:t>
      </w:r>
      <w:proofErr w:type="gramEnd"/>
      <w:r w:rsidRPr="00BE5EF0">
        <w:rPr>
          <w:rFonts w:ascii="Times New Roman" w:hAnsi="Times New Roman" w:cs="Times New Roman"/>
        </w:rPr>
        <w:t xml:space="preserve"> bagi bank yang telah </w:t>
      </w:r>
      <w:r w:rsidRPr="00BE5EF0">
        <w:rPr>
          <w:rFonts w:ascii="Times New Roman" w:hAnsi="Times New Roman" w:cs="Times New Roman"/>
          <w:i/>
        </w:rPr>
        <w:t>go public</w:t>
      </w:r>
      <w:r w:rsidRPr="00BE5EF0">
        <w:rPr>
          <w:rFonts w:ascii="Times New Roman" w:hAnsi="Times New Roman" w:cs="Times New Roman"/>
        </w:rPr>
        <w:t xml:space="preserve">). Apabila terjadi kenaikan dalam rasio ini, berarti terjadi kenaikan laba bersih dari bank yang bersangkutan. Kenaikan ini </w:t>
      </w:r>
      <w:proofErr w:type="gramStart"/>
      <w:r w:rsidRPr="00BE5EF0">
        <w:rPr>
          <w:rFonts w:ascii="Times New Roman" w:hAnsi="Times New Roman" w:cs="Times New Roman"/>
        </w:rPr>
        <w:t>akan</w:t>
      </w:r>
      <w:proofErr w:type="gramEnd"/>
      <w:r w:rsidRPr="00BE5EF0">
        <w:rPr>
          <w:rFonts w:ascii="Times New Roman" w:hAnsi="Times New Roman" w:cs="Times New Roman"/>
        </w:rPr>
        <w:t xml:space="preserve"> menyebabkan naiknya harga saham bank, yang akan membuat para pemegang saham bank dan investor di pasar modal ingin membeli saham bank tersebut.</w:t>
      </w:r>
    </w:p>
    <w:p w:rsidR="00DF66F8" w:rsidRPr="00BE5EF0" w:rsidRDefault="00DF66F8" w:rsidP="00BE5EF0">
      <w:pPr>
        <w:pStyle w:val="ListParagraph"/>
        <w:spacing w:line="240" w:lineRule="auto"/>
        <w:ind w:left="360"/>
        <w:jc w:val="both"/>
        <w:rPr>
          <w:rFonts w:ascii="Times New Roman" w:hAnsi="Times New Roman" w:cs="Times New Roman"/>
        </w:rPr>
      </w:pPr>
      <w:r w:rsidRPr="00BE5EF0">
        <w:rPr>
          <w:rFonts w:ascii="Times New Roman" w:hAnsi="Times New Roman" w:cs="Times New Roman"/>
        </w:rPr>
        <w:t xml:space="preserve">Menurut Surat Edaran Bank Indonesia Nomor 12/ 11/ DPNP tanggal 31 Maret 2010 untuk menghitung ROE </w:t>
      </w:r>
      <w:proofErr w:type="gramStart"/>
      <w:r w:rsidRPr="00BE5EF0">
        <w:rPr>
          <w:rFonts w:ascii="Times New Roman" w:hAnsi="Times New Roman" w:cs="Times New Roman"/>
        </w:rPr>
        <w:t>yaitu :</w:t>
      </w:r>
      <w:proofErr w:type="gramEnd"/>
    </w:p>
    <w:p w:rsidR="00DF66F8" w:rsidRPr="00BE5EF0" w:rsidRDefault="00DF66F8" w:rsidP="00BE5EF0">
      <w:pPr>
        <w:pStyle w:val="ListParagraph"/>
        <w:spacing w:line="240" w:lineRule="auto"/>
        <w:ind w:left="360"/>
        <w:jc w:val="both"/>
        <w:rPr>
          <w:rFonts w:ascii="Times New Roman" w:hAnsi="Times New Roman" w:cs="Times New Roman"/>
        </w:rPr>
      </w:pPr>
    </w:p>
    <w:p w:rsidR="00DF66F8" w:rsidRPr="00BE5EF0" w:rsidRDefault="00DF66F8" w:rsidP="00BE5EF0">
      <w:pPr>
        <w:pStyle w:val="ListParagraph"/>
        <w:spacing w:line="240" w:lineRule="auto"/>
        <w:jc w:val="both"/>
        <w:rPr>
          <w:rFonts w:ascii="Times New Roman" w:hAnsi="Times New Roman" w:cs="Times New Roman"/>
        </w:rPr>
      </w:pPr>
      <w:r w:rsidRPr="00BE5EF0">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2CC1E7D5" wp14:editId="25E7B251">
                <wp:simplePos x="0" y="0"/>
                <wp:positionH relativeFrom="column">
                  <wp:posOffset>1036320</wp:posOffset>
                </wp:positionH>
                <wp:positionV relativeFrom="paragraph">
                  <wp:posOffset>12066</wp:posOffset>
                </wp:positionV>
                <wp:extent cx="2041525" cy="571500"/>
                <wp:effectExtent l="0" t="0" r="15875" b="19050"/>
                <wp:wrapNone/>
                <wp:docPr id="13" name="Rectangle 13"/>
                <wp:cNvGraphicFramePr/>
                <a:graphic xmlns:a="http://schemas.openxmlformats.org/drawingml/2006/main">
                  <a:graphicData uri="http://schemas.microsoft.com/office/word/2010/wordprocessingShape">
                    <wps:wsp>
                      <wps:cNvSpPr/>
                      <wps:spPr>
                        <a:xfrm>
                          <a:off x="0" y="0"/>
                          <a:ext cx="2041525" cy="571500"/>
                        </a:xfrm>
                        <a:prstGeom prst="rect">
                          <a:avLst/>
                        </a:prstGeom>
                      </wps:spPr>
                      <wps:style>
                        <a:lnRef idx="2">
                          <a:schemeClr val="dk1"/>
                        </a:lnRef>
                        <a:fillRef idx="1">
                          <a:schemeClr val="lt1"/>
                        </a:fillRef>
                        <a:effectRef idx="0">
                          <a:schemeClr val="dk1"/>
                        </a:effectRef>
                        <a:fontRef idx="minor">
                          <a:schemeClr val="dk1"/>
                        </a:fontRef>
                      </wps:style>
                      <wps:txbx>
                        <w:txbxContent>
                          <w:p w:rsidR="00DF66F8" w:rsidRPr="00DF66F8" w:rsidRDefault="00DF66F8" w:rsidP="00DF66F8">
                            <w:pPr>
                              <w:spacing w:line="240" w:lineRule="auto"/>
                              <w:jc w:val="center"/>
                              <w:rPr>
                                <w:rFonts w:ascii="Times New Roman" w:hAnsi="Times New Roman" w:cs="Times New Roman"/>
                              </w:rPr>
                            </w:pPr>
                            <w:r w:rsidRPr="00DF66F8">
                              <w:rPr>
                                <w:rFonts w:ascii="Times New Roman" w:hAnsi="Times New Roman" w:cs="Times New Roman"/>
                              </w:rPr>
                              <w:t xml:space="preserve">ROE = </w:t>
                            </w:r>
                            <w:r w:rsidRPr="00DF66F8">
                              <w:rPr>
                                <w:rFonts w:ascii="Times New Roman" w:hAnsi="Times New Roman" w:cs="Times New Roman"/>
                                <w:u w:val="single"/>
                              </w:rPr>
                              <w:t>laba setelah pajak</w:t>
                            </w:r>
                            <w:r w:rsidRPr="00DF66F8">
                              <w:rPr>
                                <w:rFonts w:ascii="Times New Roman" w:hAnsi="Times New Roman" w:cs="Times New Roman"/>
                              </w:rPr>
                              <w:t xml:space="preserve"> X100%</w:t>
                            </w:r>
                          </w:p>
                          <w:p w:rsidR="00DF66F8" w:rsidRPr="00DF66F8" w:rsidRDefault="00DF66F8" w:rsidP="00DF66F8">
                            <w:pPr>
                              <w:spacing w:line="240" w:lineRule="auto"/>
                              <w:jc w:val="center"/>
                              <w:rPr>
                                <w:rFonts w:ascii="Times New Roman" w:hAnsi="Times New Roman" w:cs="Times New Roman"/>
                              </w:rPr>
                            </w:pPr>
                            <w:proofErr w:type="gramStart"/>
                            <w:r w:rsidRPr="00DF66F8">
                              <w:rPr>
                                <w:rFonts w:ascii="Times New Roman" w:hAnsi="Times New Roman" w:cs="Times New Roman"/>
                              </w:rPr>
                              <w:t>rata-rata</w:t>
                            </w:r>
                            <w:proofErr w:type="gramEnd"/>
                            <w:r w:rsidRPr="00DF66F8">
                              <w:rPr>
                                <w:rFonts w:ascii="Times New Roman" w:hAnsi="Times New Roman" w:cs="Times New Roman"/>
                              </w:rPr>
                              <w:t xml:space="preserve"> equity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C1E7D5" id="Rectangle 13" o:spid="_x0000_s1026" style="position:absolute;left:0;text-align:left;margin-left:81.6pt;margin-top:.95pt;width:160.75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" fillcolor="white [3201]" strokecolor="black [3200]" strokeweight="1pt">
                <v:textbox>
                  <w:txbxContent>
                    <w:p w:rsidR="00DF66F8" w:rsidRPr="00DF66F8" w:rsidRDefault="00DF66F8" w:rsidP="00DF66F8">
                      <w:pPr>
                        <w:spacing w:line="240" w:lineRule="auto"/>
                        <w:jc w:val="center"/>
                        <w:rPr>
                          <w:rFonts w:ascii="Times New Roman" w:hAnsi="Times New Roman" w:cs="Times New Roman"/>
                        </w:rPr>
                      </w:pPr>
                      <w:r w:rsidRPr="00DF66F8">
                        <w:rPr>
                          <w:rFonts w:ascii="Times New Roman" w:hAnsi="Times New Roman" w:cs="Times New Roman"/>
                        </w:rPr>
                        <w:t xml:space="preserve">ROE = </w:t>
                      </w:r>
                      <w:r w:rsidRPr="00DF66F8">
                        <w:rPr>
                          <w:rFonts w:ascii="Times New Roman" w:hAnsi="Times New Roman" w:cs="Times New Roman"/>
                          <w:u w:val="single"/>
                        </w:rPr>
                        <w:t>laba setelah pajak</w:t>
                      </w:r>
                      <w:r w:rsidRPr="00DF66F8">
                        <w:rPr>
                          <w:rFonts w:ascii="Times New Roman" w:hAnsi="Times New Roman" w:cs="Times New Roman"/>
                        </w:rPr>
                        <w:t xml:space="preserve"> X100%</w:t>
                      </w:r>
                    </w:p>
                    <w:p w:rsidR="00DF66F8" w:rsidRPr="00DF66F8" w:rsidRDefault="00DF66F8" w:rsidP="00DF66F8">
                      <w:pPr>
                        <w:spacing w:line="240" w:lineRule="auto"/>
                        <w:jc w:val="center"/>
                        <w:rPr>
                          <w:rFonts w:ascii="Times New Roman" w:hAnsi="Times New Roman" w:cs="Times New Roman"/>
                        </w:rPr>
                      </w:pPr>
                      <w:proofErr w:type="gramStart"/>
                      <w:r w:rsidRPr="00DF66F8">
                        <w:rPr>
                          <w:rFonts w:ascii="Times New Roman" w:hAnsi="Times New Roman" w:cs="Times New Roman"/>
                        </w:rPr>
                        <w:t>rata-rata</w:t>
                      </w:r>
                      <w:proofErr w:type="gramEnd"/>
                      <w:r w:rsidRPr="00DF66F8">
                        <w:rPr>
                          <w:rFonts w:ascii="Times New Roman" w:hAnsi="Times New Roman" w:cs="Times New Roman"/>
                        </w:rPr>
                        <w:t xml:space="preserve"> equity</w:t>
                      </w:r>
                    </w:p>
                  </w:txbxContent>
                </v:textbox>
              </v:rect>
            </w:pict>
          </mc:Fallback>
        </mc:AlternateContent>
      </w:r>
    </w:p>
    <w:p w:rsidR="00E6286F" w:rsidRPr="00BE5EF0" w:rsidRDefault="00E6286F" w:rsidP="00BE5EF0">
      <w:pPr>
        <w:spacing w:before="240" w:after="0" w:line="240" w:lineRule="auto"/>
        <w:jc w:val="both"/>
        <w:rPr>
          <w:rFonts w:ascii="Times New Roman" w:hAnsi="Times New Roman" w:cs="Times New Roman"/>
        </w:rPr>
      </w:pPr>
    </w:p>
    <w:p w:rsidR="003A1058" w:rsidRPr="00BE5EF0" w:rsidRDefault="003A1058" w:rsidP="00BE5EF0">
      <w:pPr>
        <w:spacing w:line="240" w:lineRule="auto"/>
        <w:rPr>
          <w:rFonts w:ascii="Times New Roman" w:hAnsi="Times New Roman" w:cs="Times New Roman"/>
          <w:b/>
        </w:rPr>
      </w:pPr>
    </w:p>
    <w:p w:rsidR="00DF66F8" w:rsidRPr="00BE5EF0" w:rsidRDefault="00DF66F8" w:rsidP="00BE5EF0">
      <w:pPr>
        <w:pStyle w:val="ListParagraph"/>
        <w:numPr>
          <w:ilvl w:val="0"/>
          <w:numId w:val="6"/>
        </w:numPr>
        <w:spacing w:after="0" w:line="240" w:lineRule="auto"/>
        <w:jc w:val="both"/>
        <w:rPr>
          <w:rFonts w:ascii="Times New Roman" w:hAnsi="Times New Roman" w:cs="Times New Roman"/>
        </w:rPr>
      </w:pPr>
      <w:r w:rsidRPr="00BE5EF0">
        <w:rPr>
          <w:rFonts w:ascii="Times New Roman" w:hAnsi="Times New Roman" w:cs="Times New Roman"/>
          <w:i/>
        </w:rPr>
        <w:t>Return On Assets</w:t>
      </w:r>
      <w:r w:rsidRPr="00BE5EF0">
        <w:rPr>
          <w:rFonts w:ascii="Times New Roman" w:hAnsi="Times New Roman" w:cs="Times New Roman"/>
        </w:rPr>
        <w:t xml:space="preserve"> (ROA)</w:t>
      </w:r>
    </w:p>
    <w:p w:rsidR="00DF66F8" w:rsidRPr="00BE5EF0" w:rsidRDefault="00DF66F8" w:rsidP="00BE5EF0">
      <w:pPr>
        <w:spacing w:line="240" w:lineRule="auto"/>
        <w:jc w:val="both"/>
        <w:rPr>
          <w:rFonts w:ascii="Times New Roman" w:hAnsi="Times New Roman" w:cs="Times New Roman"/>
        </w:rPr>
      </w:pPr>
      <w:r w:rsidRPr="00BE5EF0">
        <w:rPr>
          <w:rFonts w:ascii="Times New Roman" w:hAnsi="Times New Roman" w:cs="Times New Roman"/>
          <w:i/>
        </w:rPr>
        <w:t xml:space="preserve">Return </w:t>
      </w:r>
      <w:proofErr w:type="gramStart"/>
      <w:r w:rsidRPr="00BE5EF0">
        <w:rPr>
          <w:rFonts w:ascii="Times New Roman" w:hAnsi="Times New Roman" w:cs="Times New Roman"/>
          <w:i/>
        </w:rPr>
        <w:t>On</w:t>
      </w:r>
      <w:proofErr w:type="gramEnd"/>
      <w:r w:rsidRPr="00BE5EF0">
        <w:rPr>
          <w:rFonts w:ascii="Times New Roman" w:hAnsi="Times New Roman" w:cs="Times New Roman"/>
          <w:i/>
        </w:rPr>
        <w:t xml:space="preserve"> Asset </w:t>
      </w:r>
      <w:r w:rsidRPr="00BE5EF0">
        <w:rPr>
          <w:rFonts w:ascii="Times New Roman" w:hAnsi="Times New Roman" w:cs="Times New Roman"/>
        </w:rPr>
        <w:t xml:space="preserve">atau ROA mengindikasi kemampuan bank menghasilkan laba dengan menggunakan asetnya. Semakin besar rasio ini mengindikasi semakin baik kinerja bank. Menurut Surat Edaran Bank Indonesia Nomor 12/ 11/ DPNP tanggal 31 Maret 2010 untuk menghitung ROA </w:t>
      </w:r>
      <w:proofErr w:type="gramStart"/>
      <w:r w:rsidRPr="00BE5EF0">
        <w:rPr>
          <w:rFonts w:ascii="Times New Roman" w:hAnsi="Times New Roman" w:cs="Times New Roman"/>
        </w:rPr>
        <w:t>yaitu :</w:t>
      </w:r>
      <w:proofErr w:type="gramEnd"/>
      <w:r w:rsidRPr="00BE5EF0">
        <w:rPr>
          <w:rFonts w:ascii="Times New Roman" w:hAnsi="Times New Roman" w:cs="Times New Roman"/>
        </w:rPr>
        <w:t xml:space="preserve"> </w:t>
      </w:r>
    </w:p>
    <w:p w:rsidR="00DF66F8" w:rsidRPr="00BE5EF0" w:rsidRDefault="00DF66F8" w:rsidP="00BE5EF0">
      <w:pPr>
        <w:pStyle w:val="ListParagraph"/>
        <w:spacing w:line="240" w:lineRule="auto"/>
        <w:jc w:val="both"/>
        <w:rPr>
          <w:rFonts w:ascii="Times New Roman" w:hAnsi="Times New Roman" w:cs="Times New Roman"/>
        </w:rPr>
      </w:pPr>
      <w:r w:rsidRPr="00BE5EF0">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4D3E1D25" wp14:editId="62F0EFC7">
                <wp:simplePos x="0" y="0"/>
                <wp:positionH relativeFrom="column">
                  <wp:posOffset>1090930</wp:posOffset>
                </wp:positionH>
                <wp:positionV relativeFrom="paragraph">
                  <wp:posOffset>66675</wp:posOffset>
                </wp:positionV>
                <wp:extent cx="2188210" cy="563880"/>
                <wp:effectExtent l="0" t="0" r="21590" b="26670"/>
                <wp:wrapNone/>
                <wp:docPr id="3" name="Rectangle 3"/>
                <wp:cNvGraphicFramePr/>
                <a:graphic xmlns:a="http://schemas.openxmlformats.org/drawingml/2006/main">
                  <a:graphicData uri="http://schemas.microsoft.com/office/word/2010/wordprocessingShape">
                    <wps:wsp>
                      <wps:cNvSpPr/>
                      <wps:spPr>
                        <a:xfrm>
                          <a:off x="0" y="0"/>
                          <a:ext cx="2188210" cy="563880"/>
                        </a:xfrm>
                        <a:prstGeom prst="rect">
                          <a:avLst/>
                        </a:prstGeom>
                      </wps:spPr>
                      <wps:style>
                        <a:lnRef idx="2">
                          <a:schemeClr val="dk1"/>
                        </a:lnRef>
                        <a:fillRef idx="1">
                          <a:schemeClr val="lt1"/>
                        </a:fillRef>
                        <a:effectRef idx="0">
                          <a:schemeClr val="dk1"/>
                        </a:effectRef>
                        <a:fontRef idx="minor">
                          <a:schemeClr val="dk1"/>
                        </a:fontRef>
                      </wps:style>
                      <wps:txbx>
                        <w:txbxContent>
                          <w:p w:rsidR="00DF66F8" w:rsidRPr="00DF66F8" w:rsidRDefault="00DF66F8" w:rsidP="00DF66F8">
                            <w:pPr>
                              <w:spacing w:line="240" w:lineRule="auto"/>
                              <w:jc w:val="center"/>
                              <w:rPr>
                                <w:rFonts w:ascii="Times New Roman" w:hAnsi="Times New Roman" w:cs="Times New Roman"/>
                                <w:u w:val="single"/>
                              </w:rPr>
                            </w:pPr>
                            <w:r w:rsidRPr="00DF66F8">
                              <w:rPr>
                                <w:rFonts w:ascii="Times New Roman" w:hAnsi="Times New Roman" w:cs="Times New Roman"/>
                              </w:rPr>
                              <w:t xml:space="preserve">ROA = </w:t>
                            </w:r>
                            <w:r w:rsidRPr="00DF66F8">
                              <w:rPr>
                                <w:rFonts w:ascii="Times New Roman" w:hAnsi="Times New Roman" w:cs="Times New Roman"/>
                                <w:u w:val="single"/>
                              </w:rPr>
                              <w:t>laba sebelum pajak</w:t>
                            </w:r>
                            <w:r w:rsidRPr="00DF66F8">
                              <w:rPr>
                                <w:rFonts w:ascii="Times New Roman" w:hAnsi="Times New Roman" w:cs="Times New Roman"/>
                              </w:rPr>
                              <w:t xml:space="preserve"> X100%</w:t>
                            </w:r>
                            <w:r w:rsidRPr="00DF66F8">
                              <w:rPr>
                                <w:rFonts w:ascii="Times New Roman" w:hAnsi="Times New Roman" w:cs="Times New Roman"/>
                                <w:u w:val="single"/>
                              </w:rPr>
                              <w:t xml:space="preserve"> </w:t>
                            </w:r>
                            <w:r w:rsidRPr="00DF66F8">
                              <w:rPr>
                                <w:rFonts w:ascii="Times New Roman" w:hAnsi="Times New Roman" w:cs="Times New Roman"/>
                              </w:rPr>
                              <w:t>rata-rata total aset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3E1D25" id="Rectangle 3" o:spid="_x0000_s1027" style="position:absolute;left:0;text-align:left;margin-left:85.9pt;margin-top:5.25pt;width:172.3pt;height:44.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" fillcolor="white [3201]" strokecolor="black [3200]" strokeweight="1pt">
                <v:textbox>
                  <w:txbxContent>
                    <w:p w:rsidR="00DF66F8" w:rsidRPr="00DF66F8" w:rsidRDefault="00DF66F8" w:rsidP="00DF66F8">
                      <w:pPr>
                        <w:spacing w:line="240" w:lineRule="auto"/>
                        <w:jc w:val="center"/>
                        <w:rPr>
                          <w:rFonts w:ascii="Times New Roman" w:hAnsi="Times New Roman" w:cs="Times New Roman"/>
                          <w:u w:val="single"/>
                        </w:rPr>
                      </w:pPr>
                      <w:r w:rsidRPr="00DF66F8">
                        <w:rPr>
                          <w:rFonts w:ascii="Times New Roman" w:hAnsi="Times New Roman" w:cs="Times New Roman"/>
                        </w:rPr>
                        <w:t xml:space="preserve">ROA = </w:t>
                      </w:r>
                      <w:r w:rsidRPr="00DF66F8">
                        <w:rPr>
                          <w:rFonts w:ascii="Times New Roman" w:hAnsi="Times New Roman" w:cs="Times New Roman"/>
                          <w:u w:val="single"/>
                        </w:rPr>
                        <w:t>laba sebelum pajak</w:t>
                      </w:r>
                      <w:r w:rsidRPr="00DF66F8">
                        <w:rPr>
                          <w:rFonts w:ascii="Times New Roman" w:hAnsi="Times New Roman" w:cs="Times New Roman"/>
                        </w:rPr>
                        <w:t xml:space="preserve"> X100%</w:t>
                      </w:r>
                      <w:r w:rsidRPr="00DF66F8">
                        <w:rPr>
                          <w:rFonts w:ascii="Times New Roman" w:hAnsi="Times New Roman" w:cs="Times New Roman"/>
                          <w:u w:val="single"/>
                        </w:rPr>
                        <w:t xml:space="preserve"> </w:t>
                      </w:r>
                      <w:r w:rsidRPr="00DF66F8">
                        <w:rPr>
                          <w:rFonts w:ascii="Times New Roman" w:hAnsi="Times New Roman" w:cs="Times New Roman"/>
                        </w:rPr>
                        <w:t>rata-rata total aset</w:t>
                      </w:r>
                    </w:p>
                  </w:txbxContent>
                </v:textbox>
              </v:rect>
            </w:pict>
          </mc:Fallback>
        </mc:AlternateContent>
      </w:r>
    </w:p>
    <w:p w:rsidR="00DF66F8" w:rsidRPr="00BE5EF0" w:rsidRDefault="00DF66F8" w:rsidP="00BE5EF0">
      <w:pPr>
        <w:spacing w:line="240" w:lineRule="auto"/>
        <w:rPr>
          <w:rFonts w:ascii="Times New Roman" w:hAnsi="Times New Roman" w:cs="Times New Roman"/>
          <w:b/>
        </w:rPr>
      </w:pPr>
    </w:p>
    <w:p w:rsidR="00DF66F8" w:rsidRPr="00BE5EF0" w:rsidRDefault="00DF66F8" w:rsidP="00BE5EF0">
      <w:pPr>
        <w:spacing w:line="240" w:lineRule="auto"/>
        <w:rPr>
          <w:rFonts w:ascii="Times New Roman" w:hAnsi="Times New Roman" w:cs="Times New Roman"/>
          <w:b/>
        </w:rPr>
      </w:pPr>
    </w:p>
    <w:p w:rsidR="00DF66F8" w:rsidRPr="00BE5EF0" w:rsidRDefault="00DF66F8" w:rsidP="00BE5EF0">
      <w:pPr>
        <w:spacing w:after="0" w:line="240" w:lineRule="auto"/>
        <w:jc w:val="both"/>
        <w:rPr>
          <w:rFonts w:ascii="Times New Roman" w:hAnsi="Times New Roman" w:cs="Times New Roman"/>
          <w:b/>
        </w:rPr>
      </w:pPr>
      <w:r w:rsidRPr="00BE5EF0">
        <w:rPr>
          <w:rFonts w:ascii="Times New Roman" w:hAnsi="Times New Roman" w:cs="Times New Roman"/>
          <w:b/>
        </w:rPr>
        <w:t>7) Tujuan dan Manfaat Rasio Profitabilitas</w:t>
      </w:r>
    </w:p>
    <w:p w:rsidR="00DF66F8" w:rsidRPr="00BE5EF0" w:rsidRDefault="00DF66F8" w:rsidP="00BE5EF0">
      <w:pPr>
        <w:spacing w:before="240" w:after="0" w:line="240" w:lineRule="auto"/>
        <w:jc w:val="both"/>
        <w:rPr>
          <w:rFonts w:ascii="Times New Roman" w:hAnsi="Times New Roman" w:cs="Times New Roman"/>
          <w:b/>
        </w:rPr>
      </w:pPr>
      <w:r w:rsidRPr="00BE5EF0">
        <w:rPr>
          <w:rFonts w:ascii="Times New Roman" w:hAnsi="Times New Roman" w:cs="Times New Roman"/>
        </w:rPr>
        <w:t xml:space="preserve">Tujuan penggunaan rasio profitabilitas bagi perusahaan, baik bagi pihak luar perusahaan (Kasmir, 2012:197) </w:t>
      </w:r>
      <w:proofErr w:type="gramStart"/>
      <w:r w:rsidRPr="00BE5EF0">
        <w:rPr>
          <w:rFonts w:ascii="Times New Roman" w:hAnsi="Times New Roman" w:cs="Times New Roman"/>
        </w:rPr>
        <w:t>yaitu :</w:t>
      </w:r>
      <w:proofErr w:type="gramEnd"/>
    </w:p>
    <w:p w:rsidR="00DF66F8" w:rsidRPr="00BE5EF0" w:rsidRDefault="00DF66F8" w:rsidP="00BE5EF0">
      <w:pPr>
        <w:pStyle w:val="ListParagraph"/>
        <w:numPr>
          <w:ilvl w:val="0"/>
          <w:numId w:val="8"/>
        </w:numPr>
        <w:spacing w:after="0" w:line="240" w:lineRule="auto"/>
        <w:jc w:val="both"/>
        <w:rPr>
          <w:rFonts w:ascii="Times New Roman" w:hAnsi="Times New Roman" w:cs="Times New Roman"/>
        </w:rPr>
      </w:pPr>
      <w:r w:rsidRPr="00BE5EF0">
        <w:rPr>
          <w:rFonts w:ascii="Times New Roman" w:hAnsi="Times New Roman" w:cs="Times New Roman"/>
        </w:rPr>
        <w:t>Untuk mengukur atau menghitung laba yang diperoleh perusahaan dalam satu periode tertentu.</w:t>
      </w:r>
    </w:p>
    <w:p w:rsidR="00DF66F8" w:rsidRPr="00BE5EF0" w:rsidRDefault="00DF66F8" w:rsidP="00BE5EF0">
      <w:pPr>
        <w:pStyle w:val="ListParagraph"/>
        <w:numPr>
          <w:ilvl w:val="0"/>
          <w:numId w:val="8"/>
        </w:numPr>
        <w:spacing w:after="0" w:line="240" w:lineRule="auto"/>
        <w:jc w:val="both"/>
        <w:rPr>
          <w:rFonts w:ascii="Times New Roman" w:hAnsi="Times New Roman" w:cs="Times New Roman"/>
        </w:rPr>
      </w:pPr>
      <w:r w:rsidRPr="00BE5EF0">
        <w:rPr>
          <w:rFonts w:ascii="Times New Roman" w:hAnsi="Times New Roman" w:cs="Times New Roman"/>
        </w:rPr>
        <w:t>Untuk menilai posisi laba perusahaan tahun sebelumnya dengan tahun sekarang.</w:t>
      </w:r>
    </w:p>
    <w:p w:rsidR="00DF66F8" w:rsidRPr="00BE5EF0" w:rsidRDefault="00DF66F8" w:rsidP="00BE5EF0">
      <w:pPr>
        <w:pStyle w:val="ListParagraph"/>
        <w:numPr>
          <w:ilvl w:val="0"/>
          <w:numId w:val="8"/>
        </w:numPr>
        <w:spacing w:after="0" w:line="240" w:lineRule="auto"/>
        <w:jc w:val="both"/>
        <w:rPr>
          <w:rFonts w:ascii="Times New Roman" w:hAnsi="Times New Roman" w:cs="Times New Roman"/>
        </w:rPr>
      </w:pPr>
      <w:r w:rsidRPr="00BE5EF0">
        <w:rPr>
          <w:rFonts w:ascii="Times New Roman" w:hAnsi="Times New Roman" w:cs="Times New Roman"/>
        </w:rPr>
        <w:t>Mengetahui besarnya laba bersih sesudah pajak dengan modal sendiri.</w:t>
      </w:r>
    </w:p>
    <w:p w:rsidR="00DF66F8" w:rsidRPr="00BE5EF0" w:rsidRDefault="00DF66F8" w:rsidP="00BE5EF0">
      <w:pPr>
        <w:pStyle w:val="ListParagraph"/>
        <w:numPr>
          <w:ilvl w:val="0"/>
          <w:numId w:val="8"/>
        </w:numPr>
        <w:spacing w:after="0" w:line="240" w:lineRule="auto"/>
        <w:jc w:val="both"/>
        <w:rPr>
          <w:rFonts w:ascii="Times New Roman" w:hAnsi="Times New Roman" w:cs="Times New Roman"/>
        </w:rPr>
      </w:pPr>
      <w:r w:rsidRPr="00BE5EF0">
        <w:rPr>
          <w:rFonts w:ascii="Times New Roman" w:hAnsi="Times New Roman" w:cs="Times New Roman"/>
        </w:rPr>
        <w:t xml:space="preserve">Mengetahui produktivitas dari seluruh </w:t>
      </w:r>
      <w:proofErr w:type="gramStart"/>
      <w:r w:rsidRPr="00BE5EF0">
        <w:rPr>
          <w:rFonts w:ascii="Times New Roman" w:hAnsi="Times New Roman" w:cs="Times New Roman"/>
        </w:rPr>
        <w:t>dana</w:t>
      </w:r>
      <w:proofErr w:type="gramEnd"/>
      <w:r w:rsidRPr="00BE5EF0">
        <w:rPr>
          <w:rFonts w:ascii="Times New Roman" w:hAnsi="Times New Roman" w:cs="Times New Roman"/>
        </w:rPr>
        <w:t xml:space="preserve"> perusahaan yang digunakan baik modal pinjaman maupun modal sendiri.</w:t>
      </w:r>
    </w:p>
    <w:p w:rsidR="00DF66F8" w:rsidRPr="00BE5EF0" w:rsidRDefault="00DF66F8" w:rsidP="00BE5EF0">
      <w:pPr>
        <w:spacing w:after="0" w:line="240" w:lineRule="auto"/>
        <w:jc w:val="both"/>
        <w:rPr>
          <w:rFonts w:ascii="Times New Roman" w:hAnsi="Times New Roman" w:cs="Times New Roman"/>
        </w:rPr>
      </w:pPr>
      <w:r w:rsidRPr="00BE5EF0">
        <w:rPr>
          <w:rFonts w:ascii="Times New Roman" w:hAnsi="Times New Roman" w:cs="Times New Roman"/>
        </w:rPr>
        <w:t>Sementara itu manfaat yang diperoleh adalah untuk:</w:t>
      </w:r>
    </w:p>
    <w:p w:rsidR="00DF66F8" w:rsidRPr="00BE5EF0" w:rsidRDefault="00DF66F8" w:rsidP="00BE5EF0">
      <w:pPr>
        <w:pStyle w:val="ListParagraph"/>
        <w:numPr>
          <w:ilvl w:val="0"/>
          <w:numId w:val="9"/>
        </w:numPr>
        <w:spacing w:after="0" w:line="240" w:lineRule="auto"/>
        <w:jc w:val="both"/>
        <w:rPr>
          <w:rFonts w:ascii="Times New Roman" w:hAnsi="Times New Roman" w:cs="Times New Roman"/>
        </w:rPr>
      </w:pPr>
      <w:r w:rsidRPr="00BE5EF0">
        <w:rPr>
          <w:rFonts w:ascii="Times New Roman" w:hAnsi="Times New Roman" w:cs="Times New Roman"/>
        </w:rPr>
        <w:t>Mengetahui besarnya tingkat laba yang diperoleh perusahaan dalam satu periode.</w:t>
      </w:r>
    </w:p>
    <w:p w:rsidR="00DF66F8" w:rsidRPr="00BE5EF0" w:rsidRDefault="00DF66F8" w:rsidP="00BE5EF0">
      <w:pPr>
        <w:pStyle w:val="ListParagraph"/>
        <w:numPr>
          <w:ilvl w:val="0"/>
          <w:numId w:val="9"/>
        </w:numPr>
        <w:spacing w:after="0" w:line="240" w:lineRule="auto"/>
        <w:jc w:val="both"/>
        <w:rPr>
          <w:rFonts w:ascii="Times New Roman" w:hAnsi="Times New Roman" w:cs="Times New Roman"/>
        </w:rPr>
      </w:pPr>
      <w:r w:rsidRPr="00BE5EF0">
        <w:rPr>
          <w:rFonts w:ascii="Times New Roman" w:hAnsi="Times New Roman" w:cs="Times New Roman"/>
        </w:rPr>
        <w:t>Mengetahui posisi laba perusahaan tahun sebelumnya dengan tahun sekarang.</w:t>
      </w:r>
    </w:p>
    <w:p w:rsidR="00DF66F8" w:rsidRPr="00BE5EF0" w:rsidRDefault="00DF66F8" w:rsidP="00BE5EF0">
      <w:pPr>
        <w:pStyle w:val="ListParagraph"/>
        <w:numPr>
          <w:ilvl w:val="0"/>
          <w:numId w:val="9"/>
        </w:numPr>
        <w:spacing w:after="0" w:line="240" w:lineRule="auto"/>
        <w:jc w:val="both"/>
        <w:rPr>
          <w:rFonts w:ascii="Times New Roman" w:hAnsi="Times New Roman" w:cs="Times New Roman"/>
        </w:rPr>
      </w:pPr>
      <w:r w:rsidRPr="00BE5EF0">
        <w:rPr>
          <w:rFonts w:ascii="Times New Roman" w:hAnsi="Times New Roman" w:cs="Times New Roman"/>
        </w:rPr>
        <w:t>Mengetahui besanya laba bersih sesudah pajak dengan modal sendiri.</w:t>
      </w:r>
    </w:p>
    <w:p w:rsidR="00DF66F8" w:rsidRPr="00BE5EF0" w:rsidRDefault="00DF66F8" w:rsidP="00BE5EF0">
      <w:pPr>
        <w:pStyle w:val="ListParagraph"/>
        <w:numPr>
          <w:ilvl w:val="0"/>
          <w:numId w:val="9"/>
        </w:numPr>
        <w:spacing w:after="0" w:line="240" w:lineRule="auto"/>
        <w:jc w:val="both"/>
        <w:rPr>
          <w:rFonts w:ascii="Times New Roman" w:hAnsi="Times New Roman" w:cs="Times New Roman"/>
        </w:rPr>
      </w:pPr>
      <w:r w:rsidRPr="00BE5EF0">
        <w:rPr>
          <w:rFonts w:ascii="Times New Roman" w:hAnsi="Times New Roman" w:cs="Times New Roman"/>
        </w:rPr>
        <w:t xml:space="preserve">Mengetahui produktivitas dari seluruh </w:t>
      </w:r>
      <w:proofErr w:type="gramStart"/>
      <w:r w:rsidRPr="00BE5EF0">
        <w:rPr>
          <w:rFonts w:ascii="Times New Roman" w:hAnsi="Times New Roman" w:cs="Times New Roman"/>
        </w:rPr>
        <w:t>dana</w:t>
      </w:r>
      <w:proofErr w:type="gramEnd"/>
      <w:r w:rsidRPr="00BE5EF0">
        <w:rPr>
          <w:rFonts w:ascii="Times New Roman" w:hAnsi="Times New Roman" w:cs="Times New Roman"/>
        </w:rPr>
        <w:t xml:space="preserve"> perusahaan yang digunakan baik modal pinjaman maupun modal sendiri.</w:t>
      </w:r>
    </w:p>
    <w:p w:rsidR="00DF66F8" w:rsidRPr="00BE5EF0" w:rsidRDefault="00DF66F8" w:rsidP="00BE5EF0">
      <w:pPr>
        <w:spacing w:after="0" w:line="240" w:lineRule="auto"/>
        <w:jc w:val="both"/>
        <w:rPr>
          <w:rFonts w:ascii="Times New Roman" w:eastAsia="Times New Roman" w:hAnsi="Times New Roman" w:cs="Times New Roman"/>
          <w:b/>
          <w:color w:val="000000"/>
          <w:lang w:eastAsia="id-ID"/>
        </w:rPr>
      </w:pPr>
      <w:r w:rsidRPr="00BE5EF0">
        <w:rPr>
          <w:rFonts w:ascii="Times New Roman" w:eastAsia="Times New Roman" w:hAnsi="Times New Roman" w:cs="Times New Roman"/>
          <w:b/>
          <w:color w:val="000000"/>
          <w:lang w:eastAsia="id-ID"/>
        </w:rPr>
        <w:t>2 Kerangka Pemikiran</w:t>
      </w:r>
    </w:p>
    <w:p w:rsidR="00DF66F8" w:rsidRPr="00BE5EF0" w:rsidRDefault="00DF66F8" w:rsidP="00BE5EF0">
      <w:pPr>
        <w:spacing w:before="240" w:after="0" w:line="240" w:lineRule="auto"/>
        <w:jc w:val="both"/>
        <w:rPr>
          <w:rFonts w:ascii="Times New Roman" w:hAnsi="Times New Roman" w:cs="Times New Roman"/>
          <w:color w:val="000000" w:themeColor="text1"/>
        </w:rPr>
      </w:pPr>
      <w:r w:rsidRPr="00BE5EF0">
        <w:rPr>
          <w:rFonts w:ascii="Times New Roman" w:hAnsi="Times New Roman" w:cs="Times New Roman"/>
          <w:color w:val="000000" w:themeColor="text1"/>
        </w:rPr>
        <w:t>Bagan kerangka pemikiran dalam penelitian ini adalah sebagai berikut:</w:t>
      </w:r>
    </w:p>
    <w:p w:rsidR="00767C76" w:rsidRPr="00BE5EF0" w:rsidRDefault="00767C76" w:rsidP="00BE5EF0">
      <w:pPr>
        <w:spacing w:before="240" w:line="240" w:lineRule="auto"/>
        <w:jc w:val="both"/>
        <w:rPr>
          <w:rFonts w:ascii="Times New Roman" w:hAnsi="Times New Roman" w:cs="Times New Roman"/>
        </w:rPr>
      </w:pPr>
      <w:r w:rsidRPr="00BE5EF0">
        <w:rPr>
          <w:rFonts w:ascii="Times New Roman" w:hAnsi="Times New Roman" w:cs="Times New Roman"/>
        </w:rPr>
        <w:tab/>
      </w:r>
    </w:p>
    <w:p w:rsidR="00767C76" w:rsidRPr="00BE5EF0" w:rsidRDefault="00767C76" w:rsidP="00BE5EF0">
      <w:pPr>
        <w:spacing w:before="240" w:line="240" w:lineRule="auto"/>
        <w:jc w:val="both"/>
        <w:rPr>
          <w:rFonts w:ascii="Times New Roman" w:hAnsi="Times New Roman" w:cs="Times New Roman"/>
        </w:rPr>
      </w:pPr>
      <w:r w:rsidRPr="00BE5EF0">
        <w:rPr>
          <w:rFonts w:ascii="Times New Roman" w:hAnsi="Times New Roman" w:cs="Times New Roman"/>
          <w:noProof/>
        </w:rPr>
        <mc:AlternateContent>
          <mc:Choice Requires="wps">
            <w:drawing>
              <wp:anchor distT="0" distB="0" distL="114300" distR="114300" simplePos="0" relativeHeight="251686912" behindDoc="0" locked="0" layoutInCell="1" allowOverlap="1" wp14:anchorId="6F4E6CD6" wp14:editId="2EB243C1">
                <wp:simplePos x="0" y="0"/>
                <wp:positionH relativeFrom="column">
                  <wp:posOffset>1878965</wp:posOffset>
                </wp:positionH>
                <wp:positionV relativeFrom="paragraph">
                  <wp:posOffset>241935</wp:posOffset>
                </wp:positionV>
                <wp:extent cx="2024380" cy="9525"/>
                <wp:effectExtent l="0" t="57150" r="33020" b="85725"/>
                <wp:wrapNone/>
                <wp:docPr id="1" name="Straight Arrow Connector 1"/>
                <wp:cNvGraphicFramePr/>
                <a:graphic xmlns:a="http://schemas.openxmlformats.org/drawingml/2006/main">
                  <a:graphicData uri="http://schemas.microsoft.com/office/word/2010/wordprocessingShape">
                    <wps:wsp>
                      <wps:cNvCnPr/>
                      <wps:spPr>
                        <a:xfrm>
                          <a:off x="0" y="0"/>
                          <a:ext cx="2024380" cy="9525"/>
                        </a:xfrm>
                        <a:prstGeom prst="straightConnector1">
                          <a:avLst/>
                        </a:prstGeom>
                        <a:ln>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1884513B" id="_x0000_t32" coordsize="21600,21600" o:spt="32" o:oned="t" path="m,l21600,21600e" filled="f">
                <v:path arrowok="t" fillok="f" o:connecttype="none"/>
                <o:lock v:ext="edit" shapetype="t"/>
              </v:shapetype>
              <v:shape id="Straight Arrow Connector 1" o:spid="_x0000_s1026" type="#_x0000_t32" style="position:absolute;margin-left:147.95pt;margin-top:19.05pt;width:159.4pt;height:.75pt;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" strokecolor="black [3213]" strokeweight=".5pt">
                <v:stroke endarrow="block" joinstyle="miter"/>
              </v:shape>
            </w:pict>
          </mc:Fallback>
        </mc:AlternateContent>
      </w:r>
      <w:r w:rsidRPr="00BE5EF0">
        <w:rPr>
          <w:rFonts w:ascii="Times New Roman" w:hAnsi="Times New Roman" w:cs="Times New Roman"/>
          <w:noProof/>
        </w:rPr>
        <mc:AlternateContent>
          <mc:Choice Requires="wps">
            <w:drawing>
              <wp:anchor distT="0" distB="0" distL="114300" distR="114300" simplePos="0" relativeHeight="251671552" behindDoc="0" locked="0" layoutInCell="1" allowOverlap="1" wp14:anchorId="07DE2041" wp14:editId="6F88089F">
                <wp:simplePos x="0" y="0"/>
                <wp:positionH relativeFrom="margin">
                  <wp:posOffset>3871122</wp:posOffset>
                </wp:positionH>
                <wp:positionV relativeFrom="paragraph">
                  <wp:posOffset>86860</wp:posOffset>
                </wp:positionV>
                <wp:extent cx="1146810" cy="457200"/>
                <wp:effectExtent l="0" t="0" r="15240" b="19050"/>
                <wp:wrapNone/>
                <wp:docPr id="23" name="Flowchart: Process 23"/>
                <wp:cNvGraphicFramePr/>
                <a:graphic xmlns:a="http://schemas.openxmlformats.org/drawingml/2006/main">
                  <a:graphicData uri="http://schemas.microsoft.com/office/word/2010/wordprocessingShape">
                    <wps:wsp>
                      <wps:cNvSpPr/>
                      <wps:spPr>
                        <a:xfrm>
                          <a:off x="0" y="0"/>
                          <a:ext cx="1146810" cy="457200"/>
                        </a:xfrm>
                        <a:prstGeom prst="flowChartProcess">
                          <a:avLst/>
                        </a:prstGeom>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67C76" w:rsidRPr="00DD278D" w:rsidRDefault="00767C76" w:rsidP="00767C76">
                            <w:pPr>
                              <w:jc w:val="center"/>
                              <w:rPr>
                                <w:rFonts w:ascii="Times New Roman" w:hAnsi="Times New Roman" w:cs="Times New Roman"/>
                              </w:rPr>
                            </w:pPr>
                            <w:r w:rsidRPr="00DD278D">
                              <w:rPr>
                                <w:rFonts w:ascii="Times New Roman" w:hAnsi="Times New Roman" w:cs="Times New Roman"/>
                              </w:rPr>
                              <w:t>Pendapatan dan Beban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DE2041" id="_x0000_t109" coordsize="21600,21600" o:spt="109" path="m,l,21600r21600,l21600,xe">
                <v:stroke joinstyle="miter"/>
                <v:path gradientshapeok="t" o:connecttype="rect"/>
              </v:shapetype>
              <v:shape id="Flowchart: Process 23" o:spid="_x0000_s1028" type="#_x0000_t109" style="position:absolute;left:0;text-align:left;margin-left:304.8pt;margin-top:6.85pt;width:90.3pt;height:36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" fillcolor="white [3201]" strokecolor="black [3213]" strokeweight="1pt">
                <v:textbox>
                  <w:txbxContent>
                    <w:p w:rsidR="00767C76" w:rsidRPr="00DD278D" w:rsidRDefault="00767C76" w:rsidP="00767C76">
                      <w:pPr>
                        <w:jc w:val="center"/>
                        <w:rPr>
                          <w:rFonts w:ascii="Times New Roman" w:hAnsi="Times New Roman" w:cs="Times New Roman"/>
                        </w:rPr>
                      </w:pPr>
                      <w:r w:rsidRPr="00DD278D">
                        <w:rPr>
                          <w:rFonts w:ascii="Times New Roman" w:hAnsi="Times New Roman" w:cs="Times New Roman"/>
                        </w:rPr>
                        <w:t>Pendapatan dan Beban</w:t>
                      </w:r>
                    </w:p>
                  </w:txbxContent>
                </v:textbox>
                <w10:wrap anchorx="margin"/>
              </v:shape>
            </w:pict>
          </mc:Fallback>
        </mc:AlternateContent>
      </w:r>
      <w:r w:rsidRPr="00BE5EF0">
        <w:rPr>
          <w:rFonts w:ascii="Times New Roman" w:hAnsi="Times New Roman" w:cs="Times New Roman"/>
          <w:noProof/>
        </w:rPr>
        <mc:AlternateContent>
          <mc:Choice Requires="wps">
            <w:drawing>
              <wp:anchor distT="0" distB="0" distL="114300" distR="114300" simplePos="0" relativeHeight="251663360" behindDoc="0" locked="0" layoutInCell="1" allowOverlap="1" wp14:anchorId="50BF9FA4" wp14:editId="625C355C">
                <wp:simplePos x="0" y="0"/>
                <wp:positionH relativeFrom="column">
                  <wp:posOffset>1204473</wp:posOffset>
                </wp:positionH>
                <wp:positionV relativeFrom="paragraph">
                  <wp:posOffset>59690</wp:posOffset>
                </wp:positionV>
                <wp:extent cx="671195" cy="378784"/>
                <wp:effectExtent l="0" t="0" r="14605" b="21590"/>
                <wp:wrapNone/>
                <wp:docPr id="8" name="Flowchart: Process 8"/>
                <wp:cNvGraphicFramePr/>
                <a:graphic xmlns:a="http://schemas.openxmlformats.org/drawingml/2006/main">
                  <a:graphicData uri="http://schemas.microsoft.com/office/word/2010/wordprocessingShape">
                    <wps:wsp>
                      <wps:cNvSpPr/>
                      <wps:spPr>
                        <a:xfrm>
                          <a:off x="0" y="0"/>
                          <a:ext cx="671195" cy="378784"/>
                        </a:xfrm>
                        <a:prstGeom prst="flowChartProcess">
                          <a:avLst/>
                        </a:prstGeom>
                        <a:ln w="12700"/>
                      </wps:spPr>
                      <wps:style>
                        <a:lnRef idx="2">
                          <a:schemeClr val="dk1"/>
                        </a:lnRef>
                        <a:fillRef idx="1">
                          <a:schemeClr val="lt1"/>
                        </a:fillRef>
                        <a:effectRef idx="0">
                          <a:schemeClr val="dk1"/>
                        </a:effectRef>
                        <a:fontRef idx="minor">
                          <a:schemeClr val="dk1"/>
                        </a:fontRef>
                      </wps:style>
                      <wps:txbx>
                        <w:txbxContent>
                          <w:p w:rsidR="00767C76" w:rsidRPr="00DD278D" w:rsidRDefault="00767C76" w:rsidP="00767C76">
                            <w:pPr>
                              <w:jc w:val="center"/>
                              <w:rPr>
                                <w:rFonts w:ascii="Times New Roman" w:hAnsi="Times New Roman" w:cs="Times New Roman"/>
                              </w:rPr>
                            </w:pPr>
                            <w:r w:rsidRPr="00DD278D">
                              <w:rPr>
                                <w:rFonts w:ascii="Times New Roman" w:hAnsi="Times New Roman" w:cs="Times New Roman"/>
                              </w:rPr>
                              <w:t>Bank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0BF9FA4" id="Flowchart: Process 8" o:spid="_x0000_s1029" type="#_x0000_t109" style="position:absolute;left:0;text-align:left;margin-left:94.85pt;margin-top:4.7pt;width:52.85pt;height:29.8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" fillcolor="white [3201]" strokecolor="black [3200]" strokeweight="1pt">
                <v:textbox>
                  <w:txbxContent>
                    <w:p w:rsidR="00767C76" w:rsidRPr="00DD278D" w:rsidRDefault="00767C76" w:rsidP="00767C76">
                      <w:pPr>
                        <w:jc w:val="center"/>
                        <w:rPr>
                          <w:rFonts w:ascii="Times New Roman" w:hAnsi="Times New Roman" w:cs="Times New Roman"/>
                        </w:rPr>
                      </w:pPr>
                      <w:r w:rsidRPr="00DD278D">
                        <w:rPr>
                          <w:rFonts w:ascii="Times New Roman" w:hAnsi="Times New Roman" w:cs="Times New Roman"/>
                        </w:rPr>
                        <w:t>Bank</w:t>
                      </w:r>
                    </w:p>
                  </w:txbxContent>
                </v:textbox>
              </v:shape>
            </w:pict>
          </mc:Fallback>
        </mc:AlternateContent>
      </w:r>
    </w:p>
    <w:p w:rsidR="00767C76" w:rsidRPr="00BE5EF0" w:rsidRDefault="00767C76" w:rsidP="00BE5EF0">
      <w:pPr>
        <w:spacing w:before="240" w:line="240" w:lineRule="auto"/>
        <w:jc w:val="both"/>
        <w:rPr>
          <w:rFonts w:ascii="Times New Roman" w:hAnsi="Times New Roman" w:cs="Times New Roman"/>
        </w:rPr>
      </w:pPr>
      <w:r w:rsidRPr="00BE5EF0">
        <w:rPr>
          <w:noProof/>
        </w:rPr>
        <mc:AlternateContent>
          <mc:Choice Requires="wps">
            <w:drawing>
              <wp:anchor distT="0" distB="0" distL="114300" distR="114300" simplePos="0" relativeHeight="251683840" behindDoc="0" locked="0" layoutInCell="1" allowOverlap="1" wp14:anchorId="06780203" wp14:editId="44F1DCAB">
                <wp:simplePos x="0" y="0"/>
                <wp:positionH relativeFrom="column">
                  <wp:posOffset>2731771</wp:posOffset>
                </wp:positionH>
                <wp:positionV relativeFrom="paragraph">
                  <wp:posOffset>173355</wp:posOffset>
                </wp:positionV>
                <wp:extent cx="1143000" cy="1706880"/>
                <wp:effectExtent l="0" t="38100" r="57150" b="26670"/>
                <wp:wrapNone/>
                <wp:docPr id="39" name="Straight Arrow Connector 39"/>
                <wp:cNvGraphicFramePr/>
                <a:graphic xmlns:a="http://schemas.openxmlformats.org/drawingml/2006/main">
                  <a:graphicData uri="http://schemas.microsoft.com/office/word/2010/wordprocessingShape">
                    <wps:wsp>
                      <wps:cNvCnPr/>
                      <wps:spPr>
                        <a:xfrm flipV="1">
                          <a:off x="0" y="0"/>
                          <a:ext cx="1143000" cy="170688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AF0A3C0" id="Straight Arrow Connector 39" o:spid="_x0000_s1026" type="#_x0000_t32" style="position:absolute;margin-left:215.1pt;margin-top:13.65pt;width:90pt;height:134.4pt;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" strokecolor="black [3200]" strokeweight=".5pt">
                <v:stroke endarrow="block" joinstyle="miter"/>
              </v:shape>
            </w:pict>
          </mc:Fallback>
        </mc:AlternateContent>
      </w:r>
      <w:r w:rsidRPr="00BE5EF0">
        <w:rPr>
          <w:noProof/>
        </w:rPr>
        <mc:AlternateContent>
          <mc:Choice Requires="wps">
            <w:drawing>
              <wp:anchor distT="0" distB="0" distL="114300" distR="114300" simplePos="0" relativeHeight="251682816" behindDoc="0" locked="0" layoutInCell="1" allowOverlap="1" wp14:anchorId="0DAB7313" wp14:editId="056A6969">
                <wp:simplePos x="0" y="0"/>
                <wp:positionH relativeFrom="column">
                  <wp:posOffset>4406143</wp:posOffset>
                </wp:positionH>
                <wp:positionV relativeFrom="paragraph">
                  <wp:posOffset>184136</wp:posOffset>
                </wp:positionV>
                <wp:extent cx="9728" cy="496111"/>
                <wp:effectExtent l="38100" t="0" r="66675" b="56515"/>
                <wp:wrapNone/>
                <wp:docPr id="38" name="Straight Arrow Connector 38"/>
                <wp:cNvGraphicFramePr/>
                <a:graphic xmlns:a="http://schemas.openxmlformats.org/drawingml/2006/main">
                  <a:graphicData uri="http://schemas.microsoft.com/office/word/2010/wordprocessingShape">
                    <wps:wsp>
                      <wps:cNvCnPr/>
                      <wps:spPr>
                        <a:xfrm>
                          <a:off x="0" y="0"/>
                          <a:ext cx="9728" cy="49611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A62F3FE" id="Straight Arrow Connector 38" o:spid="_x0000_s1026" type="#_x0000_t32" style="position:absolute;margin-left:346.95pt;margin-top:14.5pt;width:.75pt;height:39.05pt;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" strokecolor="black [3200]" strokeweight=".5pt">
                <v:stroke endarrow="block" joinstyle="miter"/>
              </v:shape>
            </w:pict>
          </mc:Fallback>
        </mc:AlternateContent>
      </w:r>
      <w:r w:rsidRPr="00BE5EF0">
        <w:rPr>
          <w:noProof/>
        </w:rPr>
        <mc:AlternateContent>
          <mc:Choice Requires="wps">
            <w:drawing>
              <wp:anchor distT="0" distB="0" distL="114300" distR="114300" simplePos="0" relativeHeight="251681792" behindDoc="0" locked="0" layoutInCell="1" allowOverlap="1" wp14:anchorId="5E5A9BE3" wp14:editId="551B3CE3">
                <wp:simplePos x="0" y="0"/>
                <wp:positionH relativeFrom="column">
                  <wp:posOffset>3958334</wp:posOffset>
                </wp:positionH>
                <wp:positionV relativeFrom="paragraph">
                  <wp:posOffset>670385</wp:posOffset>
                </wp:positionV>
                <wp:extent cx="972739" cy="379379"/>
                <wp:effectExtent l="0" t="0" r="18415" b="20955"/>
                <wp:wrapNone/>
                <wp:docPr id="35" name="Flowchart: Process 35"/>
                <wp:cNvGraphicFramePr/>
                <a:graphic xmlns:a="http://schemas.openxmlformats.org/drawingml/2006/main">
                  <a:graphicData uri="http://schemas.microsoft.com/office/word/2010/wordprocessingShape">
                    <wps:wsp>
                      <wps:cNvSpPr/>
                      <wps:spPr>
                        <a:xfrm>
                          <a:off x="0" y="0"/>
                          <a:ext cx="972739" cy="379379"/>
                        </a:xfrm>
                        <a:prstGeom prst="flowChartProcess">
                          <a:avLst/>
                        </a:prstGeom>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67C76" w:rsidRPr="00DD278D" w:rsidRDefault="00767C76" w:rsidP="00767C76">
                            <w:pPr>
                              <w:jc w:val="center"/>
                              <w:rPr>
                                <w:rFonts w:ascii="Times New Roman" w:hAnsi="Times New Roman" w:cs="Times New Roman"/>
                              </w:rPr>
                            </w:pPr>
                            <w:r w:rsidRPr="00DD278D">
                              <w:rPr>
                                <w:rFonts w:ascii="Times New Roman" w:hAnsi="Times New Roman" w:cs="Times New Roman"/>
                              </w:rPr>
                              <w:t>Profitabilitas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5E5A9BE3" id="Flowchart: Process 35" o:spid="_x0000_s1030" type="#_x0000_t109" style="position:absolute;left:0;text-align:left;margin-left:311.7pt;margin-top:52.8pt;width:76.6pt;height:29.85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" fillcolor="white [3201]" strokecolor="black [3213]" strokeweight="1pt">
                <v:textbox>
                  <w:txbxContent>
                    <w:p w:rsidR="00767C76" w:rsidRPr="00DD278D" w:rsidRDefault="00767C76" w:rsidP="00767C76">
                      <w:pPr>
                        <w:jc w:val="center"/>
                        <w:rPr>
                          <w:rFonts w:ascii="Times New Roman" w:hAnsi="Times New Roman" w:cs="Times New Roman"/>
                        </w:rPr>
                      </w:pPr>
                      <w:r w:rsidRPr="00DD278D">
                        <w:rPr>
                          <w:rFonts w:ascii="Times New Roman" w:hAnsi="Times New Roman" w:cs="Times New Roman"/>
                        </w:rPr>
                        <w:t>Profitabilitas</w:t>
                      </w:r>
                    </w:p>
                  </w:txbxContent>
                </v:textbox>
              </v:shape>
            </w:pict>
          </mc:Fallback>
        </mc:AlternateContent>
      </w:r>
      <w:r w:rsidRPr="00BE5EF0">
        <w:rPr>
          <w:noProof/>
        </w:rPr>
        <mc:AlternateContent>
          <mc:Choice Requires="wps">
            <w:drawing>
              <wp:anchor distT="0" distB="0" distL="114300" distR="114300" simplePos="0" relativeHeight="251675648" behindDoc="0" locked="0" layoutInCell="1" allowOverlap="1" wp14:anchorId="10FBC01C" wp14:editId="2505BE60">
                <wp:simplePos x="0" y="0"/>
                <wp:positionH relativeFrom="column">
                  <wp:posOffset>466441</wp:posOffset>
                </wp:positionH>
                <wp:positionV relativeFrom="paragraph">
                  <wp:posOffset>1604375</wp:posOffset>
                </wp:positionV>
                <wp:extent cx="2217907" cy="0"/>
                <wp:effectExtent l="0" t="0" r="30480" b="19050"/>
                <wp:wrapNone/>
                <wp:docPr id="29" name="Straight Connector 29"/>
                <wp:cNvGraphicFramePr/>
                <a:graphic xmlns:a="http://schemas.openxmlformats.org/drawingml/2006/main">
                  <a:graphicData uri="http://schemas.microsoft.com/office/word/2010/wordprocessingShape">
                    <wps:wsp>
                      <wps:cNvCnPr/>
                      <wps:spPr>
                        <a:xfrm>
                          <a:off x="0" y="0"/>
                          <a:ext cx="221790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788663E" id="Straight Connector 29"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75pt,126.35pt" to="211.4pt,12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" strokecolor="black [3200]" strokeweight=".5pt">
                <v:stroke joinstyle="miter"/>
              </v:line>
            </w:pict>
          </mc:Fallback>
        </mc:AlternateContent>
      </w:r>
      <w:r w:rsidRPr="00BE5EF0">
        <w:rPr>
          <w:noProof/>
        </w:rPr>
        <mc:AlternateContent>
          <mc:Choice Requires="wps">
            <w:drawing>
              <wp:anchor distT="0" distB="0" distL="114300" distR="114300" simplePos="0" relativeHeight="251680768" behindDoc="0" locked="0" layoutInCell="1" allowOverlap="1" wp14:anchorId="6865384C" wp14:editId="0E2DAA22">
                <wp:simplePos x="0" y="0"/>
                <wp:positionH relativeFrom="column">
                  <wp:posOffset>2684348</wp:posOffset>
                </wp:positionH>
                <wp:positionV relativeFrom="paragraph">
                  <wp:posOffset>1604375</wp:posOffset>
                </wp:positionV>
                <wp:extent cx="9727" cy="291830"/>
                <wp:effectExtent l="38100" t="0" r="66675" b="51435"/>
                <wp:wrapNone/>
                <wp:docPr id="34" name="Straight Arrow Connector 34"/>
                <wp:cNvGraphicFramePr/>
                <a:graphic xmlns:a="http://schemas.openxmlformats.org/drawingml/2006/main">
                  <a:graphicData uri="http://schemas.microsoft.com/office/word/2010/wordprocessingShape">
                    <wps:wsp>
                      <wps:cNvCnPr/>
                      <wps:spPr>
                        <a:xfrm>
                          <a:off x="0" y="0"/>
                          <a:ext cx="9727" cy="29183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554C6AF" id="Straight Arrow Connector 34" o:spid="_x0000_s1026" type="#_x0000_t32" style="position:absolute;margin-left:211.35pt;margin-top:126.35pt;width:.75pt;height:23pt;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" strokecolor="black [3200]" strokeweight=".5pt">
                <v:stroke endarrow="block" joinstyle="miter"/>
              </v:shape>
            </w:pict>
          </mc:Fallback>
        </mc:AlternateContent>
      </w:r>
      <w:r w:rsidRPr="00BE5EF0">
        <w:rPr>
          <w:noProof/>
        </w:rPr>
        <mc:AlternateContent>
          <mc:Choice Requires="wps">
            <w:drawing>
              <wp:anchor distT="0" distB="0" distL="114300" distR="114300" simplePos="0" relativeHeight="251678720" behindDoc="0" locked="0" layoutInCell="1" allowOverlap="1" wp14:anchorId="08E48AC2" wp14:editId="42ABF4FD">
                <wp:simplePos x="0" y="0"/>
                <wp:positionH relativeFrom="column">
                  <wp:posOffset>1098739</wp:posOffset>
                </wp:positionH>
                <wp:positionV relativeFrom="paragraph">
                  <wp:posOffset>1876749</wp:posOffset>
                </wp:positionV>
                <wp:extent cx="884623" cy="476655"/>
                <wp:effectExtent l="0" t="0" r="10795" b="19050"/>
                <wp:wrapNone/>
                <wp:docPr id="32" name="Flowchart: Process 32"/>
                <wp:cNvGraphicFramePr/>
                <a:graphic xmlns:a="http://schemas.openxmlformats.org/drawingml/2006/main">
                  <a:graphicData uri="http://schemas.microsoft.com/office/word/2010/wordprocessingShape">
                    <wps:wsp>
                      <wps:cNvSpPr/>
                      <wps:spPr>
                        <a:xfrm>
                          <a:off x="0" y="0"/>
                          <a:ext cx="884623" cy="476655"/>
                        </a:xfrm>
                        <a:prstGeom prst="flowChartProcess">
                          <a:avLst/>
                        </a:prstGeom>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67C76" w:rsidRPr="00767C76" w:rsidRDefault="00767C76" w:rsidP="00767C76">
                            <w:pPr>
                              <w:jc w:val="center"/>
                              <w:rPr>
                                <w:rFonts w:ascii="Times New Roman" w:hAnsi="Times New Roman" w:cs="Times New Roman"/>
                              </w:rPr>
                            </w:pPr>
                            <w:r w:rsidRPr="00767C76">
                              <w:rPr>
                                <w:rFonts w:ascii="Times New Roman" w:hAnsi="Times New Roman" w:cs="Times New Roman"/>
                              </w:rPr>
                              <w:t>Kredit Mikro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08E48AC2" id="Flowchart: Process 32" o:spid="_x0000_s1031" type="#_x0000_t109" style="position:absolute;left:0;text-align:left;margin-left:86.5pt;margin-top:147.8pt;width:69.65pt;height:37.55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" fillcolor="white [3201]" strokecolor="black [3213]" strokeweight="1pt">
                <v:textbox>
                  <w:txbxContent>
                    <w:p w:rsidR="00767C76" w:rsidRPr="00767C76" w:rsidRDefault="00767C76" w:rsidP="00767C76">
                      <w:pPr>
                        <w:jc w:val="center"/>
                        <w:rPr>
                          <w:rFonts w:ascii="Times New Roman" w:hAnsi="Times New Roman" w:cs="Times New Roman"/>
                        </w:rPr>
                      </w:pPr>
                      <w:r w:rsidRPr="00767C76">
                        <w:rPr>
                          <w:rFonts w:ascii="Times New Roman" w:hAnsi="Times New Roman" w:cs="Times New Roman"/>
                        </w:rPr>
                        <w:t>Kredit Mikro</w:t>
                      </w:r>
                    </w:p>
                  </w:txbxContent>
                </v:textbox>
              </v:shape>
            </w:pict>
          </mc:Fallback>
        </mc:AlternateContent>
      </w:r>
      <w:r w:rsidRPr="00BE5EF0">
        <w:rPr>
          <w:noProof/>
        </w:rPr>
        <mc:AlternateContent>
          <mc:Choice Requires="wps">
            <w:drawing>
              <wp:anchor distT="0" distB="0" distL="114300" distR="114300" simplePos="0" relativeHeight="251676672" behindDoc="0" locked="0" layoutInCell="1" allowOverlap="1" wp14:anchorId="59E276CF" wp14:editId="5FF4C86D">
                <wp:simplePos x="0" y="0"/>
                <wp:positionH relativeFrom="margin">
                  <wp:align>left</wp:align>
                </wp:positionH>
                <wp:positionV relativeFrom="paragraph">
                  <wp:posOffset>1856605</wp:posOffset>
                </wp:positionV>
                <wp:extent cx="972766" cy="466725"/>
                <wp:effectExtent l="0" t="0" r="18415" b="28575"/>
                <wp:wrapNone/>
                <wp:docPr id="30" name="Flowchart: Process 30"/>
                <wp:cNvGraphicFramePr/>
                <a:graphic xmlns:a="http://schemas.openxmlformats.org/drawingml/2006/main">
                  <a:graphicData uri="http://schemas.microsoft.com/office/word/2010/wordprocessingShape">
                    <wps:wsp>
                      <wps:cNvSpPr/>
                      <wps:spPr>
                        <a:xfrm>
                          <a:off x="0" y="0"/>
                          <a:ext cx="972766" cy="466725"/>
                        </a:xfrm>
                        <a:prstGeom prst="flowChartProcess">
                          <a:avLst/>
                        </a:prstGeom>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67C76" w:rsidRPr="00767C76" w:rsidRDefault="00767C76" w:rsidP="00767C76">
                            <w:pPr>
                              <w:jc w:val="center"/>
                              <w:rPr>
                                <w:rFonts w:ascii="Times New Roman" w:hAnsi="Times New Roman" w:cs="Times New Roman"/>
                              </w:rPr>
                            </w:pPr>
                            <w:r w:rsidRPr="00767C76">
                              <w:rPr>
                                <w:rFonts w:ascii="Times New Roman" w:hAnsi="Times New Roman" w:cs="Times New Roman"/>
                              </w:rPr>
                              <w:t>Kredit Konsumer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59E276CF" id="Flowchart: Process 30" o:spid="_x0000_s1032" type="#_x0000_t109" style="position:absolute;left:0;text-align:left;margin-left:0;margin-top:146.2pt;width:76.6pt;height:36.75pt;z-index:25167667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" fillcolor="white [3201]" strokecolor="black [3213]" strokeweight="1pt">
                <v:textbox>
                  <w:txbxContent>
                    <w:p w:rsidR="00767C76" w:rsidRPr="00767C76" w:rsidRDefault="00767C76" w:rsidP="00767C76">
                      <w:pPr>
                        <w:jc w:val="center"/>
                        <w:rPr>
                          <w:rFonts w:ascii="Times New Roman" w:hAnsi="Times New Roman" w:cs="Times New Roman"/>
                        </w:rPr>
                      </w:pPr>
                      <w:r w:rsidRPr="00767C76">
                        <w:rPr>
                          <w:rFonts w:ascii="Times New Roman" w:hAnsi="Times New Roman" w:cs="Times New Roman"/>
                        </w:rPr>
                        <w:t>Kredit Konsumer</w:t>
                      </w:r>
                    </w:p>
                  </w:txbxContent>
                </v:textbox>
                <w10:wrap anchorx="margin"/>
              </v:shape>
            </w:pict>
          </mc:Fallback>
        </mc:AlternateContent>
      </w:r>
      <w:r w:rsidRPr="00BE5EF0">
        <w:rPr>
          <w:noProof/>
        </w:rPr>
        <mc:AlternateContent>
          <mc:Choice Requires="wps">
            <w:drawing>
              <wp:anchor distT="0" distB="0" distL="114300" distR="114300" simplePos="0" relativeHeight="251677696" behindDoc="0" locked="0" layoutInCell="1" allowOverlap="1" wp14:anchorId="4CB9E6A6" wp14:editId="12D23B1C">
                <wp:simplePos x="0" y="0"/>
                <wp:positionH relativeFrom="column">
                  <wp:posOffset>465455</wp:posOffset>
                </wp:positionH>
                <wp:positionV relativeFrom="paragraph">
                  <wp:posOffset>1603199</wp:posOffset>
                </wp:positionV>
                <wp:extent cx="0" cy="252757"/>
                <wp:effectExtent l="0" t="0" r="19050" b="33020"/>
                <wp:wrapNone/>
                <wp:docPr id="31" name="Straight Connector 31"/>
                <wp:cNvGraphicFramePr/>
                <a:graphic xmlns:a="http://schemas.openxmlformats.org/drawingml/2006/main">
                  <a:graphicData uri="http://schemas.microsoft.com/office/word/2010/wordprocessingShape">
                    <wps:wsp>
                      <wps:cNvCnPr/>
                      <wps:spPr>
                        <a:xfrm>
                          <a:off x="0" y="0"/>
                          <a:ext cx="0" cy="25275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46EF66" id="Straight Connector 31"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65pt,126.25pt" to="36.65pt,14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" strokecolor="black [3200]" strokeweight=".5pt">
                <v:stroke joinstyle="miter"/>
              </v:line>
            </w:pict>
          </mc:Fallback>
        </mc:AlternateContent>
      </w:r>
      <w:r w:rsidRPr="00BE5EF0">
        <w:rPr>
          <w:noProof/>
        </w:rPr>
        <mc:AlternateContent>
          <mc:Choice Requires="wps">
            <w:drawing>
              <wp:anchor distT="0" distB="0" distL="114300" distR="114300" simplePos="0" relativeHeight="251674624" behindDoc="0" locked="0" layoutInCell="1" allowOverlap="1" wp14:anchorId="26325B9E" wp14:editId="74F189F2">
                <wp:simplePos x="0" y="0"/>
                <wp:positionH relativeFrom="column">
                  <wp:posOffset>1614305</wp:posOffset>
                </wp:positionH>
                <wp:positionV relativeFrom="paragraph">
                  <wp:posOffset>1477915</wp:posOffset>
                </wp:positionV>
                <wp:extent cx="0" cy="398834"/>
                <wp:effectExtent l="0" t="0" r="19050" b="20320"/>
                <wp:wrapNone/>
                <wp:docPr id="28" name="Straight Connector 28"/>
                <wp:cNvGraphicFramePr/>
                <a:graphic xmlns:a="http://schemas.openxmlformats.org/drawingml/2006/main">
                  <a:graphicData uri="http://schemas.microsoft.com/office/word/2010/wordprocessingShape">
                    <wps:wsp>
                      <wps:cNvCnPr/>
                      <wps:spPr>
                        <a:xfrm>
                          <a:off x="0" y="0"/>
                          <a:ext cx="0" cy="39883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D99C652" id="Straight Connector 28"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127.1pt,116.35pt" to="127.1pt,14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" strokecolor="black [3200]" strokeweight=".5pt">
                <v:stroke joinstyle="miter"/>
              </v:line>
            </w:pict>
          </mc:Fallback>
        </mc:AlternateContent>
      </w:r>
      <w:r w:rsidRPr="00BE5EF0">
        <w:rPr>
          <w:noProof/>
        </w:rPr>
        <mc:AlternateContent>
          <mc:Choice Requires="wps">
            <w:drawing>
              <wp:anchor distT="0" distB="0" distL="114300" distR="114300" simplePos="0" relativeHeight="251672576" behindDoc="0" locked="0" layoutInCell="1" allowOverlap="1" wp14:anchorId="7146090A" wp14:editId="26D5B5DA">
                <wp:simplePos x="0" y="0"/>
                <wp:positionH relativeFrom="column">
                  <wp:posOffset>1254382</wp:posOffset>
                </wp:positionH>
                <wp:positionV relativeFrom="paragraph">
                  <wp:posOffset>1137447</wp:posOffset>
                </wp:positionV>
                <wp:extent cx="728980" cy="330741"/>
                <wp:effectExtent l="0" t="0" r="13970" b="12700"/>
                <wp:wrapNone/>
                <wp:docPr id="26" name="Flowchart: Process 26"/>
                <wp:cNvGraphicFramePr/>
                <a:graphic xmlns:a="http://schemas.openxmlformats.org/drawingml/2006/main">
                  <a:graphicData uri="http://schemas.microsoft.com/office/word/2010/wordprocessingShape">
                    <wps:wsp>
                      <wps:cNvSpPr/>
                      <wps:spPr>
                        <a:xfrm>
                          <a:off x="0" y="0"/>
                          <a:ext cx="728980" cy="330741"/>
                        </a:xfrm>
                        <a:prstGeom prst="flowChartProcess">
                          <a:avLst/>
                        </a:prstGeom>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67C76" w:rsidRPr="00DD278D" w:rsidRDefault="00767C76" w:rsidP="00767C76">
                            <w:pPr>
                              <w:jc w:val="center"/>
                              <w:rPr>
                                <w:rFonts w:ascii="Times New Roman" w:hAnsi="Times New Roman" w:cs="Times New Roman"/>
                              </w:rPr>
                            </w:pPr>
                            <w:r w:rsidRPr="00DD278D">
                              <w:rPr>
                                <w:rFonts w:ascii="Times New Roman" w:hAnsi="Times New Roman" w:cs="Times New Roman"/>
                              </w:rPr>
                              <w:t>Kredit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146090A" id="Flowchart: Process 26" o:spid="_x0000_s1033" type="#_x0000_t109" style="position:absolute;left:0;text-align:left;margin-left:98.75pt;margin-top:89.55pt;width:57.4pt;height:26.0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" fillcolor="white [3201]" strokecolor="black [3213]" strokeweight="1pt">
                <v:textbox>
                  <w:txbxContent>
                    <w:p w:rsidR="00767C76" w:rsidRPr="00DD278D" w:rsidRDefault="00767C76" w:rsidP="00767C76">
                      <w:pPr>
                        <w:jc w:val="center"/>
                        <w:rPr>
                          <w:rFonts w:ascii="Times New Roman" w:hAnsi="Times New Roman" w:cs="Times New Roman"/>
                        </w:rPr>
                      </w:pPr>
                      <w:r w:rsidRPr="00DD278D">
                        <w:rPr>
                          <w:rFonts w:ascii="Times New Roman" w:hAnsi="Times New Roman" w:cs="Times New Roman"/>
                        </w:rPr>
                        <w:t>Kredit</w:t>
                      </w:r>
                    </w:p>
                  </w:txbxContent>
                </v:textbox>
              </v:shape>
            </w:pict>
          </mc:Fallback>
        </mc:AlternateContent>
      </w:r>
      <w:r w:rsidRPr="00BE5EF0">
        <w:rPr>
          <w:noProof/>
        </w:rPr>
        <mc:AlternateContent>
          <mc:Choice Requires="wps">
            <w:drawing>
              <wp:anchor distT="0" distB="0" distL="114300" distR="114300" simplePos="0" relativeHeight="251673600" behindDoc="0" locked="0" layoutInCell="1" allowOverlap="1" wp14:anchorId="6FAE315A" wp14:editId="08A83CA4">
                <wp:simplePos x="0" y="0"/>
                <wp:positionH relativeFrom="column">
                  <wp:posOffset>1565667</wp:posOffset>
                </wp:positionH>
                <wp:positionV relativeFrom="paragraph">
                  <wp:posOffset>854913</wp:posOffset>
                </wp:positionV>
                <wp:extent cx="0" cy="282534"/>
                <wp:effectExtent l="76200" t="0" r="57150" b="60960"/>
                <wp:wrapNone/>
                <wp:docPr id="27" name="Straight Arrow Connector 27"/>
                <wp:cNvGraphicFramePr/>
                <a:graphic xmlns:a="http://schemas.openxmlformats.org/drawingml/2006/main">
                  <a:graphicData uri="http://schemas.microsoft.com/office/word/2010/wordprocessingShape">
                    <wps:wsp>
                      <wps:cNvCnPr/>
                      <wps:spPr>
                        <a:xfrm>
                          <a:off x="0" y="0"/>
                          <a:ext cx="0" cy="28253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087AEEF" id="Straight Arrow Connector 27" o:spid="_x0000_s1026" type="#_x0000_t32" style="position:absolute;margin-left:123.3pt;margin-top:67.3pt;width:0;height:22.2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" strokecolor="black [3200]" strokeweight=".5pt">
                <v:stroke endarrow="block" joinstyle="miter"/>
              </v:shape>
            </w:pict>
          </mc:Fallback>
        </mc:AlternateContent>
      </w:r>
      <w:r w:rsidRPr="00BE5EF0">
        <w:rPr>
          <w:noProof/>
        </w:rPr>
        <mc:AlternateContent>
          <mc:Choice Requires="wps">
            <w:drawing>
              <wp:anchor distT="0" distB="0" distL="114300" distR="114300" simplePos="0" relativeHeight="251664384" behindDoc="0" locked="0" layoutInCell="1" allowOverlap="1" wp14:anchorId="392B0545" wp14:editId="4275E98E">
                <wp:simplePos x="0" y="0"/>
                <wp:positionH relativeFrom="column">
                  <wp:posOffset>1544833</wp:posOffset>
                </wp:positionH>
                <wp:positionV relativeFrom="paragraph">
                  <wp:posOffset>94818</wp:posOffset>
                </wp:positionV>
                <wp:extent cx="9728" cy="340468"/>
                <wp:effectExtent l="38100" t="0" r="66675" b="59690"/>
                <wp:wrapNone/>
                <wp:docPr id="10" name="Straight Arrow Connector 10"/>
                <wp:cNvGraphicFramePr/>
                <a:graphic xmlns:a="http://schemas.openxmlformats.org/drawingml/2006/main">
                  <a:graphicData uri="http://schemas.microsoft.com/office/word/2010/wordprocessingShape">
                    <wps:wsp>
                      <wps:cNvCnPr/>
                      <wps:spPr>
                        <a:xfrm>
                          <a:off x="0" y="0"/>
                          <a:ext cx="9728" cy="34046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DDAC0A2" id="Straight Arrow Connector 10" o:spid="_x0000_s1026" type="#_x0000_t32" style="position:absolute;margin-left:121.65pt;margin-top:7.45pt;width:.75pt;height:26.8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" strokecolor="black [3200]" strokeweight=".5pt">
                <v:stroke endarrow="block" joinstyle="miter"/>
              </v:shape>
            </w:pict>
          </mc:Fallback>
        </mc:AlternateContent>
      </w:r>
      <w:r w:rsidRPr="00BE5EF0">
        <w:rPr>
          <w:noProof/>
        </w:rPr>
        <mc:AlternateContent>
          <mc:Choice Requires="wps">
            <w:drawing>
              <wp:anchor distT="0" distB="0" distL="114300" distR="114300" simplePos="0" relativeHeight="251670528" behindDoc="0" locked="0" layoutInCell="1" allowOverlap="1" wp14:anchorId="408DBCFC" wp14:editId="1897E591">
                <wp:simplePos x="0" y="0"/>
                <wp:positionH relativeFrom="column">
                  <wp:posOffset>2178105</wp:posOffset>
                </wp:positionH>
                <wp:positionV relativeFrom="paragraph">
                  <wp:posOffset>397740</wp:posOffset>
                </wp:positionV>
                <wp:extent cx="924127" cy="457173"/>
                <wp:effectExtent l="0" t="0" r="28575" b="19685"/>
                <wp:wrapNone/>
                <wp:docPr id="21" name="Flowchart: Process 21"/>
                <wp:cNvGraphicFramePr/>
                <a:graphic xmlns:a="http://schemas.openxmlformats.org/drawingml/2006/main">
                  <a:graphicData uri="http://schemas.microsoft.com/office/word/2010/wordprocessingShape">
                    <wps:wsp>
                      <wps:cNvSpPr/>
                      <wps:spPr>
                        <a:xfrm>
                          <a:off x="0" y="0"/>
                          <a:ext cx="924127" cy="457173"/>
                        </a:xfrm>
                        <a:prstGeom prst="flowChartProcess">
                          <a:avLst/>
                        </a:prstGeom>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67C76" w:rsidRPr="00DD278D" w:rsidRDefault="00767C76" w:rsidP="00767C76">
                            <w:pPr>
                              <w:jc w:val="center"/>
                              <w:rPr>
                                <w:rFonts w:ascii="Times New Roman" w:hAnsi="Times New Roman" w:cs="Times New Roman"/>
                              </w:rPr>
                            </w:pPr>
                            <w:r w:rsidRPr="00DD278D">
                              <w:rPr>
                                <w:rFonts w:ascii="Times New Roman" w:hAnsi="Times New Roman" w:cs="Times New Roman"/>
                              </w:rPr>
                              <w:t>Lalu Lintas Pembayaran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8DBCFC" id="Flowchart: Process 21" o:spid="_x0000_s1034" type="#_x0000_t109" style="position:absolute;left:0;text-align:left;margin-left:171.5pt;margin-top:31.3pt;width:72.75pt;height: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" fillcolor="white [3201]" strokecolor="black [3213]" strokeweight="1pt">
                <v:textbox>
                  <w:txbxContent>
                    <w:p w:rsidR="00767C76" w:rsidRPr="00DD278D" w:rsidRDefault="00767C76" w:rsidP="00767C76">
                      <w:pPr>
                        <w:jc w:val="center"/>
                        <w:rPr>
                          <w:rFonts w:ascii="Times New Roman" w:hAnsi="Times New Roman" w:cs="Times New Roman"/>
                        </w:rPr>
                      </w:pPr>
                      <w:r w:rsidRPr="00DD278D">
                        <w:rPr>
                          <w:rFonts w:ascii="Times New Roman" w:hAnsi="Times New Roman" w:cs="Times New Roman"/>
                        </w:rPr>
                        <w:t>Lalu Lintas Pembayaran</w:t>
                      </w:r>
                    </w:p>
                  </w:txbxContent>
                </v:textbox>
              </v:shape>
            </w:pict>
          </mc:Fallback>
        </mc:AlternateContent>
      </w:r>
      <w:r w:rsidRPr="00BE5EF0">
        <w:rPr>
          <w:noProof/>
        </w:rPr>
        <mc:AlternateContent>
          <mc:Choice Requires="wps">
            <w:drawing>
              <wp:anchor distT="0" distB="0" distL="114300" distR="114300" simplePos="0" relativeHeight="251669504" behindDoc="0" locked="0" layoutInCell="1" allowOverlap="1" wp14:anchorId="164EB33C" wp14:editId="643ECA2E">
                <wp:simplePos x="0" y="0"/>
                <wp:positionH relativeFrom="column">
                  <wp:posOffset>1107953</wp:posOffset>
                </wp:positionH>
                <wp:positionV relativeFrom="paragraph">
                  <wp:posOffset>407697</wp:posOffset>
                </wp:positionV>
                <wp:extent cx="953135" cy="447445"/>
                <wp:effectExtent l="0" t="0" r="18415" b="10160"/>
                <wp:wrapNone/>
                <wp:docPr id="20" name="Flowchart: Process 20"/>
                <wp:cNvGraphicFramePr/>
                <a:graphic xmlns:a="http://schemas.openxmlformats.org/drawingml/2006/main">
                  <a:graphicData uri="http://schemas.microsoft.com/office/word/2010/wordprocessingShape">
                    <wps:wsp>
                      <wps:cNvSpPr/>
                      <wps:spPr>
                        <a:xfrm>
                          <a:off x="0" y="0"/>
                          <a:ext cx="953135" cy="447445"/>
                        </a:xfrm>
                        <a:prstGeom prst="flowChartProcess">
                          <a:avLst/>
                        </a:prstGeom>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67C76" w:rsidRPr="00DD278D" w:rsidRDefault="00767C76" w:rsidP="00767C76">
                            <w:pPr>
                              <w:jc w:val="center"/>
                              <w:rPr>
                                <w:rFonts w:ascii="Times New Roman" w:hAnsi="Times New Roman" w:cs="Times New Roman"/>
                              </w:rPr>
                            </w:pPr>
                            <w:r w:rsidRPr="00DD278D">
                              <w:rPr>
                                <w:rFonts w:ascii="Times New Roman" w:hAnsi="Times New Roman" w:cs="Times New Roman"/>
                              </w:rPr>
                              <w:t>Menyalurkan Dana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4EB33C" id="Flowchart: Process 20" o:spid="_x0000_s1035" type="#_x0000_t109" style="position:absolute;left:0;text-align:left;margin-left:87.25pt;margin-top:32.1pt;width:75.05pt;height:3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" fillcolor="white [3201]" strokecolor="black [3213]" strokeweight="1pt">
                <v:textbox>
                  <w:txbxContent>
                    <w:p w:rsidR="00767C76" w:rsidRPr="00DD278D" w:rsidRDefault="00767C76" w:rsidP="00767C76">
                      <w:pPr>
                        <w:jc w:val="center"/>
                        <w:rPr>
                          <w:rFonts w:ascii="Times New Roman" w:hAnsi="Times New Roman" w:cs="Times New Roman"/>
                        </w:rPr>
                      </w:pPr>
                      <w:r w:rsidRPr="00DD278D">
                        <w:rPr>
                          <w:rFonts w:ascii="Times New Roman" w:hAnsi="Times New Roman" w:cs="Times New Roman"/>
                        </w:rPr>
                        <w:t>Menyalurkan Dana</w:t>
                      </w:r>
                    </w:p>
                  </w:txbxContent>
                </v:textbox>
              </v:shape>
            </w:pict>
          </mc:Fallback>
        </mc:AlternateContent>
      </w:r>
      <w:r w:rsidRPr="00BE5EF0">
        <w:rPr>
          <w:noProof/>
        </w:rPr>
        <mc:AlternateContent>
          <mc:Choice Requires="wps">
            <w:drawing>
              <wp:anchor distT="0" distB="0" distL="114300" distR="114300" simplePos="0" relativeHeight="251667456" behindDoc="0" locked="0" layoutInCell="1" allowOverlap="1" wp14:anchorId="57DF2831" wp14:editId="2715C5B5">
                <wp:simplePos x="0" y="0"/>
                <wp:positionH relativeFrom="column">
                  <wp:posOffset>2651125</wp:posOffset>
                </wp:positionH>
                <wp:positionV relativeFrom="paragraph">
                  <wp:posOffset>181610</wp:posOffset>
                </wp:positionV>
                <wp:extent cx="0" cy="223520"/>
                <wp:effectExtent l="0" t="0" r="19050" b="24130"/>
                <wp:wrapNone/>
                <wp:docPr id="18" name="Straight Connector 18"/>
                <wp:cNvGraphicFramePr/>
                <a:graphic xmlns:a="http://schemas.openxmlformats.org/drawingml/2006/main">
                  <a:graphicData uri="http://schemas.microsoft.com/office/word/2010/wordprocessingShape">
                    <wps:wsp>
                      <wps:cNvCnPr/>
                      <wps:spPr>
                        <a:xfrm>
                          <a:off x="0" y="0"/>
                          <a:ext cx="0" cy="2235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181B0F8" id="Straight Connector 18"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208.75pt,14.3pt" to="208.75pt,3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" strokecolor="black [3200]" strokeweight=".5pt">
                <v:stroke joinstyle="miter"/>
              </v:line>
            </w:pict>
          </mc:Fallback>
        </mc:AlternateContent>
      </w:r>
      <w:r w:rsidRPr="00BE5EF0">
        <w:rPr>
          <w:noProof/>
        </w:rPr>
        <mc:AlternateContent>
          <mc:Choice Requires="wps">
            <w:drawing>
              <wp:anchor distT="0" distB="0" distL="114300" distR="114300" simplePos="0" relativeHeight="251666432" behindDoc="0" locked="0" layoutInCell="1" allowOverlap="1" wp14:anchorId="094E656F" wp14:editId="1F95FB0A">
                <wp:simplePos x="0" y="0"/>
                <wp:positionH relativeFrom="column">
                  <wp:posOffset>405360</wp:posOffset>
                </wp:positionH>
                <wp:positionV relativeFrom="paragraph">
                  <wp:posOffset>181610</wp:posOffset>
                </wp:positionV>
                <wp:extent cx="0" cy="204281"/>
                <wp:effectExtent l="0" t="0" r="19050" b="24765"/>
                <wp:wrapNone/>
                <wp:docPr id="17" name="Straight Connector 17"/>
                <wp:cNvGraphicFramePr/>
                <a:graphic xmlns:a="http://schemas.openxmlformats.org/drawingml/2006/main">
                  <a:graphicData uri="http://schemas.microsoft.com/office/word/2010/wordprocessingShape">
                    <wps:wsp>
                      <wps:cNvCnPr/>
                      <wps:spPr>
                        <a:xfrm>
                          <a:off x="0" y="0"/>
                          <a:ext cx="0" cy="20428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7C61B28" id="Straight Connector 17"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31.9pt,14.3pt" to="31.9pt,3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" strokecolor="black [3200]" strokeweight=".5pt">
                <v:stroke joinstyle="miter"/>
              </v:line>
            </w:pict>
          </mc:Fallback>
        </mc:AlternateContent>
      </w:r>
      <w:r w:rsidRPr="00BE5EF0">
        <w:rPr>
          <w:noProof/>
        </w:rPr>
        <mc:AlternateContent>
          <mc:Choice Requires="wps">
            <w:drawing>
              <wp:anchor distT="0" distB="0" distL="114300" distR="114300" simplePos="0" relativeHeight="251668480" behindDoc="0" locked="0" layoutInCell="1" allowOverlap="1" wp14:anchorId="57CC6C73" wp14:editId="58694BFF">
                <wp:simplePos x="0" y="0"/>
                <wp:positionH relativeFrom="margin">
                  <wp:align>left</wp:align>
                </wp:positionH>
                <wp:positionV relativeFrom="paragraph">
                  <wp:posOffset>405157</wp:posOffset>
                </wp:positionV>
                <wp:extent cx="953310" cy="437717"/>
                <wp:effectExtent l="0" t="0" r="18415" b="19685"/>
                <wp:wrapNone/>
                <wp:docPr id="19" name="Flowchart: Process 19"/>
                <wp:cNvGraphicFramePr/>
                <a:graphic xmlns:a="http://schemas.openxmlformats.org/drawingml/2006/main">
                  <a:graphicData uri="http://schemas.microsoft.com/office/word/2010/wordprocessingShape">
                    <wps:wsp>
                      <wps:cNvSpPr/>
                      <wps:spPr>
                        <a:xfrm>
                          <a:off x="0" y="0"/>
                          <a:ext cx="953310" cy="437717"/>
                        </a:xfrm>
                        <a:prstGeom prst="flowChartProcess">
                          <a:avLst/>
                        </a:prstGeom>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67C76" w:rsidRPr="00DD278D" w:rsidRDefault="00767C76" w:rsidP="00767C76">
                            <w:pPr>
                              <w:jc w:val="center"/>
                              <w:rPr>
                                <w:rFonts w:ascii="Times New Roman" w:hAnsi="Times New Roman" w:cs="Times New Roman"/>
                              </w:rPr>
                            </w:pPr>
                            <w:r w:rsidRPr="00DD278D">
                              <w:rPr>
                                <w:rFonts w:ascii="Times New Roman" w:hAnsi="Times New Roman" w:cs="Times New Roman"/>
                              </w:rPr>
                              <w:t>Menghinpun Dana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CC6C73" id="Flowchart: Process 19" o:spid="_x0000_s1036" type="#_x0000_t109" style="position:absolute;left:0;text-align:left;margin-left:0;margin-top:31.9pt;width:75.05pt;height:34.45pt;z-index:25166848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" fillcolor="white [3201]" strokecolor="black [3213]" strokeweight="1pt">
                <v:textbox>
                  <w:txbxContent>
                    <w:p w:rsidR="00767C76" w:rsidRPr="00DD278D" w:rsidRDefault="00767C76" w:rsidP="00767C76">
                      <w:pPr>
                        <w:jc w:val="center"/>
                        <w:rPr>
                          <w:rFonts w:ascii="Times New Roman" w:hAnsi="Times New Roman" w:cs="Times New Roman"/>
                        </w:rPr>
                      </w:pPr>
                      <w:r w:rsidRPr="00DD278D">
                        <w:rPr>
                          <w:rFonts w:ascii="Times New Roman" w:hAnsi="Times New Roman" w:cs="Times New Roman"/>
                        </w:rPr>
                        <w:t>Menghinpun Dana</w:t>
                      </w:r>
                    </w:p>
                  </w:txbxContent>
                </v:textbox>
                <w10:wrap anchorx="margin"/>
              </v:shape>
            </w:pict>
          </mc:Fallback>
        </mc:AlternateContent>
      </w:r>
      <w:r w:rsidRPr="00BE5EF0">
        <w:rPr>
          <w:noProof/>
        </w:rPr>
        <mc:AlternateContent>
          <mc:Choice Requires="wps">
            <w:drawing>
              <wp:anchor distT="0" distB="0" distL="114300" distR="114300" simplePos="0" relativeHeight="251665408" behindDoc="0" locked="0" layoutInCell="1" allowOverlap="1" wp14:anchorId="5A9555C5" wp14:editId="2E084221">
                <wp:simplePos x="0" y="0"/>
                <wp:positionH relativeFrom="column">
                  <wp:posOffset>417330</wp:posOffset>
                </wp:positionH>
                <wp:positionV relativeFrom="paragraph">
                  <wp:posOffset>183731</wp:posOffset>
                </wp:positionV>
                <wp:extent cx="2247089" cy="0"/>
                <wp:effectExtent l="0" t="0" r="20320" b="19050"/>
                <wp:wrapNone/>
                <wp:docPr id="12" name="Straight Connector 12"/>
                <wp:cNvGraphicFramePr/>
                <a:graphic xmlns:a="http://schemas.openxmlformats.org/drawingml/2006/main">
                  <a:graphicData uri="http://schemas.microsoft.com/office/word/2010/wordprocessingShape">
                    <wps:wsp>
                      <wps:cNvCnPr/>
                      <wps:spPr>
                        <a:xfrm flipV="1">
                          <a:off x="0" y="0"/>
                          <a:ext cx="224708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600ABB" id="Straight Connector 12"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85pt,14.45pt" to="209.8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" strokecolor="black [3200]" strokeweight=".5pt">
                <v:stroke joinstyle="miter"/>
              </v:line>
            </w:pict>
          </mc:Fallback>
        </mc:AlternateContent>
      </w:r>
    </w:p>
    <w:p w:rsidR="00767C76" w:rsidRPr="00BE5EF0" w:rsidRDefault="00767C76" w:rsidP="00BE5EF0">
      <w:pPr>
        <w:spacing w:line="240" w:lineRule="auto"/>
        <w:rPr>
          <w:rFonts w:ascii="Times New Roman" w:hAnsi="Times New Roman" w:cs="Times New Roman"/>
        </w:rPr>
      </w:pPr>
      <w:r w:rsidRPr="00BE5EF0">
        <w:rPr>
          <w:rFonts w:ascii="Times New Roman" w:hAnsi="Times New Roman" w:cs="Times New Roman"/>
        </w:rPr>
        <w:tab/>
      </w:r>
    </w:p>
    <w:p w:rsidR="00767C76" w:rsidRPr="00BE5EF0" w:rsidRDefault="00767C76" w:rsidP="00BE5EF0">
      <w:pPr>
        <w:pStyle w:val="ListParagraph"/>
        <w:numPr>
          <w:ilvl w:val="0"/>
          <w:numId w:val="9"/>
        </w:numPr>
        <w:spacing w:line="240" w:lineRule="auto"/>
        <w:rPr>
          <w:rFonts w:ascii="Times New Roman" w:hAnsi="Times New Roman" w:cs="Times New Roman"/>
        </w:rPr>
      </w:pPr>
    </w:p>
    <w:p w:rsidR="00767C76" w:rsidRPr="00BE5EF0" w:rsidRDefault="00767C76" w:rsidP="00BE5EF0">
      <w:pPr>
        <w:spacing w:line="240" w:lineRule="auto"/>
        <w:rPr>
          <w:rFonts w:ascii="Times New Roman" w:hAnsi="Times New Roman" w:cs="Times New Roman"/>
        </w:rPr>
      </w:pPr>
      <w:r w:rsidRPr="00BE5EF0">
        <w:rPr>
          <w:rFonts w:ascii="Times New Roman" w:hAnsi="Times New Roman" w:cs="Times New Roman"/>
          <w:noProof/>
        </w:rPr>
        <mc:AlternateContent>
          <mc:Choice Requires="wps">
            <w:drawing>
              <wp:anchor distT="0" distB="0" distL="114300" distR="114300" simplePos="0" relativeHeight="251685888" behindDoc="0" locked="0" layoutInCell="1" allowOverlap="1" wp14:anchorId="0DDDC47B" wp14:editId="0FC76A05">
                <wp:simplePos x="0" y="0"/>
                <wp:positionH relativeFrom="column">
                  <wp:posOffset>4417695</wp:posOffset>
                </wp:positionH>
                <wp:positionV relativeFrom="paragraph">
                  <wp:posOffset>194310</wp:posOffset>
                </wp:positionV>
                <wp:extent cx="9525" cy="409575"/>
                <wp:effectExtent l="38100" t="0" r="66675" b="47625"/>
                <wp:wrapNone/>
                <wp:docPr id="4" name="Straight Arrow Connector 4"/>
                <wp:cNvGraphicFramePr/>
                <a:graphic xmlns:a="http://schemas.openxmlformats.org/drawingml/2006/main">
                  <a:graphicData uri="http://schemas.microsoft.com/office/word/2010/wordprocessingShape">
                    <wps:wsp>
                      <wps:cNvCnPr/>
                      <wps:spPr>
                        <a:xfrm>
                          <a:off x="0" y="0"/>
                          <a:ext cx="9525" cy="4095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CAF5548" id="Straight Arrow Connector 4" o:spid="_x0000_s1026" type="#_x0000_t32" style="position:absolute;margin-left:347.85pt;margin-top:15.3pt;width:.75pt;height:32.25pt;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" strokecolor="black [3200]" strokeweight=".5pt">
                <v:stroke endarrow="block" joinstyle="miter"/>
              </v:shape>
            </w:pict>
          </mc:Fallback>
        </mc:AlternateContent>
      </w:r>
    </w:p>
    <w:p w:rsidR="00767C76" w:rsidRPr="00BE5EF0" w:rsidRDefault="00767C76" w:rsidP="00BE5EF0">
      <w:pPr>
        <w:spacing w:line="240" w:lineRule="auto"/>
        <w:rPr>
          <w:rFonts w:ascii="Times New Roman" w:hAnsi="Times New Roman" w:cs="Times New Roman"/>
        </w:rPr>
      </w:pPr>
    </w:p>
    <w:p w:rsidR="00767C76" w:rsidRPr="00BE5EF0" w:rsidRDefault="00767C76" w:rsidP="00BE5EF0">
      <w:pPr>
        <w:spacing w:line="240" w:lineRule="auto"/>
        <w:rPr>
          <w:rFonts w:ascii="Times New Roman" w:hAnsi="Times New Roman" w:cs="Times New Roman"/>
        </w:rPr>
      </w:pPr>
      <w:r w:rsidRPr="00BE5EF0">
        <w:rPr>
          <w:noProof/>
        </w:rPr>
        <mc:AlternateContent>
          <mc:Choice Requires="wps">
            <w:drawing>
              <wp:anchor distT="0" distB="0" distL="114300" distR="114300" simplePos="0" relativeHeight="251684864" behindDoc="0" locked="0" layoutInCell="1" allowOverlap="1" wp14:anchorId="703AF24B" wp14:editId="206E1518">
                <wp:simplePos x="0" y="0"/>
                <wp:positionH relativeFrom="column">
                  <wp:posOffset>3938270</wp:posOffset>
                </wp:positionH>
                <wp:positionV relativeFrom="paragraph">
                  <wp:posOffset>102235</wp:posOffset>
                </wp:positionV>
                <wp:extent cx="972739" cy="641350"/>
                <wp:effectExtent l="0" t="0" r="18415" b="25400"/>
                <wp:wrapNone/>
                <wp:docPr id="2" name="Flowchart: Process 2"/>
                <wp:cNvGraphicFramePr/>
                <a:graphic xmlns:a="http://schemas.openxmlformats.org/drawingml/2006/main">
                  <a:graphicData uri="http://schemas.microsoft.com/office/word/2010/wordprocessingShape">
                    <wps:wsp>
                      <wps:cNvSpPr/>
                      <wps:spPr>
                        <a:xfrm>
                          <a:off x="0" y="0"/>
                          <a:ext cx="972739" cy="641350"/>
                        </a:xfrm>
                        <a:prstGeom prst="flowChartProcess">
                          <a:avLst/>
                        </a:prstGeom>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67C76" w:rsidRPr="00DD278D" w:rsidRDefault="00767C76" w:rsidP="00767C76">
                            <w:pPr>
                              <w:jc w:val="center"/>
                              <w:rPr>
                                <w:rFonts w:ascii="Times New Roman" w:hAnsi="Times New Roman" w:cs="Times New Roman"/>
                              </w:rPr>
                            </w:pPr>
                            <w:r w:rsidRPr="00DD278D">
                              <w:rPr>
                                <w:rFonts w:ascii="Times New Roman" w:hAnsi="Times New Roman" w:cs="Times New Roman"/>
                              </w:rPr>
                              <w:t>Rasio Profitabilitas (ROA&amp;ROE)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3AF24B" id="Flowchart: Process 2" o:spid="_x0000_s1037" type="#_x0000_t109" style="position:absolute;margin-left:310.1pt;margin-top:8.05pt;width:76.6pt;height:50.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" fillcolor="white [3201]" strokecolor="black [3213]" strokeweight="1pt">
                <v:textbox>
                  <w:txbxContent>
                    <w:p w:rsidR="00767C76" w:rsidRPr="00DD278D" w:rsidRDefault="00767C76" w:rsidP="00767C76">
                      <w:pPr>
                        <w:jc w:val="center"/>
                        <w:rPr>
                          <w:rFonts w:ascii="Times New Roman" w:hAnsi="Times New Roman" w:cs="Times New Roman"/>
                        </w:rPr>
                      </w:pPr>
                      <w:r w:rsidRPr="00DD278D">
                        <w:rPr>
                          <w:rFonts w:ascii="Times New Roman" w:hAnsi="Times New Roman" w:cs="Times New Roman"/>
                        </w:rPr>
                        <w:t>Rasio Profitabilitas (ROA&amp;ROE)</w:t>
                      </w:r>
                    </w:p>
                  </w:txbxContent>
                </v:textbox>
              </v:shape>
            </w:pict>
          </mc:Fallback>
        </mc:AlternateContent>
      </w:r>
    </w:p>
    <w:p w:rsidR="00767C76" w:rsidRPr="00BE5EF0" w:rsidRDefault="00767C76" w:rsidP="00BE5EF0">
      <w:pPr>
        <w:spacing w:line="240" w:lineRule="auto"/>
        <w:rPr>
          <w:rFonts w:ascii="Times New Roman" w:hAnsi="Times New Roman" w:cs="Times New Roman"/>
        </w:rPr>
      </w:pPr>
      <w:r w:rsidRPr="00BE5EF0">
        <w:rPr>
          <w:noProof/>
        </w:rPr>
        <mc:AlternateContent>
          <mc:Choice Requires="wps">
            <w:drawing>
              <wp:anchor distT="0" distB="0" distL="114300" distR="114300" simplePos="0" relativeHeight="251679744" behindDoc="0" locked="0" layoutInCell="1" allowOverlap="1" wp14:anchorId="3A2BF849" wp14:editId="43E0D5B2">
                <wp:simplePos x="0" y="0"/>
                <wp:positionH relativeFrom="column">
                  <wp:posOffset>2207895</wp:posOffset>
                </wp:positionH>
                <wp:positionV relativeFrom="paragraph">
                  <wp:posOffset>230505</wp:posOffset>
                </wp:positionV>
                <wp:extent cx="830580" cy="457200"/>
                <wp:effectExtent l="0" t="0" r="26670" b="19050"/>
                <wp:wrapNone/>
                <wp:docPr id="33" name="Flowchart: Process 33"/>
                <wp:cNvGraphicFramePr/>
                <a:graphic xmlns:a="http://schemas.openxmlformats.org/drawingml/2006/main">
                  <a:graphicData uri="http://schemas.microsoft.com/office/word/2010/wordprocessingShape">
                    <wps:wsp>
                      <wps:cNvSpPr/>
                      <wps:spPr>
                        <a:xfrm>
                          <a:off x="0" y="0"/>
                          <a:ext cx="830580" cy="457200"/>
                        </a:xfrm>
                        <a:prstGeom prst="flowChartProcess">
                          <a:avLst/>
                        </a:prstGeom>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67C76" w:rsidRPr="00767C76" w:rsidRDefault="00767C76" w:rsidP="00767C76">
                            <w:pPr>
                              <w:jc w:val="center"/>
                              <w:rPr>
                                <w:rFonts w:ascii="Times New Roman" w:hAnsi="Times New Roman" w:cs="Times New Roman"/>
                              </w:rPr>
                            </w:pPr>
                            <w:r w:rsidRPr="00767C76">
                              <w:rPr>
                                <w:rFonts w:ascii="Times New Roman" w:hAnsi="Times New Roman" w:cs="Times New Roman"/>
                              </w:rPr>
                              <w:t>Kredit KPR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2BF849" id="Flowchart: Process 33" o:spid="_x0000_s1038" type="#_x0000_t109" style="position:absolute;margin-left:173.85pt;margin-top:18.15pt;width:65.4pt;height:3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" fillcolor="white [3201]" strokecolor="black [3213]" strokeweight="1pt">
                <v:textbox>
                  <w:txbxContent>
                    <w:p w:rsidR="00767C76" w:rsidRPr="00767C76" w:rsidRDefault="00767C76" w:rsidP="00767C76">
                      <w:pPr>
                        <w:jc w:val="center"/>
                        <w:rPr>
                          <w:rFonts w:ascii="Times New Roman" w:hAnsi="Times New Roman" w:cs="Times New Roman"/>
                        </w:rPr>
                      </w:pPr>
                      <w:r w:rsidRPr="00767C76">
                        <w:rPr>
                          <w:rFonts w:ascii="Times New Roman" w:hAnsi="Times New Roman" w:cs="Times New Roman"/>
                        </w:rPr>
                        <w:t>Kredit KPR</w:t>
                      </w:r>
                    </w:p>
                  </w:txbxContent>
                </v:textbox>
              </v:shape>
            </w:pict>
          </mc:Fallback>
        </mc:AlternateContent>
      </w:r>
    </w:p>
    <w:p w:rsidR="00767C76" w:rsidRPr="00BE5EF0" w:rsidRDefault="00767C76" w:rsidP="00BE5EF0">
      <w:pPr>
        <w:spacing w:line="240" w:lineRule="auto"/>
        <w:rPr>
          <w:rFonts w:ascii="Times New Roman" w:hAnsi="Times New Roman" w:cs="Times New Roman"/>
        </w:rPr>
      </w:pPr>
    </w:p>
    <w:p w:rsidR="00DD278D" w:rsidRPr="00BE5EF0" w:rsidRDefault="00DD278D" w:rsidP="00BE5EF0">
      <w:pPr>
        <w:spacing w:line="240" w:lineRule="auto"/>
        <w:rPr>
          <w:rFonts w:ascii="Times New Roman" w:hAnsi="Times New Roman" w:cs="Times New Roman"/>
        </w:rPr>
      </w:pPr>
    </w:p>
    <w:p w:rsidR="00767C76" w:rsidRPr="00BE5EF0" w:rsidRDefault="00767C76" w:rsidP="00BE5EF0">
      <w:pPr>
        <w:spacing w:line="240" w:lineRule="auto"/>
        <w:rPr>
          <w:rFonts w:ascii="Times New Roman" w:hAnsi="Times New Roman" w:cs="Times New Roman"/>
        </w:rPr>
      </w:pPr>
    </w:p>
    <w:p w:rsidR="00DF66F8" w:rsidRPr="00BE5EF0" w:rsidRDefault="00DD278D" w:rsidP="00BE5EF0">
      <w:pPr>
        <w:pStyle w:val="ListParagraph"/>
        <w:spacing w:line="240" w:lineRule="auto"/>
        <w:ind w:left="360"/>
        <w:jc w:val="center"/>
        <w:rPr>
          <w:rFonts w:ascii="Times New Roman" w:hAnsi="Times New Roman" w:cs="Times New Roman"/>
          <w:b/>
        </w:rPr>
      </w:pPr>
      <w:r w:rsidRPr="00BE5EF0">
        <w:rPr>
          <w:rFonts w:ascii="Times New Roman" w:hAnsi="Times New Roman" w:cs="Times New Roman"/>
          <w:b/>
        </w:rPr>
        <w:t xml:space="preserve">Gambar </w:t>
      </w:r>
      <w:r w:rsidR="00DF66F8" w:rsidRPr="00BE5EF0">
        <w:rPr>
          <w:rFonts w:ascii="Times New Roman" w:hAnsi="Times New Roman" w:cs="Times New Roman"/>
          <w:b/>
        </w:rPr>
        <w:t>1 Bagan Kerangka Pemikiran</w:t>
      </w:r>
    </w:p>
    <w:p w:rsidR="00DF66F8" w:rsidRPr="00BE5EF0" w:rsidRDefault="00767C76" w:rsidP="00BE5EF0">
      <w:pPr>
        <w:spacing w:after="0" w:line="240" w:lineRule="auto"/>
        <w:jc w:val="both"/>
        <w:rPr>
          <w:rFonts w:ascii="Times New Roman" w:hAnsi="Times New Roman" w:cs="Times New Roman"/>
          <w:b/>
        </w:rPr>
      </w:pPr>
      <w:r w:rsidRPr="00BE5EF0">
        <w:rPr>
          <w:rFonts w:ascii="Times New Roman" w:hAnsi="Times New Roman" w:cs="Times New Roman"/>
          <w:b/>
        </w:rPr>
        <w:t>3 Hipotesis Penelitian</w:t>
      </w:r>
    </w:p>
    <w:p w:rsidR="00767C76" w:rsidRPr="00BE5EF0" w:rsidRDefault="00767C76" w:rsidP="00BE5EF0">
      <w:pPr>
        <w:spacing w:before="240" w:after="0" w:line="240" w:lineRule="auto"/>
        <w:jc w:val="both"/>
        <w:rPr>
          <w:rFonts w:ascii="Times New Roman" w:hAnsi="Times New Roman" w:cs="Times New Roman"/>
          <w:b/>
        </w:rPr>
      </w:pPr>
      <w:r w:rsidRPr="00BE5EF0">
        <w:rPr>
          <w:rFonts w:ascii="Times New Roman" w:hAnsi="Times New Roman" w:cs="Times New Roman"/>
          <w:bCs/>
        </w:rPr>
        <w:t xml:space="preserve">Adapun hipotesis yang dapat dikemukakan dalam penelitian ini adalah </w:t>
      </w:r>
      <w:r w:rsidRPr="00BE5EF0">
        <w:rPr>
          <w:rFonts w:ascii="Times New Roman" w:hAnsi="Times New Roman" w:cs="Times New Roman"/>
          <w:b/>
          <w:bCs/>
        </w:rPr>
        <w:t>“Terdapat hubungan positif dimana penyaluran kredit pemilikan rumah (KPR) berpengaruh terhadap profitabilitas”.</w:t>
      </w:r>
    </w:p>
    <w:p w:rsidR="00DF66F8" w:rsidRPr="00BE5EF0" w:rsidRDefault="00DF66F8" w:rsidP="00BE5EF0">
      <w:pPr>
        <w:spacing w:line="240" w:lineRule="auto"/>
        <w:rPr>
          <w:rFonts w:ascii="Times New Roman" w:hAnsi="Times New Roman" w:cs="Times New Roman"/>
          <w:b/>
        </w:rPr>
      </w:pPr>
    </w:p>
    <w:p w:rsidR="00767C76" w:rsidRPr="00BE5EF0" w:rsidRDefault="00767C76" w:rsidP="00BE5EF0">
      <w:pPr>
        <w:spacing w:line="240" w:lineRule="auto"/>
        <w:rPr>
          <w:rFonts w:ascii="Times New Roman" w:hAnsi="Times New Roman" w:cs="Times New Roman"/>
          <w:b/>
        </w:rPr>
      </w:pPr>
      <w:r w:rsidRPr="00BE5EF0">
        <w:rPr>
          <w:rFonts w:ascii="Times New Roman" w:hAnsi="Times New Roman" w:cs="Times New Roman"/>
          <w:b/>
        </w:rPr>
        <w:t>METODE PENELITIAN</w:t>
      </w:r>
    </w:p>
    <w:p w:rsidR="00767C76" w:rsidRPr="00BE5EF0" w:rsidRDefault="00767C76" w:rsidP="00BE5EF0">
      <w:pPr>
        <w:spacing w:line="240" w:lineRule="auto"/>
        <w:rPr>
          <w:rFonts w:ascii="Times New Roman" w:hAnsi="Times New Roman" w:cs="Times New Roman"/>
          <w:b/>
        </w:rPr>
      </w:pPr>
      <w:r w:rsidRPr="00BE5EF0">
        <w:rPr>
          <w:rFonts w:ascii="Times New Roman" w:hAnsi="Times New Roman" w:cs="Times New Roman"/>
          <w:b/>
        </w:rPr>
        <w:t xml:space="preserve">1. </w:t>
      </w:r>
      <w:r w:rsidRPr="00BE5EF0">
        <w:rPr>
          <w:rFonts w:ascii="Times New Roman" w:eastAsia="Times New Roman" w:hAnsi="Times New Roman" w:cs="Times New Roman"/>
          <w:b/>
          <w:lang w:eastAsia="id-ID"/>
        </w:rPr>
        <w:t>Metode yang digunakan</w:t>
      </w:r>
    </w:p>
    <w:p w:rsidR="00767C76" w:rsidRPr="00BE5EF0" w:rsidRDefault="00767C76" w:rsidP="00BE5EF0">
      <w:pPr>
        <w:autoSpaceDE w:val="0"/>
        <w:autoSpaceDN w:val="0"/>
        <w:adjustRightInd w:val="0"/>
        <w:spacing w:after="0" w:line="240" w:lineRule="auto"/>
        <w:jc w:val="both"/>
        <w:rPr>
          <w:rFonts w:ascii="Times New Roman" w:hAnsi="Times New Roman" w:cs="Times New Roman"/>
        </w:rPr>
      </w:pPr>
      <w:r w:rsidRPr="00BE5EF0">
        <w:rPr>
          <w:rFonts w:ascii="Times New Roman" w:hAnsi="Times New Roman" w:cs="Times New Roman"/>
        </w:rPr>
        <w:t xml:space="preserve">Metode yang digunakan dalam penelitian ini adalah metode deskriptif dan verifikatif. Metode deskriptif menurut </w:t>
      </w:r>
      <w:r w:rsidRPr="00BE5EF0">
        <w:rPr>
          <w:rFonts w:ascii="Times New Roman" w:hAnsi="Times New Roman" w:cs="Times New Roman"/>
          <w:bCs/>
        </w:rPr>
        <w:t xml:space="preserve">Sugiyono (2012:147) </w:t>
      </w:r>
      <w:r w:rsidRPr="00BE5EF0">
        <w:rPr>
          <w:rFonts w:ascii="Times New Roman" w:hAnsi="Times New Roman" w:cs="Times New Roman"/>
        </w:rPr>
        <w:t xml:space="preserve">adalah </w:t>
      </w:r>
      <w:r w:rsidRPr="00BE5EF0">
        <w:rPr>
          <w:rFonts w:ascii="Times New Roman" w:hAnsi="Times New Roman" w:cs="Times New Roman"/>
          <w:bCs/>
        </w:rPr>
        <w:t xml:space="preserve">metode yang digunakan untuk menganalisis data dengan </w:t>
      </w:r>
      <w:proofErr w:type="gramStart"/>
      <w:r w:rsidRPr="00BE5EF0">
        <w:rPr>
          <w:rFonts w:ascii="Times New Roman" w:hAnsi="Times New Roman" w:cs="Times New Roman"/>
          <w:bCs/>
        </w:rPr>
        <w:t>cara</w:t>
      </w:r>
      <w:proofErr w:type="gramEnd"/>
      <w:r w:rsidRPr="00BE5EF0">
        <w:rPr>
          <w:rFonts w:ascii="Times New Roman" w:hAnsi="Times New Roman" w:cs="Times New Roman"/>
          <w:bCs/>
        </w:rPr>
        <w:t xml:space="preserve"> mendeskripsikan atau menggambarkan data yang telah terkumpul sebagaimana adanya tanpa bermaksud membuat kesimpulan yang berlaku untuk umum atau generalisasi.</w:t>
      </w:r>
      <w:r w:rsidRPr="00BE5EF0">
        <w:rPr>
          <w:rFonts w:ascii="Times New Roman" w:hAnsi="Times New Roman" w:cs="Times New Roman"/>
        </w:rPr>
        <w:t xml:space="preserve"> Sedangkan metode verifikatif adalah metode penelitian yang bertujuan untuk mengetahui hubungan kualitas antar variabel melalui suatu pengujian hipotesis melalui suatu perhitungan statistik.</w:t>
      </w:r>
    </w:p>
    <w:p w:rsidR="00767C76" w:rsidRPr="00BE5EF0" w:rsidRDefault="00767C76" w:rsidP="00BE5EF0">
      <w:pPr>
        <w:autoSpaceDE w:val="0"/>
        <w:autoSpaceDN w:val="0"/>
        <w:adjustRightInd w:val="0"/>
        <w:spacing w:before="240" w:after="0" w:line="240" w:lineRule="auto"/>
        <w:jc w:val="both"/>
        <w:rPr>
          <w:rFonts w:ascii="Times New Roman" w:hAnsi="Times New Roman" w:cs="Times New Roman"/>
        </w:rPr>
      </w:pPr>
      <w:r w:rsidRPr="00BE5EF0">
        <w:rPr>
          <w:rFonts w:ascii="Times New Roman" w:hAnsi="Times New Roman" w:cs="Times New Roman"/>
          <w:b/>
        </w:rPr>
        <w:t>2.</w:t>
      </w:r>
      <w:r w:rsidRPr="00BE5EF0">
        <w:rPr>
          <w:rFonts w:ascii="Times New Roman" w:hAnsi="Times New Roman" w:cs="Times New Roman"/>
        </w:rPr>
        <w:t xml:space="preserve"> </w:t>
      </w:r>
      <w:r w:rsidRPr="00BE5EF0">
        <w:rPr>
          <w:rFonts w:ascii="Times New Roman" w:eastAsia="Times New Roman" w:hAnsi="Times New Roman" w:cs="Times New Roman"/>
          <w:b/>
          <w:lang w:eastAsia="id-ID"/>
        </w:rPr>
        <w:t>Operasional Variabel Penelitian</w:t>
      </w:r>
    </w:p>
    <w:p w:rsidR="003712A1" w:rsidRPr="00BE5EF0" w:rsidRDefault="003712A1" w:rsidP="00BE5EF0">
      <w:pPr>
        <w:pStyle w:val="ListParagraph"/>
        <w:numPr>
          <w:ilvl w:val="0"/>
          <w:numId w:val="6"/>
        </w:numPr>
        <w:spacing w:after="0" w:line="240" w:lineRule="auto"/>
        <w:jc w:val="both"/>
        <w:rPr>
          <w:rFonts w:ascii="Times New Roman" w:hAnsi="Times New Roman" w:cs="Times New Roman"/>
        </w:rPr>
      </w:pPr>
      <w:r w:rsidRPr="00BE5EF0">
        <w:rPr>
          <w:rFonts w:ascii="Times New Roman" w:hAnsi="Times New Roman" w:cs="Times New Roman"/>
        </w:rPr>
        <w:t>Variabel Independen atau variable bebas (X)</w:t>
      </w:r>
    </w:p>
    <w:p w:rsidR="003712A1" w:rsidRPr="00BE5EF0" w:rsidRDefault="00E55E01" w:rsidP="00BE5EF0">
      <w:pPr>
        <w:spacing w:after="0" w:line="240" w:lineRule="auto"/>
        <w:ind w:left="360"/>
        <w:jc w:val="both"/>
        <w:rPr>
          <w:rFonts w:ascii="Times New Roman" w:hAnsi="Times New Roman" w:cs="Times New Roman"/>
        </w:rPr>
      </w:pPr>
      <w:r>
        <w:rPr>
          <w:rFonts w:ascii="Times New Roman" w:eastAsia="TimesNewRoman" w:hAnsi="Times New Roman" w:cs="Times New Roman"/>
        </w:rPr>
        <w:t>V</w:t>
      </w:r>
      <w:r w:rsidR="003712A1" w:rsidRPr="00BE5EF0">
        <w:rPr>
          <w:rFonts w:ascii="Times New Roman" w:eastAsia="TimesNewRoman" w:hAnsi="Times New Roman" w:cs="Times New Roman"/>
        </w:rPr>
        <w:t xml:space="preserve">ariabel independen adalah </w:t>
      </w:r>
      <w:r w:rsidR="003712A1" w:rsidRPr="00BE5EF0">
        <w:rPr>
          <w:rFonts w:ascii="Times New Roman" w:hAnsi="Times New Roman" w:cs="Times New Roman"/>
        </w:rPr>
        <w:t>variabel yang identik dengan variabel bebas, penjelas dan biasanya dianggap sebagai variabel penyebab dari variabel dependen. Berdasarkan judul terdapat satu variabel bebas (X) dalam penelitian ini.</w:t>
      </w:r>
    </w:p>
    <w:p w:rsidR="003712A1" w:rsidRPr="00BE5EF0" w:rsidRDefault="003712A1" w:rsidP="00BE5EF0">
      <w:pPr>
        <w:pStyle w:val="ListParagraph"/>
        <w:numPr>
          <w:ilvl w:val="0"/>
          <w:numId w:val="15"/>
        </w:numPr>
        <w:spacing w:after="0" w:line="240" w:lineRule="auto"/>
        <w:jc w:val="both"/>
        <w:rPr>
          <w:rFonts w:ascii="Times New Roman" w:hAnsi="Times New Roman" w:cs="Times New Roman"/>
        </w:rPr>
      </w:pPr>
      <w:r w:rsidRPr="00BE5EF0">
        <w:rPr>
          <w:rFonts w:ascii="Times New Roman" w:hAnsi="Times New Roman" w:cs="Times New Roman"/>
        </w:rPr>
        <w:t>Variabel dependen atau variabel tidak bebas atau variabel terikat (Y)</w:t>
      </w:r>
    </w:p>
    <w:p w:rsidR="00767C76" w:rsidRPr="00BE5EF0" w:rsidRDefault="003712A1" w:rsidP="00BE5EF0">
      <w:pPr>
        <w:pStyle w:val="ListParagraph"/>
        <w:spacing w:after="0" w:line="240" w:lineRule="auto"/>
        <w:ind w:left="360"/>
        <w:jc w:val="both"/>
        <w:rPr>
          <w:rFonts w:ascii="Times New Roman" w:hAnsi="Times New Roman" w:cs="Times New Roman"/>
          <w:bCs/>
          <w:lang w:val="sv-SE"/>
        </w:rPr>
      </w:pPr>
      <w:r w:rsidRPr="00BE5EF0">
        <w:rPr>
          <w:rFonts w:ascii="Times New Roman" w:hAnsi="Times New Roman" w:cs="Times New Roman"/>
          <w:bCs/>
          <w:lang w:val="sv-SE"/>
        </w:rPr>
        <w:t>Variabel dependen adala</w:t>
      </w:r>
      <w:r w:rsidRPr="00BE5EF0">
        <w:rPr>
          <w:rFonts w:ascii="Times New Roman" w:hAnsi="Times New Roman" w:cs="Times New Roman"/>
          <w:bCs/>
        </w:rPr>
        <w:t>h</w:t>
      </w:r>
      <w:r w:rsidRPr="00BE5EF0">
        <w:rPr>
          <w:rFonts w:ascii="Times New Roman" w:hAnsi="Times New Roman" w:cs="Times New Roman"/>
          <w:bCs/>
          <w:lang w:val="sv-SE"/>
        </w:rPr>
        <w:t xml:space="preserve"> variabel yang keberadaan</w:t>
      </w:r>
      <w:r w:rsidRPr="00BE5EF0">
        <w:rPr>
          <w:rFonts w:ascii="Times New Roman" w:hAnsi="Times New Roman" w:cs="Times New Roman"/>
          <w:bCs/>
        </w:rPr>
        <w:t>n</w:t>
      </w:r>
      <w:r w:rsidRPr="00BE5EF0">
        <w:rPr>
          <w:rFonts w:ascii="Times New Roman" w:hAnsi="Times New Roman" w:cs="Times New Roman"/>
          <w:bCs/>
          <w:lang w:val="sv-SE"/>
        </w:rPr>
        <w:t>ya merupakan sesuatu  yang dipengaruhi oleh variabel independen. Pada penelitian ini terdapat  variabel dependen yaitu Profitabilitas (Y).</w:t>
      </w:r>
    </w:p>
    <w:p w:rsidR="003712A1" w:rsidRPr="00BE5EF0" w:rsidRDefault="003712A1" w:rsidP="00BE5EF0">
      <w:pPr>
        <w:spacing w:after="0" w:line="240" w:lineRule="auto"/>
        <w:jc w:val="both"/>
        <w:rPr>
          <w:rFonts w:ascii="Times New Roman" w:eastAsia="Times New Roman" w:hAnsi="Times New Roman" w:cs="Times New Roman"/>
          <w:b/>
          <w:lang w:eastAsia="id-ID"/>
        </w:rPr>
      </w:pPr>
      <w:r w:rsidRPr="00BE5EF0">
        <w:rPr>
          <w:rFonts w:ascii="Times New Roman" w:eastAsia="Times New Roman" w:hAnsi="Times New Roman" w:cs="Times New Roman"/>
          <w:b/>
          <w:lang w:eastAsia="id-ID"/>
        </w:rPr>
        <w:t>3. Populasi dan Teknik Penentuan Sampel</w:t>
      </w:r>
    </w:p>
    <w:p w:rsidR="003712A1" w:rsidRPr="00BE5EF0" w:rsidRDefault="003712A1" w:rsidP="00BE5EF0">
      <w:pPr>
        <w:spacing w:before="240" w:after="0" w:line="240" w:lineRule="auto"/>
        <w:jc w:val="both"/>
        <w:rPr>
          <w:rFonts w:ascii="Times New Roman" w:eastAsia="Times New Roman" w:hAnsi="Times New Roman" w:cs="Times New Roman"/>
          <w:lang w:eastAsia="id-ID"/>
        </w:rPr>
      </w:pPr>
      <w:r w:rsidRPr="00BE5EF0">
        <w:rPr>
          <w:rFonts w:ascii="Times New Roman" w:eastAsia="Times New Roman" w:hAnsi="Times New Roman" w:cs="Times New Roman"/>
          <w:lang w:eastAsia="id-ID"/>
        </w:rPr>
        <w:t xml:space="preserve">Menurut Sugiyono (2009:115) populasi adalah wilayah generalisasi yang terdiri atas obyek/subyek yang mempunyai kualitas dan karakteristik tertentu yang ditetapkan oleh peneliti untuk dipelajari dan kemudian ditarik kesimpulannya, populasi dalam penelitian ini adalah laporan keuangan periode 2010.1 – 2013.4 pada bank </w:t>
      </w:r>
      <w:r w:rsidRPr="00BE5EF0">
        <w:rPr>
          <w:rFonts w:ascii="Times New Roman" w:eastAsia="Times New Roman" w:hAnsi="Times New Roman" w:cs="Times New Roman"/>
          <w:b/>
          <w:lang w:eastAsia="id-ID"/>
        </w:rPr>
        <w:t>bjb.</w:t>
      </w:r>
    </w:p>
    <w:p w:rsidR="003712A1" w:rsidRPr="00BE5EF0" w:rsidRDefault="003712A1" w:rsidP="00BE5EF0">
      <w:pPr>
        <w:spacing w:before="240" w:after="0" w:line="240" w:lineRule="auto"/>
        <w:jc w:val="both"/>
        <w:rPr>
          <w:rFonts w:ascii="Times New Roman" w:eastAsia="Times New Roman" w:hAnsi="Times New Roman" w:cs="Times New Roman"/>
          <w:lang w:eastAsia="id-ID"/>
        </w:rPr>
      </w:pPr>
      <w:r w:rsidRPr="00BE5EF0">
        <w:rPr>
          <w:rFonts w:ascii="Times New Roman" w:eastAsia="Times New Roman" w:hAnsi="Times New Roman" w:cs="Times New Roman"/>
          <w:lang w:eastAsia="id-ID"/>
        </w:rPr>
        <w:t xml:space="preserve">Menurut Sugiyono (2009:116) sampel adalah bagian dari jumlah dan karakteristik yang dimiliki populasi tersebut. Sampel yang digunakan adalah laporan keuangan periode 2010.1 – 2013.4 yang berjumlah 16 observasi pada bank </w:t>
      </w:r>
      <w:r w:rsidRPr="00BE5EF0">
        <w:rPr>
          <w:rFonts w:ascii="Times New Roman" w:eastAsia="Times New Roman" w:hAnsi="Times New Roman" w:cs="Times New Roman"/>
          <w:b/>
          <w:lang w:eastAsia="id-ID"/>
        </w:rPr>
        <w:t>bjb</w:t>
      </w:r>
      <w:r w:rsidRPr="00BE5EF0">
        <w:rPr>
          <w:rFonts w:ascii="Times New Roman" w:eastAsia="Times New Roman" w:hAnsi="Times New Roman" w:cs="Times New Roman"/>
          <w:lang w:eastAsia="id-ID"/>
        </w:rPr>
        <w:t>.</w:t>
      </w:r>
    </w:p>
    <w:p w:rsidR="003712A1" w:rsidRPr="00BE5EF0" w:rsidRDefault="003712A1" w:rsidP="00BE5EF0">
      <w:pPr>
        <w:spacing w:before="240" w:after="0" w:line="240" w:lineRule="auto"/>
        <w:jc w:val="both"/>
        <w:rPr>
          <w:rFonts w:ascii="Times New Roman" w:eastAsia="Times New Roman" w:hAnsi="Times New Roman" w:cs="Times New Roman"/>
          <w:lang w:eastAsia="id-ID"/>
        </w:rPr>
      </w:pPr>
      <w:r w:rsidRPr="00BE5EF0">
        <w:rPr>
          <w:rFonts w:ascii="Times New Roman" w:eastAsia="Times New Roman" w:hAnsi="Times New Roman" w:cs="Times New Roman"/>
          <w:b/>
          <w:lang w:eastAsia="id-ID"/>
        </w:rPr>
        <w:t>4.</w:t>
      </w:r>
      <w:r w:rsidRPr="00BE5EF0">
        <w:rPr>
          <w:rFonts w:ascii="Times New Roman" w:eastAsia="Times New Roman" w:hAnsi="Times New Roman" w:cs="Times New Roman"/>
          <w:lang w:eastAsia="id-ID"/>
        </w:rPr>
        <w:t xml:space="preserve"> </w:t>
      </w:r>
      <w:r w:rsidRPr="00BE5EF0">
        <w:rPr>
          <w:rFonts w:ascii="Times New Roman" w:eastAsia="Times New Roman" w:hAnsi="Times New Roman" w:cs="Times New Roman"/>
          <w:b/>
          <w:lang w:eastAsia="id-ID"/>
        </w:rPr>
        <w:t>Teknik Pengumpulan Data</w:t>
      </w:r>
    </w:p>
    <w:p w:rsidR="003712A1" w:rsidRPr="00BE5EF0" w:rsidRDefault="003712A1" w:rsidP="00BE5EF0">
      <w:pPr>
        <w:tabs>
          <w:tab w:val="left" w:pos="3660"/>
        </w:tabs>
        <w:spacing w:before="240" w:line="240" w:lineRule="auto"/>
        <w:rPr>
          <w:rFonts w:ascii="Times New Roman" w:eastAsia="Times New Roman" w:hAnsi="Times New Roman" w:cs="Times New Roman"/>
          <w:lang w:eastAsia="id-ID"/>
        </w:rPr>
      </w:pPr>
      <w:r w:rsidRPr="00BE5EF0">
        <w:rPr>
          <w:rFonts w:ascii="Times New Roman" w:hAnsi="Times New Roman" w:cs="Times New Roman"/>
          <w:lang w:val="sv-SE"/>
        </w:rPr>
        <w:t>Sumber data yang digunakan adalah laporan keuangan</w:t>
      </w:r>
      <w:r w:rsidRPr="00BE5EF0">
        <w:rPr>
          <w:rFonts w:ascii="Times New Roman" w:hAnsi="Times New Roman" w:cs="Times New Roman"/>
        </w:rPr>
        <w:t xml:space="preserve"> dan </w:t>
      </w:r>
      <w:r w:rsidRPr="00BE5EF0">
        <w:rPr>
          <w:rFonts w:ascii="Times New Roman" w:hAnsi="Times New Roman" w:cs="Times New Roman"/>
          <w:i/>
        </w:rPr>
        <w:t>Annual Report</w:t>
      </w:r>
      <w:r w:rsidRPr="00BE5EF0">
        <w:rPr>
          <w:rFonts w:ascii="Times New Roman" w:hAnsi="Times New Roman" w:cs="Times New Roman"/>
          <w:lang w:val="sv-SE"/>
        </w:rPr>
        <w:t xml:space="preserve"> </w:t>
      </w:r>
      <w:r w:rsidRPr="00BE5EF0">
        <w:rPr>
          <w:rFonts w:ascii="Times New Roman" w:hAnsi="Times New Roman" w:cs="Times New Roman"/>
        </w:rPr>
        <w:t xml:space="preserve">bank </w:t>
      </w:r>
      <w:r w:rsidRPr="00BE5EF0">
        <w:rPr>
          <w:rFonts w:ascii="Times New Roman" w:hAnsi="Times New Roman" w:cs="Times New Roman"/>
          <w:b/>
        </w:rPr>
        <w:t>bjb</w:t>
      </w:r>
      <w:r w:rsidRPr="00BE5EF0">
        <w:rPr>
          <w:rFonts w:ascii="Times New Roman" w:hAnsi="Times New Roman" w:cs="Times New Roman"/>
        </w:rPr>
        <w:t xml:space="preserve"> Periode 2009-2013.</w:t>
      </w:r>
    </w:p>
    <w:p w:rsidR="003712A1" w:rsidRPr="00BE5EF0" w:rsidRDefault="003712A1" w:rsidP="00BE5EF0">
      <w:pPr>
        <w:spacing w:after="0" w:line="240" w:lineRule="auto"/>
        <w:jc w:val="both"/>
        <w:rPr>
          <w:rFonts w:ascii="Times New Roman" w:hAnsi="Times New Roman" w:cs="Times New Roman"/>
        </w:rPr>
      </w:pPr>
      <w:r w:rsidRPr="00BE5EF0">
        <w:rPr>
          <w:rFonts w:ascii="Times New Roman" w:hAnsi="Times New Roman" w:cs="Times New Roman"/>
          <w:bCs/>
        </w:rPr>
        <w:t>T</w:t>
      </w:r>
      <w:r w:rsidRPr="00BE5EF0">
        <w:rPr>
          <w:rFonts w:ascii="Times New Roman" w:hAnsi="Times New Roman" w:cs="Times New Roman"/>
        </w:rPr>
        <w:t>eknik pengumpulan data yang dilakukan dalam penelitian ini adalah:</w:t>
      </w:r>
    </w:p>
    <w:p w:rsidR="003712A1" w:rsidRPr="00BE5EF0" w:rsidRDefault="003712A1" w:rsidP="00BE5EF0">
      <w:pPr>
        <w:pStyle w:val="ListParagraph"/>
        <w:numPr>
          <w:ilvl w:val="0"/>
          <w:numId w:val="17"/>
        </w:numPr>
        <w:spacing w:line="240" w:lineRule="auto"/>
        <w:jc w:val="both"/>
        <w:rPr>
          <w:rFonts w:ascii="Times New Roman" w:hAnsi="Times New Roman" w:cs="Times New Roman"/>
        </w:rPr>
      </w:pPr>
      <w:r w:rsidRPr="00BE5EF0">
        <w:rPr>
          <w:rFonts w:ascii="Times New Roman" w:hAnsi="Times New Roman" w:cs="Times New Roman"/>
        </w:rPr>
        <w:t>Studi Dokumentasi (</w:t>
      </w:r>
      <w:r w:rsidRPr="00BE5EF0">
        <w:rPr>
          <w:rFonts w:ascii="Times New Roman" w:hAnsi="Times New Roman" w:cs="Times New Roman"/>
          <w:i/>
        </w:rPr>
        <w:t>Documentary Research</w:t>
      </w:r>
      <w:r w:rsidRPr="00BE5EF0">
        <w:rPr>
          <w:rFonts w:ascii="Times New Roman" w:hAnsi="Times New Roman" w:cs="Times New Roman"/>
        </w:rPr>
        <w:t>)</w:t>
      </w:r>
    </w:p>
    <w:p w:rsidR="003712A1" w:rsidRPr="00BE5EF0" w:rsidRDefault="003712A1" w:rsidP="00BE5EF0">
      <w:pPr>
        <w:pStyle w:val="ListParagraph"/>
        <w:spacing w:line="240" w:lineRule="auto"/>
        <w:ind w:left="426"/>
        <w:jc w:val="both"/>
        <w:rPr>
          <w:rFonts w:ascii="Times New Roman" w:hAnsi="Times New Roman" w:cs="Times New Roman"/>
        </w:rPr>
      </w:pPr>
      <w:r w:rsidRPr="00BE5EF0">
        <w:rPr>
          <w:rFonts w:ascii="Times New Roman" w:hAnsi="Times New Roman" w:cs="Times New Roman"/>
        </w:rPr>
        <w:t>Yaitu pengumpulan data dengan mencari dokumentasi yang sesuai dengan obyek yang dianalisis untuk memperoleh data sekunder.</w:t>
      </w:r>
    </w:p>
    <w:p w:rsidR="00800B30" w:rsidRPr="00BE5EF0" w:rsidRDefault="003712A1" w:rsidP="00BE5EF0">
      <w:pPr>
        <w:pStyle w:val="ListParagraph"/>
        <w:numPr>
          <w:ilvl w:val="0"/>
          <w:numId w:val="17"/>
        </w:numPr>
        <w:spacing w:line="240" w:lineRule="auto"/>
        <w:jc w:val="both"/>
        <w:rPr>
          <w:rFonts w:ascii="Times New Roman" w:hAnsi="Times New Roman" w:cs="Times New Roman"/>
        </w:rPr>
      </w:pPr>
      <w:r w:rsidRPr="00BE5EF0">
        <w:rPr>
          <w:rFonts w:ascii="Times New Roman" w:hAnsi="Times New Roman" w:cs="Times New Roman"/>
        </w:rPr>
        <w:t>Studi Kepustakaan (</w:t>
      </w:r>
      <w:r w:rsidRPr="00BE5EF0">
        <w:rPr>
          <w:rFonts w:ascii="Times New Roman" w:hAnsi="Times New Roman" w:cs="Times New Roman"/>
          <w:i/>
        </w:rPr>
        <w:t>Library Research</w:t>
      </w:r>
      <w:r w:rsidRPr="00BE5EF0">
        <w:rPr>
          <w:rFonts w:ascii="Times New Roman" w:hAnsi="Times New Roman" w:cs="Times New Roman"/>
        </w:rPr>
        <w:t>)</w:t>
      </w:r>
    </w:p>
    <w:p w:rsidR="003712A1" w:rsidRPr="00BE5EF0" w:rsidRDefault="003712A1" w:rsidP="00BE5EF0">
      <w:pPr>
        <w:pStyle w:val="ListParagraph"/>
        <w:spacing w:line="240" w:lineRule="auto"/>
        <w:ind w:left="360"/>
        <w:jc w:val="both"/>
        <w:rPr>
          <w:rFonts w:ascii="Times New Roman" w:hAnsi="Times New Roman" w:cs="Times New Roman"/>
        </w:rPr>
      </w:pPr>
      <w:r w:rsidRPr="00BE5EF0">
        <w:rPr>
          <w:rFonts w:ascii="Times New Roman" w:hAnsi="Times New Roman" w:cs="Times New Roman"/>
        </w:rPr>
        <w:t>Penulis melakukan penelitian yang dilakukan berdasarkan teori-teori yang terdapat dalam buku-buku, naskah-naskah yang berhubungan dengan masalah yang diteliti.</w:t>
      </w:r>
    </w:p>
    <w:p w:rsidR="003712A1" w:rsidRPr="00BE5EF0" w:rsidRDefault="003712A1" w:rsidP="00BE5EF0">
      <w:pPr>
        <w:spacing w:after="0" w:line="240" w:lineRule="auto"/>
        <w:jc w:val="both"/>
        <w:rPr>
          <w:rFonts w:ascii="Times New Roman" w:eastAsia="Times New Roman" w:hAnsi="Times New Roman" w:cs="Times New Roman"/>
          <w:b/>
          <w:lang w:eastAsia="id-ID"/>
        </w:rPr>
      </w:pPr>
      <w:r w:rsidRPr="00BE5EF0">
        <w:rPr>
          <w:rFonts w:ascii="Times New Roman" w:hAnsi="Times New Roman" w:cs="Times New Roman"/>
          <w:b/>
        </w:rPr>
        <w:t>5.</w:t>
      </w:r>
      <w:r w:rsidRPr="00BE5EF0">
        <w:rPr>
          <w:rFonts w:ascii="Times New Roman" w:hAnsi="Times New Roman" w:cs="Times New Roman"/>
        </w:rPr>
        <w:t xml:space="preserve"> </w:t>
      </w:r>
      <w:r w:rsidRPr="00BE5EF0">
        <w:rPr>
          <w:rFonts w:ascii="Times New Roman" w:eastAsia="Times New Roman" w:hAnsi="Times New Roman" w:cs="Times New Roman"/>
          <w:b/>
          <w:lang w:eastAsia="id-ID"/>
        </w:rPr>
        <w:t>Rancangan Pengujian Hipotesis</w:t>
      </w:r>
    </w:p>
    <w:p w:rsidR="003712A1" w:rsidRPr="00BE5EF0" w:rsidRDefault="00800B30" w:rsidP="00BE5EF0">
      <w:pPr>
        <w:spacing w:after="0" w:line="240" w:lineRule="auto"/>
        <w:jc w:val="both"/>
        <w:rPr>
          <w:rFonts w:ascii="Times New Roman" w:hAnsi="Times New Roman" w:cs="Times New Roman"/>
          <w:b/>
        </w:rPr>
      </w:pPr>
      <w:r w:rsidRPr="00BE5EF0">
        <w:rPr>
          <w:rFonts w:ascii="Times New Roman" w:hAnsi="Times New Roman" w:cs="Times New Roman"/>
        </w:rPr>
        <w:t xml:space="preserve">1) </w:t>
      </w:r>
      <w:r w:rsidRPr="00BE5EF0">
        <w:rPr>
          <w:rFonts w:ascii="Times New Roman" w:hAnsi="Times New Roman" w:cs="Times New Roman"/>
          <w:b/>
        </w:rPr>
        <w:t>Persamaan Regresi Linier</w:t>
      </w:r>
    </w:p>
    <w:p w:rsidR="00800B30" w:rsidRPr="00BE5EF0" w:rsidRDefault="00800B30" w:rsidP="00BE5EF0">
      <w:pPr>
        <w:spacing w:before="240" w:line="240" w:lineRule="auto"/>
        <w:jc w:val="both"/>
        <w:rPr>
          <w:rFonts w:ascii="Times New Roman" w:hAnsi="Times New Roman" w:cs="Times New Roman"/>
          <w:b/>
        </w:rPr>
      </w:pPr>
      <w:r w:rsidRPr="00BE5EF0">
        <w:rPr>
          <w:rFonts w:ascii="Times New Roman" w:hAnsi="Times New Roman" w:cs="Times New Roman"/>
        </w:rPr>
        <w:t xml:space="preserve">Analisis regresi dalam penelitian ini digunakan untuk menyatakan hubungan fungsional antara variabel independen dan variabel dependen. Adapun bentuk model regresi sederhana adalah sebagai </w:t>
      </w:r>
      <w:proofErr w:type="gramStart"/>
      <w:r w:rsidRPr="00BE5EF0">
        <w:rPr>
          <w:rFonts w:ascii="Times New Roman" w:hAnsi="Times New Roman" w:cs="Times New Roman"/>
        </w:rPr>
        <w:t>berikut :</w:t>
      </w:r>
      <w:proofErr w:type="gramEnd"/>
    </w:p>
    <w:p w:rsidR="00800B30" w:rsidRPr="00BE5EF0" w:rsidRDefault="00800B30" w:rsidP="00BE5EF0">
      <w:pPr>
        <w:pStyle w:val="ListParagraph"/>
        <w:spacing w:line="240" w:lineRule="auto"/>
        <w:jc w:val="center"/>
        <w:rPr>
          <w:rFonts w:ascii="Times New Roman" w:hAnsi="Times New Roman" w:cs="Times New Roman"/>
        </w:rPr>
      </w:pPr>
      <w:r w:rsidRPr="00BE5EF0">
        <w:rPr>
          <w:rFonts w:ascii="Times New Roman" w:hAnsi="Times New Roman" w:cs="Times New Roman"/>
        </w:rPr>
        <w:t xml:space="preserve">                               Y = a+bX</w:t>
      </w:r>
      <w:r w:rsidRPr="00BE5EF0">
        <w:rPr>
          <w:rFonts w:ascii="Times New Roman" w:hAnsi="Times New Roman" w:cs="Times New Roman"/>
        </w:rPr>
        <w:tab/>
      </w:r>
      <w:r w:rsidR="00ED4843" w:rsidRPr="00BE5EF0">
        <w:rPr>
          <w:rFonts w:ascii="Times New Roman" w:hAnsi="Times New Roman" w:cs="Times New Roman"/>
        </w:rPr>
        <w:t xml:space="preserve">………………………  </w:t>
      </w:r>
      <w:r w:rsidRPr="00BE5EF0">
        <w:rPr>
          <w:rFonts w:ascii="Times New Roman" w:hAnsi="Times New Roman" w:cs="Times New Roman"/>
        </w:rPr>
        <w:t>(I)</w:t>
      </w:r>
    </w:p>
    <w:p w:rsidR="00800B30" w:rsidRPr="00BE5EF0" w:rsidRDefault="00800B30" w:rsidP="00BE5EF0">
      <w:pPr>
        <w:pStyle w:val="ListParagraph"/>
        <w:spacing w:line="240" w:lineRule="auto"/>
        <w:jc w:val="center"/>
        <w:rPr>
          <w:rFonts w:ascii="Times New Roman" w:hAnsi="Times New Roman" w:cs="Times New Roman"/>
          <w:b/>
        </w:rPr>
      </w:pPr>
      <w:r w:rsidRPr="00BE5EF0">
        <w:rPr>
          <w:rFonts w:ascii="Times New Roman" w:hAnsi="Times New Roman" w:cs="Times New Roman"/>
          <w:b/>
        </w:rPr>
        <w:t>Sumber: Sugiyono (2011:261)</w:t>
      </w:r>
    </w:p>
    <w:p w:rsidR="00800B30" w:rsidRPr="00BE5EF0" w:rsidRDefault="00800B30" w:rsidP="00BE5EF0">
      <w:pPr>
        <w:pStyle w:val="ListParagraph"/>
        <w:spacing w:line="240" w:lineRule="auto"/>
        <w:jc w:val="both"/>
        <w:rPr>
          <w:rFonts w:ascii="Times New Roman" w:hAnsi="Times New Roman" w:cs="Times New Roman"/>
        </w:rPr>
      </w:pPr>
      <w:r w:rsidRPr="00BE5EF0">
        <w:rPr>
          <w:rFonts w:ascii="Times New Roman" w:hAnsi="Times New Roman" w:cs="Times New Roman"/>
        </w:rPr>
        <w:t xml:space="preserve">Dimana </w:t>
      </w:r>
    </w:p>
    <w:p w:rsidR="00800B30" w:rsidRPr="00BE5EF0" w:rsidRDefault="00800B30" w:rsidP="00BE5EF0">
      <w:pPr>
        <w:pStyle w:val="ListParagraph"/>
        <w:spacing w:line="240" w:lineRule="auto"/>
        <w:jc w:val="both"/>
        <w:rPr>
          <w:rFonts w:ascii="Times New Roman" w:hAnsi="Times New Roman" w:cs="Times New Roman"/>
        </w:rPr>
      </w:pPr>
      <w:r w:rsidRPr="00BE5EF0">
        <w:rPr>
          <w:rFonts w:ascii="Times New Roman" w:hAnsi="Times New Roman" w:cs="Times New Roman"/>
        </w:rPr>
        <w:t xml:space="preserve">Y = variabel terikat (ROA dan </w:t>
      </w:r>
      <w:proofErr w:type="gramStart"/>
      <w:r w:rsidRPr="00BE5EF0">
        <w:rPr>
          <w:rFonts w:ascii="Times New Roman" w:hAnsi="Times New Roman" w:cs="Times New Roman"/>
        </w:rPr>
        <w:t>ROE )</w:t>
      </w:r>
      <w:proofErr w:type="gramEnd"/>
    </w:p>
    <w:p w:rsidR="00800B30" w:rsidRPr="00BE5EF0" w:rsidRDefault="00800B30" w:rsidP="00BE5EF0">
      <w:pPr>
        <w:pStyle w:val="ListParagraph"/>
        <w:spacing w:line="240" w:lineRule="auto"/>
        <w:jc w:val="both"/>
        <w:rPr>
          <w:rFonts w:ascii="Times New Roman" w:hAnsi="Times New Roman" w:cs="Times New Roman"/>
        </w:rPr>
      </w:pPr>
      <w:r w:rsidRPr="00BE5EF0">
        <w:rPr>
          <w:rFonts w:ascii="Times New Roman" w:hAnsi="Times New Roman" w:cs="Times New Roman"/>
        </w:rPr>
        <w:t xml:space="preserve">X = varibel bebas </w:t>
      </w:r>
      <w:proofErr w:type="gramStart"/>
      <w:r w:rsidRPr="00BE5EF0">
        <w:rPr>
          <w:rFonts w:ascii="Times New Roman" w:hAnsi="Times New Roman" w:cs="Times New Roman"/>
        </w:rPr>
        <w:t>( Penyaluran</w:t>
      </w:r>
      <w:proofErr w:type="gramEnd"/>
      <w:r w:rsidRPr="00BE5EF0">
        <w:rPr>
          <w:rFonts w:ascii="Times New Roman" w:hAnsi="Times New Roman" w:cs="Times New Roman"/>
        </w:rPr>
        <w:t xml:space="preserve"> Kredit Pemilikan Rumah )</w:t>
      </w:r>
    </w:p>
    <w:p w:rsidR="00800B30" w:rsidRPr="00BE5EF0" w:rsidRDefault="00800B30" w:rsidP="00BE5EF0">
      <w:pPr>
        <w:pStyle w:val="ListParagraph"/>
        <w:spacing w:line="240" w:lineRule="auto"/>
        <w:jc w:val="both"/>
        <w:rPr>
          <w:rFonts w:ascii="Times New Roman" w:hAnsi="Times New Roman" w:cs="Times New Roman"/>
        </w:rPr>
      </w:pPr>
      <w:r w:rsidRPr="00BE5EF0">
        <w:rPr>
          <w:rFonts w:ascii="Times New Roman" w:hAnsi="Times New Roman" w:cs="Times New Roman"/>
        </w:rPr>
        <w:t>a = Konstanta Regresi</w:t>
      </w:r>
    </w:p>
    <w:p w:rsidR="00800B30" w:rsidRPr="00BE5EF0" w:rsidRDefault="00800B30" w:rsidP="00BE5EF0">
      <w:pPr>
        <w:pStyle w:val="ListParagraph"/>
        <w:spacing w:line="240" w:lineRule="auto"/>
        <w:jc w:val="both"/>
        <w:rPr>
          <w:rFonts w:ascii="Times New Roman" w:hAnsi="Times New Roman" w:cs="Times New Roman"/>
        </w:rPr>
      </w:pPr>
      <w:r w:rsidRPr="00BE5EF0">
        <w:rPr>
          <w:rFonts w:ascii="Times New Roman" w:hAnsi="Times New Roman" w:cs="Times New Roman"/>
        </w:rPr>
        <w:t>b = Koefisien regresi</w:t>
      </w:r>
    </w:p>
    <w:p w:rsidR="00ED4843" w:rsidRPr="00BE5EF0" w:rsidRDefault="00ED4843" w:rsidP="00BE5EF0">
      <w:pPr>
        <w:spacing w:line="240" w:lineRule="auto"/>
        <w:jc w:val="both"/>
        <w:rPr>
          <w:rFonts w:ascii="Times New Roman" w:hAnsi="Times New Roman" w:cs="Times New Roman"/>
          <w:b/>
        </w:rPr>
      </w:pPr>
      <w:r w:rsidRPr="00BE5EF0">
        <w:rPr>
          <w:rFonts w:ascii="Times New Roman" w:hAnsi="Times New Roman" w:cs="Times New Roman"/>
        </w:rPr>
        <w:t xml:space="preserve">2) </w:t>
      </w:r>
      <w:r w:rsidRPr="00BE5EF0">
        <w:rPr>
          <w:rFonts w:ascii="Times New Roman" w:hAnsi="Times New Roman" w:cs="Times New Roman"/>
          <w:b/>
        </w:rPr>
        <w:t xml:space="preserve">Analisis koefisien korelasi </w:t>
      </w:r>
    </w:p>
    <w:p w:rsidR="00ED4843" w:rsidRPr="00BE5EF0" w:rsidRDefault="00ED4843" w:rsidP="00BE5EF0">
      <w:pPr>
        <w:spacing w:line="240" w:lineRule="auto"/>
        <w:jc w:val="both"/>
        <w:rPr>
          <w:noProof/>
        </w:rPr>
      </w:pPr>
      <w:r w:rsidRPr="00BE5EF0">
        <w:rPr>
          <w:rFonts w:ascii="Times New Roman" w:hAnsi="Times New Roman" w:cs="Times New Roman"/>
        </w:rPr>
        <w:t xml:space="preserve">Analisis ini bertujuan untuk meneliti keeratan antara variabel X, yaitu Penyaluran Kredit dengan variabel Y, yaitu Profitabilitas </w:t>
      </w:r>
      <w:proofErr w:type="gramStart"/>
      <w:r w:rsidRPr="00BE5EF0">
        <w:rPr>
          <w:rFonts w:ascii="Times New Roman" w:hAnsi="Times New Roman" w:cs="Times New Roman"/>
        </w:rPr>
        <w:t>( ROA</w:t>
      </w:r>
      <w:proofErr w:type="gramEnd"/>
      <w:r w:rsidRPr="00BE5EF0">
        <w:rPr>
          <w:rFonts w:ascii="Times New Roman" w:hAnsi="Times New Roman" w:cs="Times New Roman"/>
        </w:rPr>
        <w:t xml:space="preserve"> dan ROE ) dimana hubungan antara variabel – variabel tersebut diuji dengan menggunakan rumus korelasi pearson guna mengetahui koefisien korelasi. Angka koefisien korelasi (p) yang pada umumnya dapat ditaksir dengan (r).</w:t>
      </w:r>
    </w:p>
    <w:p w:rsidR="00ED4843" w:rsidRPr="00BE5EF0" w:rsidRDefault="00ED4843" w:rsidP="00BE5EF0">
      <w:pPr>
        <w:spacing w:line="240" w:lineRule="auto"/>
        <w:jc w:val="both"/>
        <w:rPr>
          <w:noProof/>
        </w:rPr>
      </w:pPr>
    </w:p>
    <w:p w:rsidR="00ED4843" w:rsidRPr="00BE5EF0" w:rsidRDefault="00ED4843" w:rsidP="00BE5EF0">
      <w:pPr>
        <w:spacing w:line="240" w:lineRule="auto"/>
        <w:jc w:val="both"/>
        <w:rPr>
          <w:rFonts w:ascii="Times New Roman" w:hAnsi="Times New Roman" w:cs="Times New Roman"/>
          <w:b/>
        </w:rPr>
      </w:pPr>
      <w:r w:rsidRPr="00BE5EF0">
        <w:rPr>
          <w:noProof/>
        </w:rPr>
        <w:drawing>
          <wp:anchor distT="0" distB="0" distL="114300" distR="114300" simplePos="0" relativeHeight="251688960" behindDoc="0" locked="0" layoutInCell="1" allowOverlap="1" wp14:anchorId="0E506E91" wp14:editId="3EAE5FA8">
            <wp:simplePos x="0" y="0"/>
            <wp:positionH relativeFrom="column">
              <wp:posOffset>720090</wp:posOffset>
            </wp:positionH>
            <wp:positionV relativeFrom="paragraph">
              <wp:posOffset>5080</wp:posOffset>
            </wp:positionV>
            <wp:extent cx="3399790" cy="762000"/>
            <wp:effectExtent l="0" t="0" r="0" b="0"/>
            <wp:wrapThrough wrapText="bothSides">
              <wp:wrapPolygon edited="0">
                <wp:start x="0" y="0"/>
                <wp:lineTo x="0" y="21060"/>
                <wp:lineTo x="21422" y="21060"/>
                <wp:lineTo x="21422" y="0"/>
                <wp:lineTo x="0" y="0"/>
              </wp:wrapPolygon>
            </wp:wrapThrough>
            <wp:docPr id="6" name="Picture 3" descr="E:\pearson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pearson3.jpg"/>
                    <pic:cNvPicPr>
                      <a:picLocks noChangeAspect="1" noChangeArrowheads="1"/>
                    </pic:cNvPicPr>
                  </pic:nvPicPr>
                  <pic:blipFill>
                    <a:blip r:embed="rId7" cstate="print"/>
                    <a:srcRect/>
                    <a:stretch>
                      <a:fillRect/>
                    </a:stretch>
                  </pic:blipFill>
                  <pic:spPr bwMode="auto">
                    <a:xfrm>
                      <a:off x="0" y="0"/>
                      <a:ext cx="3399790" cy="7620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ED4843" w:rsidRPr="00BE5EF0" w:rsidRDefault="00ED4843" w:rsidP="00BE5EF0">
      <w:pPr>
        <w:spacing w:line="240" w:lineRule="auto"/>
        <w:jc w:val="both"/>
        <w:rPr>
          <w:rFonts w:ascii="Times New Roman" w:hAnsi="Times New Roman" w:cs="Times New Roman"/>
        </w:rPr>
      </w:pPr>
      <w:r w:rsidRPr="00BE5EF0">
        <w:rPr>
          <w:rFonts w:ascii="Times New Roman" w:hAnsi="Times New Roman" w:cs="Times New Roman"/>
        </w:rPr>
        <w:t>……………. (II)</w:t>
      </w:r>
    </w:p>
    <w:p w:rsidR="00ED4843" w:rsidRPr="00BE5EF0" w:rsidRDefault="00ED4843" w:rsidP="00BE5EF0">
      <w:pPr>
        <w:spacing w:line="240" w:lineRule="auto"/>
        <w:jc w:val="both"/>
        <w:rPr>
          <w:rFonts w:ascii="Times New Roman" w:hAnsi="Times New Roman" w:cs="Times New Roman"/>
          <w:b/>
        </w:rPr>
      </w:pPr>
    </w:p>
    <w:p w:rsidR="00ED4843" w:rsidRPr="00BE5EF0" w:rsidRDefault="00ED4843" w:rsidP="00BE5EF0">
      <w:pPr>
        <w:spacing w:line="240" w:lineRule="auto"/>
        <w:jc w:val="both"/>
        <w:rPr>
          <w:rFonts w:ascii="Times New Roman" w:hAnsi="Times New Roman" w:cs="Times New Roman"/>
          <w:b/>
        </w:rPr>
      </w:pPr>
    </w:p>
    <w:p w:rsidR="00ED4843" w:rsidRPr="00BE5EF0" w:rsidRDefault="00ED4843" w:rsidP="00BE5EF0">
      <w:pPr>
        <w:pStyle w:val="ListParagraph"/>
        <w:spacing w:line="240" w:lineRule="auto"/>
        <w:jc w:val="center"/>
        <w:rPr>
          <w:rFonts w:ascii="Times New Roman" w:hAnsi="Times New Roman" w:cs="Times New Roman"/>
          <w:b/>
        </w:rPr>
      </w:pPr>
      <w:r w:rsidRPr="00BE5EF0">
        <w:rPr>
          <w:rFonts w:ascii="Times New Roman" w:hAnsi="Times New Roman" w:cs="Times New Roman"/>
          <w:b/>
        </w:rPr>
        <w:t>Sumber: Sugiyono (2011:228)</w:t>
      </w:r>
    </w:p>
    <w:p w:rsidR="00ED4843" w:rsidRPr="00BE5EF0" w:rsidRDefault="00ED4843" w:rsidP="00BE5EF0">
      <w:pPr>
        <w:pStyle w:val="ListParagraph"/>
        <w:spacing w:line="240" w:lineRule="auto"/>
        <w:jc w:val="both"/>
        <w:rPr>
          <w:rFonts w:ascii="Times New Roman" w:hAnsi="Times New Roman" w:cs="Times New Roman"/>
        </w:rPr>
      </w:pPr>
      <w:proofErr w:type="gramStart"/>
      <w:r w:rsidRPr="00BE5EF0">
        <w:rPr>
          <w:rFonts w:ascii="Times New Roman" w:hAnsi="Times New Roman" w:cs="Times New Roman"/>
        </w:rPr>
        <w:t>Dimana ;</w:t>
      </w:r>
      <w:proofErr w:type="gramEnd"/>
    </w:p>
    <w:p w:rsidR="00ED4843" w:rsidRPr="00BE5EF0" w:rsidRDefault="00ED4843" w:rsidP="00BE5EF0">
      <w:pPr>
        <w:pStyle w:val="ListParagraph"/>
        <w:spacing w:line="240" w:lineRule="auto"/>
        <w:jc w:val="both"/>
        <w:rPr>
          <w:rFonts w:ascii="Times New Roman" w:hAnsi="Times New Roman" w:cs="Times New Roman"/>
        </w:rPr>
      </w:pPr>
      <w:r w:rsidRPr="00BE5EF0">
        <w:rPr>
          <w:rFonts w:ascii="Times New Roman" w:hAnsi="Times New Roman" w:cs="Times New Roman"/>
        </w:rPr>
        <w:t>r = koefisien korelasi</w:t>
      </w:r>
    </w:p>
    <w:p w:rsidR="00ED4843" w:rsidRPr="00BE5EF0" w:rsidRDefault="00ED4843" w:rsidP="00BE5EF0">
      <w:pPr>
        <w:pStyle w:val="ListParagraph"/>
        <w:spacing w:line="240" w:lineRule="auto"/>
        <w:jc w:val="both"/>
        <w:rPr>
          <w:rFonts w:ascii="Times New Roman" w:hAnsi="Times New Roman" w:cs="Times New Roman"/>
        </w:rPr>
      </w:pPr>
      <w:r w:rsidRPr="00BE5EF0">
        <w:rPr>
          <w:rFonts w:ascii="Times New Roman" w:hAnsi="Times New Roman" w:cs="Times New Roman"/>
        </w:rPr>
        <w:t>X = Penyaluran Kredit</w:t>
      </w:r>
    </w:p>
    <w:p w:rsidR="00ED4843" w:rsidRPr="00BE5EF0" w:rsidRDefault="00ED4843" w:rsidP="00BE5EF0">
      <w:pPr>
        <w:pStyle w:val="ListParagraph"/>
        <w:spacing w:line="240" w:lineRule="auto"/>
        <w:jc w:val="both"/>
        <w:rPr>
          <w:rFonts w:ascii="Times New Roman" w:hAnsi="Times New Roman" w:cs="Times New Roman"/>
        </w:rPr>
      </w:pPr>
      <w:r w:rsidRPr="00BE5EF0">
        <w:rPr>
          <w:rFonts w:ascii="Times New Roman" w:hAnsi="Times New Roman" w:cs="Times New Roman"/>
        </w:rPr>
        <w:t xml:space="preserve">Y = Profitabilitas </w:t>
      </w:r>
    </w:p>
    <w:p w:rsidR="00ED4843" w:rsidRPr="00BE5EF0" w:rsidRDefault="00ED4843" w:rsidP="00BE5EF0">
      <w:pPr>
        <w:pStyle w:val="ListParagraph"/>
        <w:spacing w:line="240" w:lineRule="auto"/>
        <w:jc w:val="both"/>
        <w:rPr>
          <w:rFonts w:ascii="Times New Roman" w:hAnsi="Times New Roman" w:cs="Times New Roman"/>
        </w:rPr>
      </w:pPr>
      <w:r w:rsidRPr="00BE5EF0">
        <w:rPr>
          <w:rFonts w:ascii="Times New Roman" w:hAnsi="Times New Roman" w:cs="Times New Roman"/>
        </w:rPr>
        <w:t>n = jumlah sampel yang digunakan</w:t>
      </w:r>
    </w:p>
    <w:p w:rsidR="00F26BDB" w:rsidRPr="00BE5EF0" w:rsidRDefault="00F26BDB" w:rsidP="00BE5EF0">
      <w:pPr>
        <w:pStyle w:val="Heading4"/>
        <w:spacing w:before="0" w:line="240" w:lineRule="auto"/>
        <w:rPr>
          <w:rFonts w:ascii="Times New Roman" w:hAnsi="Times New Roman" w:cs="Times New Roman"/>
          <w:i w:val="0"/>
          <w:color w:val="000000" w:themeColor="text1"/>
        </w:rPr>
      </w:pPr>
      <w:r w:rsidRPr="00BE5EF0">
        <w:rPr>
          <w:rFonts w:ascii="Times New Roman" w:hAnsi="Times New Roman" w:cs="Times New Roman"/>
          <w:i w:val="0"/>
          <w:color w:val="000000" w:themeColor="text1"/>
        </w:rPr>
        <w:t xml:space="preserve">3) Koefisien Determinasi </w:t>
      </w:r>
      <w:proofErr w:type="gramStart"/>
      <w:r w:rsidRPr="00BE5EF0">
        <w:rPr>
          <w:rFonts w:ascii="Times New Roman" w:hAnsi="Times New Roman" w:cs="Times New Roman"/>
          <w:i w:val="0"/>
          <w:color w:val="000000" w:themeColor="text1"/>
        </w:rPr>
        <w:t>( R</w:t>
      </w:r>
      <w:r w:rsidRPr="00BE5EF0">
        <w:rPr>
          <w:rFonts w:ascii="Times New Roman" w:hAnsi="Times New Roman" w:cs="Times New Roman"/>
          <w:i w:val="0"/>
          <w:color w:val="000000" w:themeColor="text1"/>
          <w:vertAlign w:val="superscript"/>
        </w:rPr>
        <w:t>2</w:t>
      </w:r>
      <w:proofErr w:type="gramEnd"/>
      <w:r w:rsidRPr="00BE5EF0">
        <w:rPr>
          <w:rFonts w:ascii="Times New Roman" w:hAnsi="Times New Roman" w:cs="Times New Roman"/>
          <w:i w:val="0"/>
          <w:color w:val="000000" w:themeColor="text1"/>
        </w:rPr>
        <w:t>)</w:t>
      </w:r>
    </w:p>
    <w:p w:rsidR="00F26BDB" w:rsidRPr="00BE5EF0" w:rsidRDefault="00F26BDB" w:rsidP="00BE5EF0">
      <w:pPr>
        <w:tabs>
          <w:tab w:val="left" w:pos="0"/>
        </w:tabs>
        <w:spacing w:before="240" w:after="0" w:line="240" w:lineRule="auto"/>
        <w:jc w:val="both"/>
        <w:rPr>
          <w:rFonts w:ascii="Times New Roman" w:hAnsi="Times New Roman" w:cs="Times New Roman"/>
        </w:rPr>
      </w:pPr>
      <w:r w:rsidRPr="00BE5EF0">
        <w:rPr>
          <w:rFonts w:ascii="Times New Roman" w:hAnsi="Times New Roman" w:cs="Times New Roman"/>
        </w:rPr>
        <w:t xml:space="preserve">Pengujian ini dilakukan untuk mengukur atau mengetahui seberapa besar perubahan variabel terikat mempengaruhi variabel bebasnya. Untuk menelusuri hal tersebut dapat ditentukan dengan menghitung koefisien determinasi dengan rumus sebagai </w:t>
      </w:r>
      <w:proofErr w:type="gramStart"/>
      <w:r w:rsidRPr="00BE5EF0">
        <w:rPr>
          <w:rFonts w:ascii="Times New Roman" w:hAnsi="Times New Roman" w:cs="Times New Roman"/>
        </w:rPr>
        <w:t>berikut :</w:t>
      </w:r>
      <w:proofErr w:type="gramEnd"/>
    </w:p>
    <w:p w:rsidR="00F26BDB" w:rsidRPr="00BE5EF0" w:rsidRDefault="00F26BDB" w:rsidP="00BE5EF0">
      <w:pPr>
        <w:tabs>
          <w:tab w:val="left" w:pos="0"/>
        </w:tabs>
        <w:spacing w:after="0" w:line="240" w:lineRule="auto"/>
        <w:jc w:val="both"/>
        <w:rPr>
          <w:rFonts w:ascii="Times New Roman" w:hAnsi="Times New Roman" w:cs="Times New Roman"/>
        </w:rPr>
      </w:pPr>
      <w:r w:rsidRPr="00BE5EF0">
        <w:rPr>
          <w:rFonts w:ascii="Times New Roman" w:hAnsi="Times New Roman" w:cs="Times New Roman"/>
          <w:noProof/>
        </w:rPr>
        <mc:AlternateContent>
          <mc:Choice Requires="wps">
            <w:drawing>
              <wp:anchor distT="0" distB="0" distL="114300" distR="114300" simplePos="0" relativeHeight="251691008" behindDoc="0" locked="0" layoutInCell="1" allowOverlap="1" wp14:anchorId="34925036" wp14:editId="6C1BEE20">
                <wp:simplePos x="0" y="0"/>
                <wp:positionH relativeFrom="column">
                  <wp:posOffset>2226945</wp:posOffset>
                </wp:positionH>
                <wp:positionV relativeFrom="paragraph">
                  <wp:posOffset>133985</wp:posOffset>
                </wp:positionV>
                <wp:extent cx="1466850" cy="457200"/>
                <wp:effectExtent l="9525" t="9525" r="9525" b="952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0" cy="457200"/>
                        </a:xfrm>
                        <a:prstGeom prst="roundRect">
                          <a:avLst>
                            <a:gd name="adj" fmla="val 16667"/>
                          </a:avLst>
                        </a:prstGeom>
                        <a:solidFill>
                          <a:srgbClr val="FFFFFF"/>
                        </a:solidFill>
                        <a:ln w="9525">
                          <a:solidFill>
                            <a:srgbClr val="000000"/>
                          </a:solidFill>
                          <a:round/>
                          <a:headEnd/>
                          <a:tailEnd/>
                        </a:ln>
                      </wps:spPr>
                      <wps:txbx>
                        <w:txbxContent>
                          <w:p w:rsidR="00F26BDB" w:rsidRPr="000F392A" w:rsidRDefault="00F26BDB" w:rsidP="00F26BDB">
                            <w:pPr>
                              <w:spacing w:line="480" w:lineRule="auto"/>
                              <w:jc w:val="center"/>
                              <w:rPr>
                                <w:rFonts w:ascii="Times New Roman" w:hAnsi="Times New Roman"/>
                                <w:b/>
                                <w:sz w:val="28"/>
                                <w:szCs w:val="28"/>
                              </w:rPr>
                            </w:pPr>
                            <w:r w:rsidRPr="000F392A">
                              <w:rPr>
                                <w:rFonts w:ascii="Times New Roman" w:hAnsi="Times New Roman"/>
                                <w:b/>
                                <w:sz w:val="28"/>
                                <w:szCs w:val="28"/>
                                <w:lang w:val="fi-FI"/>
                              </w:rPr>
                              <w:t>Kd = r</w:t>
                            </w:r>
                            <w:r w:rsidRPr="000F392A">
                              <w:rPr>
                                <w:rFonts w:ascii="Times New Roman" w:hAnsi="Times New Roman"/>
                                <w:b/>
                                <w:sz w:val="28"/>
                                <w:szCs w:val="28"/>
                                <w:vertAlign w:val="superscript"/>
                                <w:lang w:val="fi-FI"/>
                              </w:rPr>
                              <w:t>2</w:t>
                            </w:r>
                            <w:r w:rsidRPr="000F392A">
                              <w:rPr>
                                <w:rFonts w:ascii="Times New Roman" w:hAnsi="Times New Roman"/>
                                <w:b/>
                                <w:sz w:val="28"/>
                                <w:szCs w:val="28"/>
                                <w:lang w:val="fi-FI"/>
                              </w:rPr>
                              <w:t xml:space="preserve"> x 100%</w:t>
                            </w:r>
                          </w:p>
                          <w:p w:rsidR="00F26BDB" w:rsidRDefault="00F26BDB" w:rsidP="00F26BDB">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4925036" id="Rounded Rectangle 5" o:spid="_x0000_s1039" style="position:absolute;left:0;text-align:left;margin-left:175.35pt;margin-top:10.55pt;width:115.5pt;height:36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">
                <v:textbox>
                  <w:txbxContent>
                    <w:p w:rsidR="00F26BDB" w:rsidRPr="000F392A" w:rsidRDefault="00F26BDB" w:rsidP="00F26BDB">
                      <w:pPr>
                        <w:spacing w:line="480" w:lineRule="auto"/>
                        <w:jc w:val="center"/>
                        <w:rPr>
                          <w:rFonts w:ascii="Times New Roman" w:hAnsi="Times New Roman"/>
                          <w:b/>
                          <w:sz w:val="28"/>
                          <w:szCs w:val="28"/>
                        </w:rPr>
                      </w:pPr>
                      <w:r w:rsidRPr="000F392A">
                        <w:rPr>
                          <w:rFonts w:ascii="Times New Roman" w:hAnsi="Times New Roman"/>
                          <w:b/>
                          <w:sz w:val="28"/>
                          <w:szCs w:val="28"/>
                          <w:lang w:val="fi-FI"/>
                        </w:rPr>
                        <w:t>Kd = r</w:t>
                      </w:r>
                      <w:r w:rsidRPr="000F392A">
                        <w:rPr>
                          <w:rFonts w:ascii="Times New Roman" w:hAnsi="Times New Roman"/>
                          <w:b/>
                          <w:sz w:val="28"/>
                          <w:szCs w:val="28"/>
                          <w:vertAlign w:val="superscript"/>
                          <w:lang w:val="fi-FI"/>
                        </w:rPr>
                        <w:t>2</w:t>
                      </w:r>
                      <w:r w:rsidRPr="000F392A">
                        <w:rPr>
                          <w:rFonts w:ascii="Times New Roman" w:hAnsi="Times New Roman"/>
                          <w:b/>
                          <w:sz w:val="28"/>
                          <w:szCs w:val="28"/>
                          <w:lang w:val="fi-FI"/>
                        </w:rPr>
                        <w:t xml:space="preserve"> x 100%</w:t>
                      </w:r>
                    </w:p>
                    <w:p w:rsidR="00F26BDB" w:rsidRDefault="00F26BDB" w:rsidP="00F26BDB">
                      <w:pPr>
                        <w:jc w:val="center"/>
                      </w:pPr>
                    </w:p>
                  </w:txbxContent>
                </v:textbox>
              </v:roundrect>
            </w:pict>
          </mc:Fallback>
        </mc:AlternateContent>
      </w:r>
    </w:p>
    <w:p w:rsidR="00F26BDB" w:rsidRPr="00BE5EF0" w:rsidRDefault="00F26BDB" w:rsidP="00BE5EF0">
      <w:pPr>
        <w:tabs>
          <w:tab w:val="left" w:pos="426"/>
        </w:tabs>
        <w:spacing w:after="0" w:line="240" w:lineRule="auto"/>
        <w:jc w:val="both"/>
        <w:rPr>
          <w:rFonts w:ascii="Times New Roman" w:hAnsi="Times New Roman" w:cs="Times New Roman"/>
        </w:rPr>
      </w:pPr>
    </w:p>
    <w:p w:rsidR="00F26BDB" w:rsidRPr="00BE5EF0" w:rsidRDefault="00F26BDB" w:rsidP="00BE5EF0">
      <w:pPr>
        <w:tabs>
          <w:tab w:val="left" w:pos="0"/>
        </w:tabs>
        <w:spacing w:after="0" w:line="240" w:lineRule="auto"/>
        <w:jc w:val="both"/>
        <w:rPr>
          <w:rFonts w:ascii="Times New Roman" w:hAnsi="Times New Roman" w:cs="Times New Roman"/>
        </w:rPr>
      </w:pPr>
      <w:r w:rsidRPr="00BE5EF0">
        <w:rPr>
          <w:rFonts w:ascii="Times New Roman" w:hAnsi="Times New Roman" w:cs="Times New Roman"/>
        </w:rPr>
        <w:tab/>
      </w:r>
      <w:r w:rsidRPr="00BE5EF0">
        <w:rPr>
          <w:rFonts w:ascii="Times New Roman" w:hAnsi="Times New Roman" w:cs="Times New Roman"/>
        </w:rPr>
        <w:tab/>
      </w:r>
      <w:r w:rsidRPr="00BE5EF0">
        <w:rPr>
          <w:rFonts w:ascii="Times New Roman" w:hAnsi="Times New Roman" w:cs="Times New Roman"/>
        </w:rPr>
        <w:tab/>
      </w:r>
      <w:r w:rsidRPr="00BE5EF0">
        <w:rPr>
          <w:rFonts w:ascii="Times New Roman" w:hAnsi="Times New Roman" w:cs="Times New Roman"/>
        </w:rPr>
        <w:tab/>
      </w:r>
      <w:r w:rsidRPr="00BE5EF0">
        <w:rPr>
          <w:rFonts w:ascii="Times New Roman" w:hAnsi="Times New Roman" w:cs="Times New Roman"/>
        </w:rPr>
        <w:tab/>
      </w:r>
      <w:r w:rsidRPr="00BE5EF0">
        <w:rPr>
          <w:rFonts w:ascii="Times New Roman" w:hAnsi="Times New Roman" w:cs="Times New Roman"/>
        </w:rPr>
        <w:tab/>
      </w:r>
      <w:r w:rsidRPr="00BE5EF0">
        <w:rPr>
          <w:rFonts w:ascii="Times New Roman" w:hAnsi="Times New Roman" w:cs="Times New Roman"/>
        </w:rPr>
        <w:tab/>
      </w:r>
      <w:r w:rsidRPr="00BE5EF0">
        <w:rPr>
          <w:rFonts w:ascii="Times New Roman" w:hAnsi="Times New Roman" w:cs="Times New Roman"/>
        </w:rPr>
        <w:tab/>
        <w:t xml:space="preserve">    …………………</w:t>
      </w:r>
      <w:proofErr w:type="gramStart"/>
      <w:r w:rsidRPr="00BE5EF0">
        <w:rPr>
          <w:rFonts w:ascii="Times New Roman" w:hAnsi="Times New Roman" w:cs="Times New Roman"/>
        </w:rPr>
        <w:t>…(</w:t>
      </w:r>
      <w:proofErr w:type="gramEnd"/>
      <w:r w:rsidRPr="00BE5EF0">
        <w:rPr>
          <w:rFonts w:ascii="Times New Roman" w:hAnsi="Times New Roman" w:cs="Times New Roman"/>
        </w:rPr>
        <w:t>III)</w:t>
      </w:r>
    </w:p>
    <w:p w:rsidR="00F26BDB" w:rsidRPr="00BE5EF0" w:rsidRDefault="00F26BDB" w:rsidP="00BE5EF0">
      <w:pPr>
        <w:tabs>
          <w:tab w:val="left" w:pos="0"/>
        </w:tabs>
        <w:spacing w:after="0" w:line="240" w:lineRule="auto"/>
        <w:jc w:val="both"/>
        <w:rPr>
          <w:rFonts w:ascii="Times New Roman" w:hAnsi="Times New Roman" w:cs="Times New Roman"/>
        </w:rPr>
      </w:pPr>
    </w:p>
    <w:p w:rsidR="00F26BDB" w:rsidRPr="00BE5EF0" w:rsidRDefault="00F26BDB" w:rsidP="00BE5EF0">
      <w:pPr>
        <w:spacing w:after="0" w:line="240" w:lineRule="auto"/>
        <w:ind w:firstLine="993"/>
        <w:jc w:val="center"/>
        <w:rPr>
          <w:rFonts w:ascii="Times New Roman" w:hAnsi="Times New Roman" w:cs="Times New Roman"/>
          <w:b/>
        </w:rPr>
      </w:pPr>
      <w:r w:rsidRPr="00BE5EF0">
        <w:rPr>
          <w:rFonts w:ascii="Times New Roman" w:hAnsi="Times New Roman" w:cs="Times New Roman"/>
          <w:b/>
        </w:rPr>
        <w:t>Sumber</w:t>
      </w:r>
      <w:proofErr w:type="gramStart"/>
      <w:r w:rsidRPr="00BE5EF0">
        <w:rPr>
          <w:rFonts w:ascii="Times New Roman" w:hAnsi="Times New Roman" w:cs="Times New Roman"/>
          <w:b/>
        </w:rPr>
        <w:t>:Sugiyono</w:t>
      </w:r>
      <w:proofErr w:type="gramEnd"/>
      <w:r w:rsidRPr="00BE5EF0">
        <w:rPr>
          <w:rFonts w:ascii="Times New Roman" w:hAnsi="Times New Roman" w:cs="Times New Roman"/>
          <w:b/>
        </w:rPr>
        <w:t xml:space="preserve"> (2009:231)</w:t>
      </w:r>
    </w:p>
    <w:p w:rsidR="00F26BDB" w:rsidRPr="00BE5EF0" w:rsidRDefault="00F26BDB" w:rsidP="00BE5EF0">
      <w:pPr>
        <w:tabs>
          <w:tab w:val="left" w:pos="0"/>
        </w:tabs>
        <w:spacing w:after="0" w:line="240" w:lineRule="auto"/>
        <w:jc w:val="both"/>
        <w:rPr>
          <w:rFonts w:ascii="Times New Roman" w:hAnsi="Times New Roman" w:cs="Times New Roman"/>
        </w:rPr>
      </w:pPr>
    </w:p>
    <w:p w:rsidR="00F26BDB" w:rsidRPr="00BE5EF0" w:rsidRDefault="00F26BDB" w:rsidP="00BE5EF0">
      <w:pPr>
        <w:tabs>
          <w:tab w:val="left" w:pos="0"/>
        </w:tabs>
        <w:spacing w:after="0" w:line="240" w:lineRule="auto"/>
        <w:jc w:val="both"/>
        <w:rPr>
          <w:rFonts w:ascii="Times New Roman" w:hAnsi="Times New Roman" w:cs="Times New Roman"/>
        </w:rPr>
      </w:pPr>
    </w:p>
    <w:p w:rsidR="00F26BDB" w:rsidRPr="00BE5EF0" w:rsidRDefault="00F26BDB" w:rsidP="00BE5EF0">
      <w:pPr>
        <w:tabs>
          <w:tab w:val="left" w:pos="0"/>
        </w:tabs>
        <w:spacing w:after="0" w:line="240" w:lineRule="auto"/>
        <w:jc w:val="both"/>
        <w:rPr>
          <w:rFonts w:ascii="Times New Roman" w:hAnsi="Times New Roman" w:cs="Times New Roman"/>
          <w:lang w:val="fi-FI"/>
        </w:rPr>
      </w:pPr>
      <w:r w:rsidRPr="00BE5EF0">
        <w:rPr>
          <w:rFonts w:ascii="Times New Roman" w:hAnsi="Times New Roman" w:cs="Times New Roman"/>
        </w:rPr>
        <w:t>Keterangan</w:t>
      </w:r>
      <w:r w:rsidRPr="00BE5EF0">
        <w:rPr>
          <w:rFonts w:ascii="Times New Roman" w:hAnsi="Times New Roman" w:cs="Times New Roman"/>
          <w:lang w:val="fi-FI"/>
        </w:rPr>
        <w:t>:</w:t>
      </w:r>
    </w:p>
    <w:p w:rsidR="00F26BDB" w:rsidRPr="00BE5EF0" w:rsidRDefault="00F26BDB" w:rsidP="00BE5EF0">
      <w:pPr>
        <w:tabs>
          <w:tab w:val="left" w:pos="0"/>
        </w:tabs>
        <w:spacing w:after="0" w:line="240" w:lineRule="auto"/>
        <w:rPr>
          <w:rFonts w:ascii="Times New Roman" w:hAnsi="Times New Roman" w:cs="Times New Roman"/>
          <w:lang w:val="fi-FI"/>
        </w:rPr>
      </w:pPr>
      <w:r w:rsidRPr="00BE5EF0">
        <w:rPr>
          <w:rFonts w:ascii="Times New Roman" w:hAnsi="Times New Roman" w:cs="Times New Roman"/>
          <w:lang w:val="fi-FI"/>
        </w:rPr>
        <w:t>Kd   = Seberapa jauh perubahan variabel Y dipengaruhi variabel X</w:t>
      </w:r>
    </w:p>
    <w:p w:rsidR="00F26BDB" w:rsidRPr="00BE5EF0" w:rsidRDefault="00F26BDB" w:rsidP="00BE5EF0">
      <w:pPr>
        <w:tabs>
          <w:tab w:val="left" w:pos="0"/>
        </w:tabs>
        <w:spacing w:after="0" w:line="240" w:lineRule="auto"/>
        <w:jc w:val="both"/>
        <w:rPr>
          <w:rFonts w:ascii="Times New Roman" w:hAnsi="Times New Roman" w:cs="Times New Roman"/>
        </w:rPr>
      </w:pPr>
      <w:r w:rsidRPr="00BE5EF0">
        <w:rPr>
          <w:rFonts w:ascii="Times New Roman" w:hAnsi="Times New Roman" w:cs="Times New Roman"/>
          <w:lang w:val="fi-FI"/>
        </w:rPr>
        <w:t>r</w:t>
      </w:r>
      <w:r w:rsidRPr="00BE5EF0">
        <w:rPr>
          <w:rFonts w:ascii="Times New Roman" w:hAnsi="Times New Roman" w:cs="Times New Roman"/>
          <w:vertAlign w:val="superscript"/>
          <w:lang w:val="fi-FI"/>
        </w:rPr>
        <w:t xml:space="preserve">2       </w:t>
      </w:r>
      <w:r w:rsidRPr="00BE5EF0">
        <w:rPr>
          <w:rFonts w:ascii="Times New Roman" w:hAnsi="Times New Roman" w:cs="Times New Roman"/>
          <w:lang w:val="fi-FI"/>
        </w:rPr>
        <w:t>= Koefisien korelasi pangkat dua</w:t>
      </w:r>
    </w:p>
    <w:p w:rsidR="00ED4843" w:rsidRPr="00BE5EF0" w:rsidRDefault="00ED4843" w:rsidP="00BE5EF0">
      <w:pPr>
        <w:spacing w:line="240" w:lineRule="auto"/>
        <w:jc w:val="both"/>
        <w:rPr>
          <w:rFonts w:ascii="Times New Roman" w:hAnsi="Times New Roman" w:cs="Times New Roman"/>
          <w:b/>
        </w:rPr>
      </w:pPr>
    </w:p>
    <w:p w:rsidR="00F26BDB" w:rsidRPr="00BE5EF0" w:rsidRDefault="00F26BDB" w:rsidP="00BE5EF0">
      <w:pPr>
        <w:pStyle w:val="Heading3"/>
        <w:spacing w:before="0" w:line="240" w:lineRule="auto"/>
        <w:rPr>
          <w:rFonts w:ascii="Times New Roman" w:hAnsi="Times New Roman" w:cs="Times New Roman"/>
          <w:color w:val="000000" w:themeColor="text1"/>
          <w:sz w:val="22"/>
          <w:szCs w:val="22"/>
        </w:rPr>
      </w:pPr>
      <w:r w:rsidRPr="00BE5EF0">
        <w:rPr>
          <w:rFonts w:ascii="Times New Roman" w:hAnsi="Times New Roman" w:cs="Times New Roman"/>
          <w:b/>
          <w:color w:val="auto"/>
          <w:sz w:val="22"/>
          <w:szCs w:val="22"/>
        </w:rPr>
        <w:t xml:space="preserve">4) </w:t>
      </w:r>
      <w:r w:rsidRPr="00BE5EF0">
        <w:rPr>
          <w:rFonts w:ascii="Times New Roman" w:hAnsi="Times New Roman" w:cs="Times New Roman"/>
          <w:color w:val="000000" w:themeColor="text1"/>
          <w:sz w:val="22"/>
          <w:szCs w:val="22"/>
        </w:rPr>
        <w:t xml:space="preserve">Uji Parsial </w:t>
      </w:r>
      <w:proofErr w:type="gramStart"/>
      <w:r w:rsidRPr="00BE5EF0">
        <w:rPr>
          <w:rFonts w:ascii="Times New Roman" w:hAnsi="Times New Roman" w:cs="Times New Roman"/>
          <w:color w:val="000000" w:themeColor="text1"/>
          <w:sz w:val="22"/>
          <w:szCs w:val="22"/>
        </w:rPr>
        <w:t>( Uji</w:t>
      </w:r>
      <w:proofErr w:type="gramEnd"/>
      <w:r w:rsidRPr="00BE5EF0">
        <w:rPr>
          <w:rFonts w:ascii="Times New Roman" w:hAnsi="Times New Roman" w:cs="Times New Roman"/>
          <w:color w:val="000000" w:themeColor="text1"/>
          <w:sz w:val="22"/>
          <w:szCs w:val="22"/>
        </w:rPr>
        <w:t xml:space="preserve"> </w:t>
      </w:r>
      <w:r w:rsidRPr="00BE5EF0">
        <w:rPr>
          <w:rFonts w:ascii="Times New Roman" w:hAnsi="Times New Roman" w:cs="Times New Roman"/>
          <w:color w:val="000000" w:themeColor="text1"/>
          <w:sz w:val="22"/>
          <w:szCs w:val="22"/>
          <w:lang w:val="id-ID"/>
        </w:rPr>
        <w:t>t</w:t>
      </w:r>
      <w:r w:rsidRPr="00BE5EF0">
        <w:rPr>
          <w:rFonts w:ascii="Times New Roman" w:hAnsi="Times New Roman" w:cs="Times New Roman"/>
          <w:color w:val="000000" w:themeColor="text1"/>
          <w:sz w:val="22"/>
          <w:szCs w:val="22"/>
        </w:rPr>
        <w:t xml:space="preserve"> )</w:t>
      </w:r>
    </w:p>
    <w:p w:rsidR="00F26BDB" w:rsidRPr="00BE5EF0" w:rsidRDefault="00F26BDB" w:rsidP="009603A0">
      <w:pPr>
        <w:spacing w:before="240" w:line="240" w:lineRule="auto"/>
        <w:jc w:val="both"/>
        <w:rPr>
          <w:rFonts w:ascii="Times New Roman" w:hAnsi="Times New Roman" w:cs="Times New Roman"/>
        </w:rPr>
      </w:pPr>
      <w:r w:rsidRPr="00BE5EF0">
        <w:rPr>
          <w:rFonts w:ascii="Times New Roman" w:hAnsi="Times New Roman" w:cs="Times New Roman"/>
        </w:rPr>
        <w:t>Uji t dilakukan untuk mengetahui signifikansi pengaruh variabel bebas secara parsial terhadap variabel terikat (Sugiyono, 2009:259). Tujuannya yaitu untuk mengetahui apakah masing-masing variabel bebas secara signifikan terdapat hubun</w:t>
      </w:r>
      <w:r w:rsidR="009603A0">
        <w:rPr>
          <w:rFonts w:ascii="Times New Roman" w:hAnsi="Times New Roman" w:cs="Times New Roman"/>
        </w:rPr>
        <w:t>gan dengan variabel tidak bebas.</w:t>
      </w:r>
    </w:p>
    <w:p w:rsidR="00F26BDB" w:rsidRPr="00BE5EF0" w:rsidRDefault="00B46ABD" w:rsidP="00BE5EF0">
      <w:pPr>
        <w:spacing w:line="240" w:lineRule="auto"/>
        <w:jc w:val="both"/>
        <w:rPr>
          <w:rFonts w:ascii="Times New Roman" w:hAnsi="Times New Roman" w:cs="Times New Roman"/>
          <w:b/>
        </w:rPr>
      </w:pPr>
      <w:r w:rsidRPr="00BE5EF0">
        <w:rPr>
          <w:rFonts w:ascii="Times New Roman" w:hAnsi="Times New Roman" w:cs="Times New Roman"/>
          <w:b/>
        </w:rPr>
        <w:t>HASIL PENELITIAN DAN PEMBAHASAN</w:t>
      </w:r>
    </w:p>
    <w:p w:rsidR="00B46ABD" w:rsidRPr="00BE5EF0" w:rsidRDefault="00B46ABD" w:rsidP="00BE5EF0">
      <w:pPr>
        <w:spacing w:after="0" w:line="240" w:lineRule="auto"/>
        <w:jc w:val="center"/>
        <w:rPr>
          <w:rFonts w:ascii="Times New Roman" w:hAnsi="Times New Roman" w:cs="Times New Roman"/>
          <w:b/>
        </w:rPr>
      </w:pPr>
      <w:r w:rsidRPr="00BE5EF0">
        <w:rPr>
          <w:rFonts w:ascii="Times New Roman" w:hAnsi="Times New Roman" w:cs="Times New Roman"/>
          <w:b/>
        </w:rPr>
        <w:t>Tabel I</w:t>
      </w:r>
    </w:p>
    <w:p w:rsidR="00B46ABD" w:rsidRPr="00BE5EF0" w:rsidRDefault="00B46ABD" w:rsidP="00BE5EF0">
      <w:pPr>
        <w:spacing w:after="0" w:line="240" w:lineRule="auto"/>
        <w:jc w:val="center"/>
        <w:rPr>
          <w:rFonts w:ascii="Times New Roman" w:hAnsi="Times New Roman" w:cs="Times New Roman"/>
          <w:b/>
        </w:rPr>
      </w:pPr>
      <w:r w:rsidRPr="00BE5EF0">
        <w:rPr>
          <w:rFonts w:ascii="Times New Roman" w:hAnsi="Times New Roman" w:cs="Times New Roman"/>
          <w:b/>
        </w:rPr>
        <w:t>Perkembangan Penyaluran Kredit Pemilikan Rumah (KPR) dan Profitabilitas pada bank bjb</w:t>
      </w:r>
    </w:p>
    <w:tbl>
      <w:tblPr>
        <w:tblW w:w="5704" w:type="dxa"/>
        <w:tblInd w:w="1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1213"/>
        <w:gridCol w:w="1819"/>
        <w:gridCol w:w="938"/>
        <w:gridCol w:w="816"/>
      </w:tblGrid>
      <w:tr w:rsidR="00B46ABD" w:rsidRPr="00BE5EF0" w:rsidTr="00B46ABD">
        <w:trPr>
          <w:trHeight w:val="758"/>
        </w:trPr>
        <w:tc>
          <w:tcPr>
            <w:tcW w:w="918" w:type="dxa"/>
            <w:tcBorders>
              <w:left w:val="nil"/>
              <w:bottom w:val="single" w:sz="4" w:space="0" w:color="auto"/>
              <w:right w:val="nil"/>
            </w:tcBorders>
            <w:shd w:val="clear" w:color="auto" w:fill="auto"/>
            <w:noWrap/>
            <w:vAlign w:val="center"/>
            <w:hideMark/>
          </w:tcPr>
          <w:p w:rsidR="00B46ABD" w:rsidRPr="00BE5EF0" w:rsidRDefault="00B46ABD" w:rsidP="00BE5EF0">
            <w:pPr>
              <w:spacing w:after="0" w:line="240" w:lineRule="auto"/>
              <w:jc w:val="center"/>
              <w:rPr>
                <w:rFonts w:ascii="Times New Roman" w:eastAsia="Times New Roman" w:hAnsi="Times New Roman" w:cs="Times New Roman"/>
                <w:color w:val="000000"/>
              </w:rPr>
            </w:pPr>
            <w:r w:rsidRPr="00BE5EF0">
              <w:rPr>
                <w:rFonts w:ascii="Times New Roman" w:eastAsia="Times New Roman" w:hAnsi="Times New Roman" w:cs="Times New Roman"/>
                <w:color w:val="000000"/>
              </w:rPr>
              <w:t>Tahun</w:t>
            </w:r>
          </w:p>
        </w:tc>
        <w:tc>
          <w:tcPr>
            <w:tcW w:w="1213" w:type="dxa"/>
            <w:tcBorders>
              <w:left w:val="nil"/>
              <w:bottom w:val="single" w:sz="4" w:space="0" w:color="auto"/>
              <w:right w:val="nil"/>
            </w:tcBorders>
            <w:shd w:val="clear" w:color="auto" w:fill="auto"/>
            <w:noWrap/>
            <w:vAlign w:val="center"/>
            <w:hideMark/>
          </w:tcPr>
          <w:p w:rsidR="00B46ABD" w:rsidRPr="00BE5EF0" w:rsidRDefault="00B46ABD" w:rsidP="00BE5EF0">
            <w:pPr>
              <w:spacing w:after="0" w:line="240" w:lineRule="auto"/>
              <w:jc w:val="center"/>
              <w:rPr>
                <w:rFonts w:ascii="Times New Roman" w:eastAsia="Times New Roman" w:hAnsi="Times New Roman" w:cs="Times New Roman"/>
                <w:color w:val="000000"/>
              </w:rPr>
            </w:pPr>
            <w:r w:rsidRPr="00BE5EF0">
              <w:rPr>
                <w:rFonts w:ascii="Times New Roman" w:eastAsia="Times New Roman" w:hAnsi="Times New Roman" w:cs="Times New Roman"/>
                <w:color w:val="000000"/>
              </w:rPr>
              <w:t>Triwulan</w:t>
            </w:r>
          </w:p>
        </w:tc>
        <w:tc>
          <w:tcPr>
            <w:tcW w:w="1819" w:type="dxa"/>
            <w:tcBorders>
              <w:left w:val="nil"/>
              <w:bottom w:val="single" w:sz="4" w:space="0" w:color="auto"/>
              <w:right w:val="nil"/>
            </w:tcBorders>
            <w:shd w:val="clear" w:color="auto" w:fill="auto"/>
            <w:noWrap/>
            <w:vAlign w:val="bottom"/>
            <w:hideMark/>
          </w:tcPr>
          <w:p w:rsidR="00B46ABD" w:rsidRPr="00BE5EF0" w:rsidRDefault="00B46ABD" w:rsidP="00BE5EF0">
            <w:pPr>
              <w:spacing w:after="0" w:line="240" w:lineRule="auto"/>
              <w:jc w:val="center"/>
              <w:rPr>
                <w:rFonts w:ascii="Times New Roman" w:eastAsia="Times New Roman" w:hAnsi="Times New Roman" w:cs="Times New Roman"/>
                <w:color w:val="000000"/>
              </w:rPr>
            </w:pPr>
            <w:r w:rsidRPr="00BE5EF0">
              <w:rPr>
                <w:rFonts w:ascii="Times New Roman" w:eastAsia="Times New Roman" w:hAnsi="Times New Roman" w:cs="Times New Roman"/>
                <w:color w:val="000000"/>
              </w:rPr>
              <w:t>Penyaluran Kredit Pemilikan Rumah (KPR) (Dalam Jutaan Rupiah)</w:t>
            </w:r>
          </w:p>
        </w:tc>
        <w:tc>
          <w:tcPr>
            <w:tcW w:w="938" w:type="dxa"/>
            <w:tcBorders>
              <w:left w:val="nil"/>
              <w:bottom w:val="single" w:sz="4" w:space="0" w:color="auto"/>
              <w:right w:val="nil"/>
            </w:tcBorders>
            <w:shd w:val="clear" w:color="auto" w:fill="auto"/>
            <w:noWrap/>
            <w:vAlign w:val="center"/>
            <w:hideMark/>
          </w:tcPr>
          <w:p w:rsidR="00B46ABD" w:rsidRPr="00BE5EF0" w:rsidRDefault="00B46ABD" w:rsidP="00BE5EF0">
            <w:pPr>
              <w:spacing w:after="0" w:line="240" w:lineRule="auto"/>
              <w:jc w:val="center"/>
              <w:rPr>
                <w:rFonts w:ascii="Times New Roman" w:eastAsia="Times New Roman" w:hAnsi="Times New Roman" w:cs="Times New Roman"/>
                <w:color w:val="000000"/>
              </w:rPr>
            </w:pPr>
            <w:r w:rsidRPr="00BE5EF0">
              <w:rPr>
                <w:rFonts w:ascii="Times New Roman" w:eastAsia="Times New Roman" w:hAnsi="Times New Roman" w:cs="Times New Roman"/>
                <w:color w:val="000000"/>
              </w:rPr>
              <w:t>ROA</w:t>
            </w:r>
          </w:p>
        </w:tc>
        <w:tc>
          <w:tcPr>
            <w:tcW w:w="816" w:type="dxa"/>
            <w:tcBorders>
              <w:left w:val="nil"/>
              <w:bottom w:val="single" w:sz="4" w:space="0" w:color="auto"/>
              <w:right w:val="nil"/>
            </w:tcBorders>
            <w:shd w:val="clear" w:color="auto" w:fill="auto"/>
            <w:noWrap/>
            <w:vAlign w:val="center"/>
            <w:hideMark/>
          </w:tcPr>
          <w:p w:rsidR="00B46ABD" w:rsidRPr="00BE5EF0" w:rsidRDefault="00B46ABD" w:rsidP="00BE5EF0">
            <w:pPr>
              <w:spacing w:after="0" w:line="240" w:lineRule="auto"/>
              <w:jc w:val="center"/>
              <w:rPr>
                <w:rFonts w:ascii="Times New Roman" w:eastAsia="Times New Roman" w:hAnsi="Times New Roman" w:cs="Times New Roman"/>
                <w:color w:val="000000"/>
              </w:rPr>
            </w:pPr>
            <w:r w:rsidRPr="00BE5EF0">
              <w:rPr>
                <w:rFonts w:ascii="Times New Roman" w:eastAsia="Times New Roman" w:hAnsi="Times New Roman" w:cs="Times New Roman"/>
                <w:color w:val="000000"/>
              </w:rPr>
              <w:t>ROE</w:t>
            </w:r>
          </w:p>
        </w:tc>
      </w:tr>
      <w:tr w:rsidR="00B46ABD" w:rsidRPr="00BE5EF0" w:rsidTr="00B46ABD">
        <w:trPr>
          <w:trHeight w:val="328"/>
        </w:trPr>
        <w:tc>
          <w:tcPr>
            <w:tcW w:w="918" w:type="dxa"/>
            <w:tcBorders>
              <w:left w:val="nil"/>
              <w:bottom w:val="nil"/>
              <w:right w:val="nil"/>
            </w:tcBorders>
            <w:shd w:val="clear" w:color="auto" w:fill="auto"/>
            <w:noWrap/>
            <w:vAlign w:val="bottom"/>
            <w:hideMark/>
          </w:tcPr>
          <w:p w:rsidR="00B46ABD" w:rsidRPr="00BE5EF0" w:rsidRDefault="00B46ABD" w:rsidP="00BE5EF0">
            <w:pPr>
              <w:spacing w:after="0" w:line="240" w:lineRule="auto"/>
              <w:jc w:val="center"/>
              <w:rPr>
                <w:rFonts w:ascii="Times New Roman" w:eastAsia="Times New Roman" w:hAnsi="Times New Roman" w:cs="Times New Roman"/>
                <w:color w:val="000000"/>
              </w:rPr>
            </w:pPr>
            <w:r w:rsidRPr="00BE5EF0">
              <w:rPr>
                <w:rFonts w:ascii="Times New Roman" w:eastAsia="Times New Roman" w:hAnsi="Times New Roman" w:cs="Times New Roman"/>
                <w:color w:val="000000"/>
              </w:rPr>
              <w:t>2010</w:t>
            </w:r>
          </w:p>
        </w:tc>
        <w:tc>
          <w:tcPr>
            <w:tcW w:w="1213" w:type="dxa"/>
            <w:tcBorders>
              <w:left w:val="nil"/>
              <w:bottom w:val="nil"/>
              <w:right w:val="nil"/>
            </w:tcBorders>
            <w:shd w:val="clear" w:color="auto" w:fill="auto"/>
            <w:noWrap/>
            <w:vAlign w:val="bottom"/>
            <w:hideMark/>
          </w:tcPr>
          <w:p w:rsidR="00B46ABD" w:rsidRPr="00BE5EF0" w:rsidRDefault="00B46ABD" w:rsidP="00BE5EF0">
            <w:pPr>
              <w:spacing w:after="0" w:line="240" w:lineRule="auto"/>
              <w:jc w:val="center"/>
              <w:rPr>
                <w:rFonts w:ascii="Times New Roman" w:eastAsia="Times New Roman" w:hAnsi="Times New Roman" w:cs="Times New Roman"/>
                <w:color w:val="000000"/>
              </w:rPr>
            </w:pPr>
            <w:r w:rsidRPr="00BE5EF0">
              <w:rPr>
                <w:rFonts w:ascii="Times New Roman" w:eastAsia="Times New Roman" w:hAnsi="Times New Roman" w:cs="Times New Roman"/>
                <w:color w:val="000000"/>
              </w:rPr>
              <w:t>I</w:t>
            </w:r>
          </w:p>
        </w:tc>
        <w:tc>
          <w:tcPr>
            <w:tcW w:w="1819" w:type="dxa"/>
            <w:tcBorders>
              <w:left w:val="nil"/>
              <w:bottom w:val="nil"/>
              <w:right w:val="nil"/>
            </w:tcBorders>
            <w:shd w:val="clear" w:color="auto" w:fill="auto"/>
            <w:noWrap/>
            <w:vAlign w:val="center"/>
            <w:hideMark/>
          </w:tcPr>
          <w:p w:rsidR="00B46ABD" w:rsidRPr="00BE5EF0" w:rsidRDefault="00B46ABD" w:rsidP="00BE5EF0">
            <w:pPr>
              <w:spacing w:after="0" w:line="240" w:lineRule="auto"/>
              <w:jc w:val="center"/>
              <w:rPr>
                <w:rFonts w:ascii="Times New Roman" w:eastAsia="Times New Roman" w:hAnsi="Times New Roman" w:cs="Times New Roman"/>
              </w:rPr>
            </w:pPr>
            <w:r w:rsidRPr="00BE5EF0">
              <w:rPr>
                <w:rFonts w:ascii="Times New Roman" w:eastAsia="Times New Roman" w:hAnsi="Times New Roman" w:cs="Times New Roman"/>
              </w:rPr>
              <w:t>71.935</w:t>
            </w:r>
          </w:p>
        </w:tc>
        <w:tc>
          <w:tcPr>
            <w:tcW w:w="938" w:type="dxa"/>
            <w:tcBorders>
              <w:left w:val="nil"/>
              <w:bottom w:val="nil"/>
              <w:right w:val="nil"/>
            </w:tcBorders>
            <w:shd w:val="clear" w:color="auto" w:fill="auto"/>
            <w:noWrap/>
            <w:vAlign w:val="center"/>
            <w:hideMark/>
          </w:tcPr>
          <w:p w:rsidR="00B46ABD" w:rsidRPr="00BE5EF0" w:rsidRDefault="00B46ABD" w:rsidP="00BE5EF0">
            <w:pPr>
              <w:spacing w:after="0" w:line="240" w:lineRule="auto"/>
              <w:jc w:val="center"/>
              <w:rPr>
                <w:rFonts w:ascii="Times New Roman" w:eastAsia="Times New Roman" w:hAnsi="Times New Roman" w:cs="Times New Roman"/>
                <w:color w:val="002060"/>
              </w:rPr>
            </w:pPr>
            <w:r w:rsidRPr="00BE5EF0">
              <w:rPr>
                <w:rFonts w:ascii="Times New Roman" w:eastAsia="Times New Roman" w:hAnsi="Times New Roman" w:cs="Times New Roman"/>
                <w:color w:val="002060"/>
              </w:rPr>
              <w:t>3,28</w:t>
            </w:r>
          </w:p>
        </w:tc>
        <w:tc>
          <w:tcPr>
            <w:tcW w:w="816" w:type="dxa"/>
            <w:tcBorders>
              <w:left w:val="nil"/>
              <w:bottom w:val="nil"/>
              <w:right w:val="nil"/>
            </w:tcBorders>
            <w:shd w:val="clear" w:color="auto" w:fill="auto"/>
            <w:noWrap/>
            <w:vAlign w:val="center"/>
            <w:hideMark/>
          </w:tcPr>
          <w:p w:rsidR="00B46ABD" w:rsidRPr="00BE5EF0" w:rsidRDefault="00B46ABD" w:rsidP="00BE5EF0">
            <w:pPr>
              <w:spacing w:after="0" w:line="240" w:lineRule="auto"/>
              <w:jc w:val="center"/>
              <w:rPr>
                <w:rFonts w:ascii="Times New Roman" w:eastAsia="Times New Roman" w:hAnsi="Times New Roman" w:cs="Times New Roman"/>
                <w:color w:val="000000"/>
              </w:rPr>
            </w:pPr>
            <w:r w:rsidRPr="00BE5EF0">
              <w:rPr>
                <w:rFonts w:ascii="Times New Roman" w:eastAsia="Times New Roman" w:hAnsi="Times New Roman" w:cs="Times New Roman"/>
                <w:color w:val="000000"/>
              </w:rPr>
              <w:t>25,85</w:t>
            </w:r>
          </w:p>
        </w:tc>
      </w:tr>
      <w:tr w:rsidR="00B46ABD" w:rsidRPr="00BE5EF0" w:rsidTr="00B46ABD">
        <w:trPr>
          <w:trHeight w:val="328"/>
        </w:trPr>
        <w:tc>
          <w:tcPr>
            <w:tcW w:w="918" w:type="dxa"/>
            <w:tcBorders>
              <w:top w:val="nil"/>
              <w:left w:val="nil"/>
              <w:bottom w:val="nil"/>
              <w:right w:val="nil"/>
            </w:tcBorders>
            <w:shd w:val="clear" w:color="auto" w:fill="auto"/>
            <w:noWrap/>
            <w:vAlign w:val="bottom"/>
            <w:hideMark/>
          </w:tcPr>
          <w:p w:rsidR="00B46ABD" w:rsidRPr="00BE5EF0" w:rsidRDefault="00B46ABD" w:rsidP="00BE5EF0">
            <w:pPr>
              <w:spacing w:after="0" w:line="240" w:lineRule="auto"/>
              <w:jc w:val="center"/>
              <w:rPr>
                <w:rFonts w:ascii="Times New Roman" w:eastAsia="Times New Roman" w:hAnsi="Times New Roman" w:cs="Times New Roman"/>
                <w:color w:val="000000"/>
              </w:rPr>
            </w:pPr>
          </w:p>
        </w:tc>
        <w:tc>
          <w:tcPr>
            <w:tcW w:w="1213" w:type="dxa"/>
            <w:tcBorders>
              <w:top w:val="nil"/>
              <w:left w:val="nil"/>
              <w:bottom w:val="nil"/>
              <w:right w:val="nil"/>
            </w:tcBorders>
            <w:shd w:val="clear" w:color="auto" w:fill="auto"/>
            <w:noWrap/>
            <w:vAlign w:val="bottom"/>
            <w:hideMark/>
          </w:tcPr>
          <w:p w:rsidR="00B46ABD" w:rsidRPr="00BE5EF0" w:rsidRDefault="00B46ABD" w:rsidP="00BE5EF0">
            <w:pPr>
              <w:spacing w:after="0" w:line="240" w:lineRule="auto"/>
              <w:jc w:val="center"/>
              <w:rPr>
                <w:rFonts w:ascii="Times New Roman" w:eastAsia="Times New Roman" w:hAnsi="Times New Roman" w:cs="Times New Roman"/>
                <w:color w:val="000000"/>
              </w:rPr>
            </w:pPr>
            <w:r w:rsidRPr="00BE5EF0">
              <w:rPr>
                <w:rFonts w:ascii="Times New Roman" w:eastAsia="Times New Roman" w:hAnsi="Times New Roman" w:cs="Times New Roman"/>
                <w:color w:val="000000"/>
              </w:rPr>
              <w:t>II</w:t>
            </w:r>
          </w:p>
        </w:tc>
        <w:tc>
          <w:tcPr>
            <w:tcW w:w="1819" w:type="dxa"/>
            <w:tcBorders>
              <w:top w:val="nil"/>
              <w:left w:val="nil"/>
              <w:bottom w:val="nil"/>
              <w:right w:val="nil"/>
            </w:tcBorders>
            <w:shd w:val="clear" w:color="auto" w:fill="auto"/>
            <w:noWrap/>
            <w:vAlign w:val="center"/>
            <w:hideMark/>
          </w:tcPr>
          <w:p w:rsidR="00B46ABD" w:rsidRPr="00BE5EF0" w:rsidRDefault="00B46ABD" w:rsidP="00BE5EF0">
            <w:pPr>
              <w:spacing w:after="0" w:line="240" w:lineRule="auto"/>
              <w:jc w:val="center"/>
              <w:rPr>
                <w:rFonts w:ascii="Times New Roman" w:eastAsia="Times New Roman" w:hAnsi="Times New Roman" w:cs="Times New Roman"/>
              </w:rPr>
            </w:pPr>
            <w:r w:rsidRPr="00BE5EF0">
              <w:rPr>
                <w:rFonts w:ascii="Times New Roman" w:eastAsia="Times New Roman" w:hAnsi="Times New Roman" w:cs="Times New Roman"/>
              </w:rPr>
              <w:t>79.921</w:t>
            </w:r>
          </w:p>
        </w:tc>
        <w:tc>
          <w:tcPr>
            <w:tcW w:w="938" w:type="dxa"/>
            <w:tcBorders>
              <w:top w:val="nil"/>
              <w:left w:val="nil"/>
              <w:bottom w:val="nil"/>
              <w:right w:val="nil"/>
            </w:tcBorders>
            <w:shd w:val="clear" w:color="auto" w:fill="auto"/>
            <w:noWrap/>
            <w:vAlign w:val="center"/>
            <w:hideMark/>
          </w:tcPr>
          <w:p w:rsidR="00B46ABD" w:rsidRPr="00BE5EF0" w:rsidRDefault="00B46ABD" w:rsidP="00BE5EF0">
            <w:pPr>
              <w:spacing w:after="0" w:line="240" w:lineRule="auto"/>
              <w:jc w:val="center"/>
              <w:rPr>
                <w:rFonts w:ascii="Times New Roman" w:eastAsia="Times New Roman" w:hAnsi="Times New Roman" w:cs="Times New Roman"/>
                <w:color w:val="000000"/>
              </w:rPr>
            </w:pPr>
            <w:r w:rsidRPr="00BE5EF0">
              <w:rPr>
                <w:rFonts w:ascii="Times New Roman" w:eastAsia="Times New Roman" w:hAnsi="Times New Roman" w:cs="Times New Roman"/>
                <w:color w:val="000000"/>
              </w:rPr>
              <w:t>4,08</w:t>
            </w:r>
          </w:p>
        </w:tc>
        <w:tc>
          <w:tcPr>
            <w:tcW w:w="816" w:type="dxa"/>
            <w:tcBorders>
              <w:top w:val="nil"/>
              <w:left w:val="nil"/>
              <w:bottom w:val="nil"/>
              <w:right w:val="nil"/>
            </w:tcBorders>
            <w:shd w:val="clear" w:color="auto" w:fill="auto"/>
            <w:noWrap/>
            <w:vAlign w:val="center"/>
            <w:hideMark/>
          </w:tcPr>
          <w:p w:rsidR="00B46ABD" w:rsidRPr="00BE5EF0" w:rsidRDefault="00B46ABD" w:rsidP="00BE5EF0">
            <w:pPr>
              <w:spacing w:after="0" w:line="240" w:lineRule="auto"/>
              <w:jc w:val="center"/>
              <w:rPr>
                <w:rFonts w:ascii="Times New Roman" w:eastAsia="Times New Roman" w:hAnsi="Times New Roman" w:cs="Times New Roman"/>
                <w:color w:val="000000"/>
              </w:rPr>
            </w:pPr>
            <w:r w:rsidRPr="00BE5EF0">
              <w:rPr>
                <w:rFonts w:ascii="Times New Roman" w:eastAsia="Times New Roman" w:hAnsi="Times New Roman" w:cs="Times New Roman"/>
                <w:color w:val="000000"/>
              </w:rPr>
              <w:t>37,28</w:t>
            </w:r>
          </w:p>
        </w:tc>
      </w:tr>
      <w:tr w:rsidR="00B46ABD" w:rsidRPr="00BE5EF0" w:rsidTr="00B46ABD">
        <w:trPr>
          <w:trHeight w:val="328"/>
        </w:trPr>
        <w:tc>
          <w:tcPr>
            <w:tcW w:w="918" w:type="dxa"/>
            <w:tcBorders>
              <w:top w:val="nil"/>
              <w:left w:val="nil"/>
              <w:bottom w:val="nil"/>
              <w:right w:val="nil"/>
            </w:tcBorders>
            <w:shd w:val="clear" w:color="auto" w:fill="auto"/>
            <w:noWrap/>
            <w:vAlign w:val="bottom"/>
            <w:hideMark/>
          </w:tcPr>
          <w:p w:rsidR="00B46ABD" w:rsidRPr="00BE5EF0" w:rsidRDefault="00B46ABD" w:rsidP="00BE5EF0">
            <w:pPr>
              <w:spacing w:after="0" w:line="240" w:lineRule="auto"/>
              <w:jc w:val="center"/>
              <w:rPr>
                <w:rFonts w:ascii="Times New Roman" w:eastAsia="Times New Roman" w:hAnsi="Times New Roman" w:cs="Times New Roman"/>
                <w:color w:val="000000"/>
              </w:rPr>
            </w:pPr>
          </w:p>
        </w:tc>
        <w:tc>
          <w:tcPr>
            <w:tcW w:w="1213" w:type="dxa"/>
            <w:tcBorders>
              <w:top w:val="nil"/>
              <w:left w:val="nil"/>
              <w:bottom w:val="nil"/>
              <w:right w:val="nil"/>
            </w:tcBorders>
            <w:shd w:val="clear" w:color="auto" w:fill="auto"/>
            <w:noWrap/>
            <w:vAlign w:val="bottom"/>
            <w:hideMark/>
          </w:tcPr>
          <w:p w:rsidR="00B46ABD" w:rsidRPr="00BE5EF0" w:rsidRDefault="00B46ABD" w:rsidP="00BE5EF0">
            <w:pPr>
              <w:spacing w:after="0" w:line="240" w:lineRule="auto"/>
              <w:jc w:val="center"/>
              <w:rPr>
                <w:rFonts w:ascii="Times New Roman" w:eastAsia="Times New Roman" w:hAnsi="Times New Roman" w:cs="Times New Roman"/>
                <w:color w:val="000000"/>
              </w:rPr>
            </w:pPr>
            <w:r w:rsidRPr="00BE5EF0">
              <w:rPr>
                <w:rFonts w:ascii="Times New Roman" w:eastAsia="Times New Roman" w:hAnsi="Times New Roman" w:cs="Times New Roman"/>
                <w:color w:val="000000"/>
              </w:rPr>
              <w:t>III</w:t>
            </w:r>
          </w:p>
        </w:tc>
        <w:tc>
          <w:tcPr>
            <w:tcW w:w="1819" w:type="dxa"/>
            <w:tcBorders>
              <w:top w:val="nil"/>
              <w:left w:val="nil"/>
              <w:bottom w:val="nil"/>
              <w:right w:val="nil"/>
            </w:tcBorders>
            <w:shd w:val="clear" w:color="auto" w:fill="auto"/>
            <w:noWrap/>
            <w:vAlign w:val="center"/>
            <w:hideMark/>
          </w:tcPr>
          <w:p w:rsidR="00B46ABD" w:rsidRPr="00BE5EF0" w:rsidRDefault="00B46ABD" w:rsidP="00BE5EF0">
            <w:pPr>
              <w:spacing w:after="0" w:line="240" w:lineRule="auto"/>
              <w:jc w:val="center"/>
              <w:rPr>
                <w:rFonts w:ascii="Times New Roman" w:eastAsia="Times New Roman" w:hAnsi="Times New Roman" w:cs="Times New Roman"/>
              </w:rPr>
            </w:pPr>
            <w:r w:rsidRPr="00BE5EF0">
              <w:rPr>
                <w:rFonts w:ascii="Times New Roman" w:eastAsia="Times New Roman" w:hAnsi="Times New Roman" w:cs="Times New Roman"/>
              </w:rPr>
              <w:t>77.928</w:t>
            </w:r>
          </w:p>
        </w:tc>
        <w:tc>
          <w:tcPr>
            <w:tcW w:w="938" w:type="dxa"/>
            <w:tcBorders>
              <w:top w:val="nil"/>
              <w:left w:val="nil"/>
              <w:bottom w:val="nil"/>
              <w:right w:val="nil"/>
            </w:tcBorders>
            <w:shd w:val="clear" w:color="auto" w:fill="auto"/>
            <w:noWrap/>
            <w:vAlign w:val="center"/>
            <w:hideMark/>
          </w:tcPr>
          <w:p w:rsidR="00B46ABD" w:rsidRPr="00BE5EF0" w:rsidRDefault="00B46ABD" w:rsidP="00BE5EF0">
            <w:pPr>
              <w:spacing w:after="0" w:line="240" w:lineRule="auto"/>
              <w:jc w:val="center"/>
              <w:rPr>
                <w:rFonts w:ascii="Times New Roman" w:eastAsia="Times New Roman" w:hAnsi="Times New Roman" w:cs="Times New Roman"/>
                <w:color w:val="000000"/>
              </w:rPr>
            </w:pPr>
            <w:r w:rsidRPr="00BE5EF0">
              <w:rPr>
                <w:rFonts w:ascii="Times New Roman" w:eastAsia="Times New Roman" w:hAnsi="Times New Roman" w:cs="Times New Roman"/>
                <w:color w:val="000000"/>
              </w:rPr>
              <w:t>3,76</w:t>
            </w:r>
          </w:p>
        </w:tc>
        <w:tc>
          <w:tcPr>
            <w:tcW w:w="816" w:type="dxa"/>
            <w:tcBorders>
              <w:top w:val="nil"/>
              <w:left w:val="nil"/>
              <w:bottom w:val="nil"/>
              <w:right w:val="nil"/>
            </w:tcBorders>
            <w:shd w:val="clear" w:color="auto" w:fill="auto"/>
            <w:noWrap/>
            <w:vAlign w:val="center"/>
            <w:hideMark/>
          </w:tcPr>
          <w:p w:rsidR="00B46ABD" w:rsidRPr="00BE5EF0" w:rsidRDefault="00B46ABD" w:rsidP="00BE5EF0">
            <w:pPr>
              <w:spacing w:after="0" w:line="240" w:lineRule="auto"/>
              <w:jc w:val="center"/>
              <w:rPr>
                <w:rFonts w:ascii="Times New Roman" w:eastAsia="Times New Roman" w:hAnsi="Times New Roman" w:cs="Times New Roman"/>
                <w:color w:val="000000"/>
              </w:rPr>
            </w:pPr>
            <w:r w:rsidRPr="00BE5EF0">
              <w:rPr>
                <w:rFonts w:ascii="Times New Roman" w:eastAsia="Times New Roman" w:hAnsi="Times New Roman" w:cs="Times New Roman"/>
                <w:color w:val="000000"/>
              </w:rPr>
              <w:t>31,70</w:t>
            </w:r>
          </w:p>
        </w:tc>
      </w:tr>
      <w:tr w:rsidR="00B46ABD" w:rsidRPr="00BE5EF0" w:rsidTr="00B46ABD">
        <w:trPr>
          <w:trHeight w:val="328"/>
        </w:trPr>
        <w:tc>
          <w:tcPr>
            <w:tcW w:w="918" w:type="dxa"/>
            <w:tcBorders>
              <w:top w:val="nil"/>
              <w:left w:val="nil"/>
              <w:bottom w:val="nil"/>
              <w:right w:val="nil"/>
            </w:tcBorders>
            <w:shd w:val="clear" w:color="auto" w:fill="auto"/>
            <w:noWrap/>
            <w:vAlign w:val="bottom"/>
            <w:hideMark/>
          </w:tcPr>
          <w:p w:rsidR="00B46ABD" w:rsidRPr="00BE5EF0" w:rsidRDefault="00B46ABD" w:rsidP="00BE5EF0">
            <w:pPr>
              <w:spacing w:after="0" w:line="240" w:lineRule="auto"/>
              <w:jc w:val="center"/>
              <w:rPr>
                <w:rFonts w:ascii="Times New Roman" w:eastAsia="Times New Roman" w:hAnsi="Times New Roman" w:cs="Times New Roman"/>
                <w:color w:val="000000"/>
              </w:rPr>
            </w:pPr>
          </w:p>
        </w:tc>
        <w:tc>
          <w:tcPr>
            <w:tcW w:w="1213" w:type="dxa"/>
            <w:tcBorders>
              <w:top w:val="nil"/>
              <w:left w:val="nil"/>
              <w:bottom w:val="nil"/>
              <w:right w:val="nil"/>
            </w:tcBorders>
            <w:shd w:val="clear" w:color="auto" w:fill="auto"/>
            <w:noWrap/>
            <w:vAlign w:val="bottom"/>
            <w:hideMark/>
          </w:tcPr>
          <w:p w:rsidR="00B46ABD" w:rsidRPr="00BE5EF0" w:rsidRDefault="00B46ABD" w:rsidP="00BE5EF0">
            <w:pPr>
              <w:spacing w:after="0" w:line="240" w:lineRule="auto"/>
              <w:jc w:val="center"/>
              <w:rPr>
                <w:rFonts w:ascii="Times New Roman" w:eastAsia="Times New Roman" w:hAnsi="Times New Roman" w:cs="Times New Roman"/>
                <w:color w:val="000000"/>
              </w:rPr>
            </w:pPr>
            <w:r w:rsidRPr="00BE5EF0">
              <w:rPr>
                <w:rFonts w:ascii="Times New Roman" w:eastAsia="Times New Roman" w:hAnsi="Times New Roman" w:cs="Times New Roman"/>
                <w:color w:val="000000"/>
              </w:rPr>
              <w:t>IV</w:t>
            </w:r>
          </w:p>
        </w:tc>
        <w:tc>
          <w:tcPr>
            <w:tcW w:w="1819" w:type="dxa"/>
            <w:tcBorders>
              <w:top w:val="nil"/>
              <w:left w:val="nil"/>
              <w:bottom w:val="nil"/>
              <w:right w:val="nil"/>
            </w:tcBorders>
            <w:shd w:val="clear" w:color="auto" w:fill="auto"/>
            <w:noWrap/>
            <w:vAlign w:val="center"/>
            <w:hideMark/>
          </w:tcPr>
          <w:p w:rsidR="00B46ABD" w:rsidRPr="00BE5EF0" w:rsidRDefault="00B46ABD" w:rsidP="00BE5EF0">
            <w:pPr>
              <w:spacing w:after="0" w:line="240" w:lineRule="auto"/>
              <w:jc w:val="center"/>
              <w:rPr>
                <w:rFonts w:ascii="Times New Roman" w:eastAsia="Times New Roman" w:hAnsi="Times New Roman" w:cs="Times New Roman"/>
              </w:rPr>
            </w:pPr>
            <w:r w:rsidRPr="00BE5EF0">
              <w:rPr>
                <w:rFonts w:ascii="Times New Roman" w:eastAsia="Times New Roman" w:hAnsi="Times New Roman" w:cs="Times New Roman"/>
              </w:rPr>
              <w:t>90.532</w:t>
            </w:r>
          </w:p>
        </w:tc>
        <w:tc>
          <w:tcPr>
            <w:tcW w:w="938" w:type="dxa"/>
            <w:tcBorders>
              <w:top w:val="nil"/>
              <w:left w:val="nil"/>
              <w:bottom w:val="nil"/>
              <w:right w:val="nil"/>
            </w:tcBorders>
            <w:shd w:val="clear" w:color="auto" w:fill="auto"/>
            <w:noWrap/>
            <w:vAlign w:val="center"/>
            <w:hideMark/>
          </w:tcPr>
          <w:p w:rsidR="00B46ABD" w:rsidRPr="00BE5EF0" w:rsidRDefault="00B46ABD" w:rsidP="00BE5EF0">
            <w:pPr>
              <w:spacing w:after="0" w:line="240" w:lineRule="auto"/>
              <w:jc w:val="center"/>
              <w:rPr>
                <w:rFonts w:ascii="Times New Roman" w:eastAsia="Times New Roman" w:hAnsi="Times New Roman" w:cs="Times New Roman"/>
                <w:color w:val="002060"/>
              </w:rPr>
            </w:pPr>
            <w:r w:rsidRPr="00BE5EF0">
              <w:rPr>
                <w:rFonts w:ascii="Times New Roman" w:eastAsia="Times New Roman" w:hAnsi="Times New Roman" w:cs="Times New Roman"/>
                <w:color w:val="002060"/>
              </w:rPr>
              <w:t>3,15</w:t>
            </w:r>
          </w:p>
        </w:tc>
        <w:tc>
          <w:tcPr>
            <w:tcW w:w="816" w:type="dxa"/>
            <w:tcBorders>
              <w:top w:val="nil"/>
              <w:left w:val="nil"/>
              <w:bottom w:val="nil"/>
              <w:right w:val="nil"/>
            </w:tcBorders>
            <w:shd w:val="clear" w:color="auto" w:fill="auto"/>
            <w:noWrap/>
            <w:vAlign w:val="center"/>
            <w:hideMark/>
          </w:tcPr>
          <w:p w:rsidR="00B46ABD" w:rsidRPr="00BE5EF0" w:rsidRDefault="00B46ABD" w:rsidP="00BE5EF0">
            <w:pPr>
              <w:spacing w:after="0" w:line="240" w:lineRule="auto"/>
              <w:jc w:val="center"/>
              <w:rPr>
                <w:rFonts w:ascii="Times New Roman" w:eastAsia="Times New Roman" w:hAnsi="Times New Roman" w:cs="Times New Roman"/>
                <w:color w:val="000000"/>
              </w:rPr>
            </w:pPr>
            <w:r w:rsidRPr="00BE5EF0">
              <w:rPr>
                <w:rFonts w:ascii="Times New Roman" w:eastAsia="Times New Roman" w:hAnsi="Times New Roman" w:cs="Times New Roman"/>
                <w:color w:val="000000"/>
              </w:rPr>
              <w:t>24,95</w:t>
            </w:r>
          </w:p>
        </w:tc>
      </w:tr>
      <w:tr w:rsidR="00B46ABD" w:rsidRPr="00BE5EF0" w:rsidTr="00B46ABD">
        <w:trPr>
          <w:trHeight w:val="328"/>
        </w:trPr>
        <w:tc>
          <w:tcPr>
            <w:tcW w:w="918" w:type="dxa"/>
            <w:tcBorders>
              <w:top w:val="nil"/>
              <w:left w:val="nil"/>
              <w:bottom w:val="nil"/>
              <w:right w:val="nil"/>
            </w:tcBorders>
            <w:shd w:val="clear" w:color="auto" w:fill="auto"/>
            <w:noWrap/>
            <w:vAlign w:val="bottom"/>
            <w:hideMark/>
          </w:tcPr>
          <w:p w:rsidR="00B46ABD" w:rsidRPr="00BE5EF0" w:rsidRDefault="00B46ABD" w:rsidP="00BE5EF0">
            <w:pPr>
              <w:spacing w:after="0" w:line="240" w:lineRule="auto"/>
              <w:jc w:val="center"/>
              <w:rPr>
                <w:rFonts w:ascii="Times New Roman" w:eastAsia="Times New Roman" w:hAnsi="Times New Roman" w:cs="Times New Roman"/>
                <w:color w:val="000000"/>
              </w:rPr>
            </w:pPr>
            <w:r w:rsidRPr="00BE5EF0">
              <w:rPr>
                <w:rFonts w:ascii="Times New Roman" w:eastAsia="Times New Roman" w:hAnsi="Times New Roman" w:cs="Times New Roman"/>
                <w:color w:val="000000"/>
              </w:rPr>
              <w:t>2011</w:t>
            </w:r>
          </w:p>
        </w:tc>
        <w:tc>
          <w:tcPr>
            <w:tcW w:w="1213" w:type="dxa"/>
            <w:tcBorders>
              <w:top w:val="nil"/>
              <w:left w:val="nil"/>
              <w:bottom w:val="nil"/>
              <w:right w:val="nil"/>
            </w:tcBorders>
            <w:shd w:val="clear" w:color="auto" w:fill="auto"/>
            <w:noWrap/>
            <w:vAlign w:val="bottom"/>
            <w:hideMark/>
          </w:tcPr>
          <w:p w:rsidR="00B46ABD" w:rsidRPr="00BE5EF0" w:rsidRDefault="00B46ABD" w:rsidP="00BE5EF0">
            <w:pPr>
              <w:spacing w:after="0" w:line="240" w:lineRule="auto"/>
              <w:jc w:val="center"/>
              <w:rPr>
                <w:rFonts w:ascii="Times New Roman" w:eastAsia="Times New Roman" w:hAnsi="Times New Roman" w:cs="Times New Roman"/>
                <w:color w:val="000000"/>
              </w:rPr>
            </w:pPr>
            <w:r w:rsidRPr="00BE5EF0">
              <w:rPr>
                <w:rFonts w:ascii="Times New Roman" w:eastAsia="Times New Roman" w:hAnsi="Times New Roman" w:cs="Times New Roman"/>
                <w:color w:val="000000"/>
              </w:rPr>
              <w:t>I</w:t>
            </w:r>
          </w:p>
        </w:tc>
        <w:tc>
          <w:tcPr>
            <w:tcW w:w="1819" w:type="dxa"/>
            <w:tcBorders>
              <w:top w:val="nil"/>
              <w:left w:val="nil"/>
              <w:bottom w:val="nil"/>
              <w:right w:val="nil"/>
            </w:tcBorders>
            <w:shd w:val="clear" w:color="auto" w:fill="auto"/>
            <w:noWrap/>
            <w:vAlign w:val="center"/>
            <w:hideMark/>
          </w:tcPr>
          <w:p w:rsidR="00B46ABD" w:rsidRPr="00BE5EF0" w:rsidRDefault="00B46ABD" w:rsidP="00BE5EF0">
            <w:pPr>
              <w:spacing w:after="0" w:line="240" w:lineRule="auto"/>
              <w:jc w:val="center"/>
              <w:rPr>
                <w:rFonts w:ascii="Times New Roman" w:eastAsia="Times New Roman" w:hAnsi="Times New Roman" w:cs="Times New Roman"/>
              </w:rPr>
            </w:pPr>
            <w:r w:rsidRPr="00BE5EF0">
              <w:rPr>
                <w:rFonts w:ascii="Times New Roman" w:eastAsia="Times New Roman" w:hAnsi="Times New Roman" w:cs="Times New Roman"/>
              </w:rPr>
              <w:t>108.243</w:t>
            </w:r>
          </w:p>
        </w:tc>
        <w:tc>
          <w:tcPr>
            <w:tcW w:w="938" w:type="dxa"/>
            <w:tcBorders>
              <w:top w:val="nil"/>
              <w:left w:val="nil"/>
              <w:bottom w:val="nil"/>
              <w:right w:val="nil"/>
            </w:tcBorders>
            <w:shd w:val="clear" w:color="auto" w:fill="auto"/>
            <w:noWrap/>
            <w:vAlign w:val="center"/>
            <w:hideMark/>
          </w:tcPr>
          <w:p w:rsidR="00B46ABD" w:rsidRPr="00BE5EF0" w:rsidRDefault="00B46ABD" w:rsidP="00BE5EF0">
            <w:pPr>
              <w:spacing w:after="0" w:line="240" w:lineRule="auto"/>
              <w:jc w:val="center"/>
              <w:rPr>
                <w:rFonts w:ascii="Times New Roman" w:eastAsia="Times New Roman" w:hAnsi="Times New Roman" w:cs="Times New Roman"/>
                <w:color w:val="000000"/>
              </w:rPr>
            </w:pPr>
            <w:r w:rsidRPr="00BE5EF0">
              <w:rPr>
                <w:rFonts w:ascii="Times New Roman" w:eastAsia="Times New Roman" w:hAnsi="Times New Roman" w:cs="Times New Roman"/>
                <w:color w:val="000000"/>
              </w:rPr>
              <w:t>3,05</w:t>
            </w:r>
          </w:p>
        </w:tc>
        <w:tc>
          <w:tcPr>
            <w:tcW w:w="816" w:type="dxa"/>
            <w:tcBorders>
              <w:top w:val="nil"/>
              <w:left w:val="nil"/>
              <w:bottom w:val="nil"/>
              <w:right w:val="nil"/>
            </w:tcBorders>
            <w:shd w:val="clear" w:color="auto" w:fill="auto"/>
            <w:noWrap/>
            <w:vAlign w:val="center"/>
            <w:hideMark/>
          </w:tcPr>
          <w:p w:rsidR="00B46ABD" w:rsidRPr="00BE5EF0" w:rsidRDefault="00B46ABD" w:rsidP="00BE5EF0">
            <w:pPr>
              <w:spacing w:after="0" w:line="240" w:lineRule="auto"/>
              <w:jc w:val="center"/>
              <w:rPr>
                <w:rFonts w:ascii="Times New Roman" w:eastAsia="Times New Roman" w:hAnsi="Times New Roman" w:cs="Times New Roman"/>
                <w:color w:val="000000"/>
              </w:rPr>
            </w:pPr>
            <w:r w:rsidRPr="00BE5EF0">
              <w:rPr>
                <w:rFonts w:ascii="Times New Roman" w:eastAsia="Times New Roman" w:hAnsi="Times New Roman" w:cs="Times New Roman"/>
                <w:color w:val="000000"/>
              </w:rPr>
              <w:t>22,53</w:t>
            </w:r>
          </w:p>
        </w:tc>
      </w:tr>
      <w:tr w:rsidR="00B46ABD" w:rsidRPr="00BE5EF0" w:rsidTr="00B46ABD">
        <w:trPr>
          <w:trHeight w:val="328"/>
        </w:trPr>
        <w:tc>
          <w:tcPr>
            <w:tcW w:w="918" w:type="dxa"/>
            <w:tcBorders>
              <w:top w:val="nil"/>
              <w:left w:val="nil"/>
              <w:bottom w:val="nil"/>
              <w:right w:val="nil"/>
            </w:tcBorders>
            <w:shd w:val="clear" w:color="auto" w:fill="auto"/>
            <w:noWrap/>
            <w:vAlign w:val="bottom"/>
            <w:hideMark/>
          </w:tcPr>
          <w:p w:rsidR="00B46ABD" w:rsidRPr="00BE5EF0" w:rsidRDefault="00B46ABD" w:rsidP="00BE5EF0">
            <w:pPr>
              <w:spacing w:after="0" w:line="240" w:lineRule="auto"/>
              <w:jc w:val="center"/>
              <w:rPr>
                <w:rFonts w:ascii="Times New Roman" w:eastAsia="Times New Roman" w:hAnsi="Times New Roman" w:cs="Times New Roman"/>
                <w:color w:val="000000"/>
              </w:rPr>
            </w:pPr>
          </w:p>
        </w:tc>
        <w:tc>
          <w:tcPr>
            <w:tcW w:w="1213" w:type="dxa"/>
            <w:tcBorders>
              <w:top w:val="nil"/>
              <w:left w:val="nil"/>
              <w:bottom w:val="nil"/>
              <w:right w:val="nil"/>
            </w:tcBorders>
            <w:shd w:val="clear" w:color="auto" w:fill="auto"/>
            <w:noWrap/>
            <w:vAlign w:val="bottom"/>
            <w:hideMark/>
          </w:tcPr>
          <w:p w:rsidR="00B46ABD" w:rsidRPr="00BE5EF0" w:rsidRDefault="00B46ABD" w:rsidP="00BE5EF0">
            <w:pPr>
              <w:spacing w:after="0" w:line="240" w:lineRule="auto"/>
              <w:jc w:val="center"/>
              <w:rPr>
                <w:rFonts w:ascii="Times New Roman" w:eastAsia="Times New Roman" w:hAnsi="Times New Roman" w:cs="Times New Roman"/>
                <w:color w:val="000000"/>
              </w:rPr>
            </w:pPr>
            <w:r w:rsidRPr="00BE5EF0">
              <w:rPr>
                <w:rFonts w:ascii="Times New Roman" w:eastAsia="Times New Roman" w:hAnsi="Times New Roman" w:cs="Times New Roman"/>
                <w:color w:val="000000"/>
              </w:rPr>
              <w:t>II</w:t>
            </w:r>
          </w:p>
        </w:tc>
        <w:tc>
          <w:tcPr>
            <w:tcW w:w="1819" w:type="dxa"/>
            <w:tcBorders>
              <w:top w:val="nil"/>
              <w:left w:val="nil"/>
              <w:bottom w:val="nil"/>
              <w:right w:val="nil"/>
            </w:tcBorders>
            <w:shd w:val="clear" w:color="auto" w:fill="auto"/>
            <w:noWrap/>
            <w:vAlign w:val="center"/>
            <w:hideMark/>
          </w:tcPr>
          <w:p w:rsidR="00B46ABD" w:rsidRPr="00BE5EF0" w:rsidRDefault="00B46ABD" w:rsidP="00BE5EF0">
            <w:pPr>
              <w:spacing w:after="0" w:line="240" w:lineRule="auto"/>
              <w:jc w:val="center"/>
              <w:rPr>
                <w:rFonts w:ascii="Times New Roman" w:eastAsia="Times New Roman" w:hAnsi="Times New Roman" w:cs="Times New Roman"/>
              </w:rPr>
            </w:pPr>
            <w:r w:rsidRPr="00BE5EF0">
              <w:rPr>
                <w:rFonts w:ascii="Times New Roman" w:eastAsia="Times New Roman" w:hAnsi="Times New Roman" w:cs="Times New Roman"/>
              </w:rPr>
              <w:t>139.852</w:t>
            </w:r>
          </w:p>
        </w:tc>
        <w:tc>
          <w:tcPr>
            <w:tcW w:w="938" w:type="dxa"/>
            <w:tcBorders>
              <w:top w:val="nil"/>
              <w:left w:val="nil"/>
              <w:bottom w:val="nil"/>
              <w:right w:val="nil"/>
            </w:tcBorders>
            <w:shd w:val="clear" w:color="auto" w:fill="auto"/>
            <w:noWrap/>
            <w:vAlign w:val="center"/>
            <w:hideMark/>
          </w:tcPr>
          <w:p w:rsidR="00B46ABD" w:rsidRPr="00BE5EF0" w:rsidRDefault="00B46ABD" w:rsidP="00BE5EF0">
            <w:pPr>
              <w:spacing w:after="0" w:line="240" w:lineRule="auto"/>
              <w:jc w:val="center"/>
              <w:rPr>
                <w:rFonts w:ascii="Times New Roman" w:eastAsia="Times New Roman" w:hAnsi="Times New Roman" w:cs="Times New Roman"/>
                <w:color w:val="000000"/>
              </w:rPr>
            </w:pPr>
            <w:r w:rsidRPr="00BE5EF0">
              <w:rPr>
                <w:rFonts w:ascii="Times New Roman" w:eastAsia="Times New Roman" w:hAnsi="Times New Roman" w:cs="Times New Roman"/>
                <w:color w:val="000000"/>
              </w:rPr>
              <w:t>3,15</w:t>
            </w:r>
          </w:p>
        </w:tc>
        <w:tc>
          <w:tcPr>
            <w:tcW w:w="816" w:type="dxa"/>
            <w:tcBorders>
              <w:top w:val="nil"/>
              <w:left w:val="nil"/>
              <w:bottom w:val="nil"/>
              <w:right w:val="nil"/>
            </w:tcBorders>
            <w:shd w:val="clear" w:color="auto" w:fill="auto"/>
            <w:noWrap/>
            <w:vAlign w:val="center"/>
            <w:hideMark/>
          </w:tcPr>
          <w:p w:rsidR="00B46ABD" w:rsidRPr="00BE5EF0" w:rsidRDefault="00B46ABD" w:rsidP="00BE5EF0">
            <w:pPr>
              <w:spacing w:after="0" w:line="240" w:lineRule="auto"/>
              <w:jc w:val="center"/>
              <w:rPr>
                <w:rFonts w:ascii="Times New Roman" w:eastAsia="Times New Roman" w:hAnsi="Times New Roman" w:cs="Times New Roman"/>
                <w:color w:val="000000"/>
              </w:rPr>
            </w:pPr>
            <w:r w:rsidRPr="00BE5EF0">
              <w:rPr>
                <w:rFonts w:ascii="Times New Roman" w:eastAsia="Times New Roman" w:hAnsi="Times New Roman" w:cs="Times New Roman"/>
                <w:color w:val="000000"/>
              </w:rPr>
              <w:t>24,24</w:t>
            </w:r>
          </w:p>
        </w:tc>
      </w:tr>
      <w:tr w:rsidR="00B46ABD" w:rsidRPr="00BE5EF0" w:rsidTr="00B46ABD">
        <w:trPr>
          <w:trHeight w:val="328"/>
        </w:trPr>
        <w:tc>
          <w:tcPr>
            <w:tcW w:w="918" w:type="dxa"/>
            <w:tcBorders>
              <w:top w:val="nil"/>
              <w:left w:val="nil"/>
              <w:bottom w:val="nil"/>
              <w:right w:val="nil"/>
            </w:tcBorders>
            <w:shd w:val="clear" w:color="auto" w:fill="auto"/>
            <w:noWrap/>
            <w:vAlign w:val="bottom"/>
            <w:hideMark/>
          </w:tcPr>
          <w:p w:rsidR="00B46ABD" w:rsidRPr="00BE5EF0" w:rsidRDefault="00B46ABD" w:rsidP="00BE5EF0">
            <w:pPr>
              <w:spacing w:after="0" w:line="240" w:lineRule="auto"/>
              <w:jc w:val="center"/>
              <w:rPr>
                <w:rFonts w:ascii="Times New Roman" w:eastAsia="Times New Roman" w:hAnsi="Times New Roman" w:cs="Times New Roman"/>
                <w:color w:val="000000"/>
              </w:rPr>
            </w:pPr>
          </w:p>
        </w:tc>
        <w:tc>
          <w:tcPr>
            <w:tcW w:w="1213" w:type="dxa"/>
            <w:tcBorders>
              <w:top w:val="nil"/>
              <w:left w:val="nil"/>
              <w:bottom w:val="nil"/>
              <w:right w:val="nil"/>
            </w:tcBorders>
            <w:shd w:val="clear" w:color="auto" w:fill="auto"/>
            <w:noWrap/>
            <w:vAlign w:val="bottom"/>
            <w:hideMark/>
          </w:tcPr>
          <w:p w:rsidR="00B46ABD" w:rsidRPr="00BE5EF0" w:rsidRDefault="00B46ABD" w:rsidP="00BE5EF0">
            <w:pPr>
              <w:spacing w:after="0" w:line="240" w:lineRule="auto"/>
              <w:jc w:val="center"/>
              <w:rPr>
                <w:rFonts w:ascii="Times New Roman" w:eastAsia="Times New Roman" w:hAnsi="Times New Roman" w:cs="Times New Roman"/>
                <w:color w:val="000000"/>
              </w:rPr>
            </w:pPr>
            <w:r w:rsidRPr="00BE5EF0">
              <w:rPr>
                <w:rFonts w:ascii="Times New Roman" w:eastAsia="Times New Roman" w:hAnsi="Times New Roman" w:cs="Times New Roman"/>
                <w:color w:val="000000"/>
              </w:rPr>
              <w:t>III</w:t>
            </w:r>
          </w:p>
        </w:tc>
        <w:tc>
          <w:tcPr>
            <w:tcW w:w="1819" w:type="dxa"/>
            <w:tcBorders>
              <w:top w:val="nil"/>
              <w:left w:val="nil"/>
              <w:bottom w:val="nil"/>
              <w:right w:val="nil"/>
            </w:tcBorders>
            <w:shd w:val="clear" w:color="auto" w:fill="auto"/>
            <w:noWrap/>
            <w:vAlign w:val="center"/>
            <w:hideMark/>
          </w:tcPr>
          <w:p w:rsidR="00B46ABD" w:rsidRPr="00BE5EF0" w:rsidRDefault="00B46ABD" w:rsidP="00BE5EF0">
            <w:pPr>
              <w:spacing w:after="0" w:line="240" w:lineRule="auto"/>
              <w:jc w:val="center"/>
              <w:rPr>
                <w:rFonts w:ascii="Times New Roman" w:eastAsia="Times New Roman" w:hAnsi="Times New Roman" w:cs="Times New Roman"/>
              </w:rPr>
            </w:pPr>
            <w:r w:rsidRPr="00BE5EF0">
              <w:rPr>
                <w:rFonts w:ascii="Times New Roman" w:eastAsia="Times New Roman" w:hAnsi="Times New Roman" w:cs="Times New Roman"/>
              </w:rPr>
              <w:t>195.131</w:t>
            </w:r>
          </w:p>
        </w:tc>
        <w:tc>
          <w:tcPr>
            <w:tcW w:w="938" w:type="dxa"/>
            <w:tcBorders>
              <w:top w:val="nil"/>
              <w:left w:val="nil"/>
              <w:bottom w:val="nil"/>
              <w:right w:val="nil"/>
            </w:tcBorders>
            <w:shd w:val="clear" w:color="auto" w:fill="auto"/>
            <w:noWrap/>
            <w:vAlign w:val="center"/>
            <w:hideMark/>
          </w:tcPr>
          <w:p w:rsidR="00B46ABD" w:rsidRPr="00BE5EF0" w:rsidRDefault="00B46ABD" w:rsidP="00BE5EF0">
            <w:pPr>
              <w:spacing w:after="0" w:line="240" w:lineRule="auto"/>
              <w:jc w:val="center"/>
              <w:rPr>
                <w:rFonts w:ascii="Times New Roman" w:eastAsia="Times New Roman" w:hAnsi="Times New Roman" w:cs="Times New Roman"/>
                <w:color w:val="000000"/>
              </w:rPr>
            </w:pPr>
            <w:r w:rsidRPr="00BE5EF0">
              <w:rPr>
                <w:rFonts w:ascii="Times New Roman" w:eastAsia="Times New Roman" w:hAnsi="Times New Roman" w:cs="Times New Roman"/>
                <w:color w:val="000000"/>
              </w:rPr>
              <w:t>2,97</w:t>
            </w:r>
          </w:p>
        </w:tc>
        <w:tc>
          <w:tcPr>
            <w:tcW w:w="816" w:type="dxa"/>
            <w:tcBorders>
              <w:top w:val="nil"/>
              <w:left w:val="nil"/>
              <w:bottom w:val="nil"/>
              <w:right w:val="nil"/>
            </w:tcBorders>
            <w:shd w:val="clear" w:color="auto" w:fill="auto"/>
            <w:noWrap/>
            <w:vAlign w:val="center"/>
            <w:hideMark/>
          </w:tcPr>
          <w:p w:rsidR="00B46ABD" w:rsidRPr="00BE5EF0" w:rsidRDefault="00B46ABD" w:rsidP="00BE5EF0">
            <w:pPr>
              <w:spacing w:after="0" w:line="240" w:lineRule="auto"/>
              <w:jc w:val="center"/>
              <w:rPr>
                <w:rFonts w:ascii="Times New Roman" w:eastAsia="Times New Roman" w:hAnsi="Times New Roman" w:cs="Times New Roman"/>
                <w:color w:val="000000"/>
              </w:rPr>
            </w:pPr>
            <w:r w:rsidRPr="00BE5EF0">
              <w:rPr>
                <w:rFonts w:ascii="Times New Roman" w:eastAsia="Times New Roman" w:hAnsi="Times New Roman" w:cs="Times New Roman"/>
                <w:color w:val="000000"/>
              </w:rPr>
              <w:t>23,62</w:t>
            </w:r>
          </w:p>
        </w:tc>
      </w:tr>
      <w:tr w:rsidR="00B46ABD" w:rsidRPr="00BE5EF0" w:rsidTr="00B46ABD">
        <w:trPr>
          <w:trHeight w:val="328"/>
        </w:trPr>
        <w:tc>
          <w:tcPr>
            <w:tcW w:w="918" w:type="dxa"/>
            <w:tcBorders>
              <w:top w:val="nil"/>
              <w:left w:val="nil"/>
              <w:bottom w:val="nil"/>
              <w:right w:val="nil"/>
            </w:tcBorders>
            <w:shd w:val="clear" w:color="auto" w:fill="auto"/>
            <w:noWrap/>
            <w:vAlign w:val="bottom"/>
            <w:hideMark/>
          </w:tcPr>
          <w:p w:rsidR="00B46ABD" w:rsidRPr="00BE5EF0" w:rsidRDefault="00B46ABD" w:rsidP="00BE5EF0">
            <w:pPr>
              <w:spacing w:after="0" w:line="240" w:lineRule="auto"/>
              <w:jc w:val="center"/>
              <w:rPr>
                <w:rFonts w:ascii="Times New Roman" w:eastAsia="Times New Roman" w:hAnsi="Times New Roman" w:cs="Times New Roman"/>
                <w:color w:val="000000"/>
              </w:rPr>
            </w:pPr>
          </w:p>
        </w:tc>
        <w:tc>
          <w:tcPr>
            <w:tcW w:w="1213" w:type="dxa"/>
            <w:tcBorders>
              <w:top w:val="nil"/>
              <w:left w:val="nil"/>
              <w:bottom w:val="nil"/>
              <w:right w:val="nil"/>
            </w:tcBorders>
            <w:shd w:val="clear" w:color="auto" w:fill="auto"/>
            <w:noWrap/>
            <w:vAlign w:val="bottom"/>
            <w:hideMark/>
          </w:tcPr>
          <w:p w:rsidR="00B46ABD" w:rsidRPr="00BE5EF0" w:rsidRDefault="00B46ABD" w:rsidP="00BE5EF0">
            <w:pPr>
              <w:spacing w:after="0" w:line="240" w:lineRule="auto"/>
              <w:jc w:val="center"/>
              <w:rPr>
                <w:rFonts w:ascii="Times New Roman" w:eastAsia="Times New Roman" w:hAnsi="Times New Roman" w:cs="Times New Roman"/>
                <w:color w:val="000000"/>
              </w:rPr>
            </w:pPr>
            <w:r w:rsidRPr="00BE5EF0">
              <w:rPr>
                <w:rFonts w:ascii="Times New Roman" w:eastAsia="Times New Roman" w:hAnsi="Times New Roman" w:cs="Times New Roman"/>
                <w:color w:val="000000"/>
              </w:rPr>
              <w:t>IV</w:t>
            </w:r>
          </w:p>
        </w:tc>
        <w:tc>
          <w:tcPr>
            <w:tcW w:w="1819" w:type="dxa"/>
            <w:tcBorders>
              <w:top w:val="nil"/>
              <w:left w:val="nil"/>
              <w:bottom w:val="nil"/>
              <w:right w:val="nil"/>
            </w:tcBorders>
            <w:shd w:val="clear" w:color="auto" w:fill="auto"/>
            <w:noWrap/>
            <w:vAlign w:val="center"/>
            <w:hideMark/>
          </w:tcPr>
          <w:p w:rsidR="00B46ABD" w:rsidRPr="00BE5EF0" w:rsidRDefault="00B46ABD" w:rsidP="00BE5EF0">
            <w:pPr>
              <w:spacing w:after="0" w:line="240" w:lineRule="auto"/>
              <w:jc w:val="center"/>
              <w:rPr>
                <w:rFonts w:ascii="Times New Roman" w:eastAsia="Times New Roman" w:hAnsi="Times New Roman" w:cs="Times New Roman"/>
              </w:rPr>
            </w:pPr>
            <w:r w:rsidRPr="00BE5EF0">
              <w:rPr>
                <w:rFonts w:ascii="Times New Roman" w:eastAsia="Times New Roman" w:hAnsi="Times New Roman" w:cs="Times New Roman"/>
              </w:rPr>
              <w:t>452.689</w:t>
            </w:r>
          </w:p>
        </w:tc>
        <w:tc>
          <w:tcPr>
            <w:tcW w:w="938" w:type="dxa"/>
            <w:tcBorders>
              <w:top w:val="nil"/>
              <w:left w:val="nil"/>
              <w:bottom w:val="nil"/>
              <w:right w:val="nil"/>
            </w:tcBorders>
            <w:shd w:val="clear" w:color="auto" w:fill="auto"/>
            <w:noWrap/>
            <w:vAlign w:val="center"/>
            <w:hideMark/>
          </w:tcPr>
          <w:p w:rsidR="00B46ABD" w:rsidRPr="00BE5EF0" w:rsidRDefault="00B46ABD" w:rsidP="00BE5EF0">
            <w:pPr>
              <w:spacing w:after="0" w:line="240" w:lineRule="auto"/>
              <w:jc w:val="center"/>
              <w:rPr>
                <w:rFonts w:ascii="Times New Roman" w:eastAsia="Times New Roman" w:hAnsi="Times New Roman" w:cs="Times New Roman"/>
                <w:color w:val="000000"/>
              </w:rPr>
            </w:pPr>
            <w:r w:rsidRPr="00BE5EF0">
              <w:rPr>
                <w:rFonts w:ascii="Times New Roman" w:eastAsia="Times New Roman" w:hAnsi="Times New Roman" w:cs="Times New Roman"/>
                <w:color w:val="000000"/>
              </w:rPr>
              <w:t>2,65</w:t>
            </w:r>
          </w:p>
        </w:tc>
        <w:tc>
          <w:tcPr>
            <w:tcW w:w="816" w:type="dxa"/>
            <w:tcBorders>
              <w:top w:val="nil"/>
              <w:left w:val="nil"/>
              <w:bottom w:val="nil"/>
              <w:right w:val="nil"/>
            </w:tcBorders>
            <w:shd w:val="clear" w:color="auto" w:fill="auto"/>
            <w:noWrap/>
            <w:vAlign w:val="center"/>
            <w:hideMark/>
          </w:tcPr>
          <w:p w:rsidR="00B46ABD" w:rsidRPr="00BE5EF0" w:rsidRDefault="00B46ABD" w:rsidP="00BE5EF0">
            <w:pPr>
              <w:spacing w:after="0" w:line="240" w:lineRule="auto"/>
              <w:jc w:val="center"/>
              <w:rPr>
                <w:rFonts w:ascii="Times New Roman" w:eastAsia="Times New Roman" w:hAnsi="Times New Roman" w:cs="Times New Roman"/>
                <w:color w:val="000000"/>
              </w:rPr>
            </w:pPr>
            <w:r w:rsidRPr="00BE5EF0">
              <w:rPr>
                <w:rFonts w:ascii="Times New Roman" w:eastAsia="Times New Roman" w:hAnsi="Times New Roman" w:cs="Times New Roman"/>
                <w:color w:val="000000"/>
              </w:rPr>
              <w:t>21,00</w:t>
            </w:r>
          </w:p>
        </w:tc>
      </w:tr>
      <w:tr w:rsidR="00B46ABD" w:rsidRPr="00BE5EF0" w:rsidTr="00B46ABD">
        <w:trPr>
          <w:trHeight w:val="328"/>
        </w:trPr>
        <w:tc>
          <w:tcPr>
            <w:tcW w:w="918" w:type="dxa"/>
            <w:tcBorders>
              <w:top w:val="nil"/>
              <w:left w:val="nil"/>
              <w:bottom w:val="nil"/>
              <w:right w:val="nil"/>
            </w:tcBorders>
            <w:shd w:val="clear" w:color="auto" w:fill="auto"/>
            <w:noWrap/>
            <w:vAlign w:val="bottom"/>
            <w:hideMark/>
          </w:tcPr>
          <w:p w:rsidR="00B46ABD" w:rsidRPr="00BE5EF0" w:rsidRDefault="00B46ABD" w:rsidP="00BE5EF0">
            <w:pPr>
              <w:spacing w:after="0" w:line="240" w:lineRule="auto"/>
              <w:jc w:val="center"/>
              <w:rPr>
                <w:rFonts w:ascii="Times New Roman" w:eastAsia="Times New Roman" w:hAnsi="Times New Roman" w:cs="Times New Roman"/>
                <w:color w:val="000000"/>
              </w:rPr>
            </w:pPr>
            <w:r w:rsidRPr="00BE5EF0">
              <w:rPr>
                <w:rFonts w:ascii="Times New Roman" w:eastAsia="Times New Roman" w:hAnsi="Times New Roman" w:cs="Times New Roman"/>
                <w:color w:val="000000"/>
              </w:rPr>
              <w:t>2012</w:t>
            </w:r>
          </w:p>
        </w:tc>
        <w:tc>
          <w:tcPr>
            <w:tcW w:w="1213" w:type="dxa"/>
            <w:tcBorders>
              <w:top w:val="nil"/>
              <w:left w:val="nil"/>
              <w:bottom w:val="nil"/>
              <w:right w:val="nil"/>
            </w:tcBorders>
            <w:shd w:val="clear" w:color="auto" w:fill="auto"/>
            <w:noWrap/>
            <w:vAlign w:val="bottom"/>
            <w:hideMark/>
          </w:tcPr>
          <w:p w:rsidR="00B46ABD" w:rsidRPr="00BE5EF0" w:rsidRDefault="00B46ABD" w:rsidP="00BE5EF0">
            <w:pPr>
              <w:spacing w:after="0" w:line="240" w:lineRule="auto"/>
              <w:jc w:val="center"/>
              <w:rPr>
                <w:rFonts w:ascii="Times New Roman" w:eastAsia="Times New Roman" w:hAnsi="Times New Roman" w:cs="Times New Roman"/>
                <w:color w:val="000000"/>
              </w:rPr>
            </w:pPr>
            <w:r w:rsidRPr="00BE5EF0">
              <w:rPr>
                <w:rFonts w:ascii="Times New Roman" w:eastAsia="Times New Roman" w:hAnsi="Times New Roman" w:cs="Times New Roman"/>
                <w:color w:val="000000"/>
              </w:rPr>
              <w:t>I</w:t>
            </w:r>
          </w:p>
        </w:tc>
        <w:tc>
          <w:tcPr>
            <w:tcW w:w="1819" w:type="dxa"/>
            <w:tcBorders>
              <w:top w:val="nil"/>
              <w:left w:val="nil"/>
              <w:bottom w:val="nil"/>
              <w:right w:val="nil"/>
            </w:tcBorders>
            <w:shd w:val="clear" w:color="auto" w:fill="auto"/>
            <w:noWrap/>
            <w:vAlign w:val="center"/>
            <w:hideMark/>
          </w:tcPr>
          <w:p w:rsidR="00B46ABD" w:rsidRPr="00BE5EF0" w:rsidRDefault="00B46ABD" w:rsidP="00BE5EF0">
            <w:pPr>
              <w:spacing w:after="0" w:line="240" w:lineRule="auto"/>
              <w:jc w:val="center"/>
              <w:rPr>
                <w:rFonts w:ascii="Times New Roman" w:eastAsia="Times New Roman" w:hAnsi="Times New Roman" w:cs="Times New Roman"/>
              </w:rPr>
            </w:pPr>
            <w:r w:rsidRPr="00BE5EF0">
              <w:rPr>
                <w:rFonts w:ascii="Times New Roman" w:eastAsia="Times New Roman" w:hAnsi="Times New Roman" w:cs="Times New Roman"/>
              </w:rPr>
              <w:t>663.408</w:t>
            </w:r>
          </w:p>
        </w:tc>
        <w:tc>
          <w:tcPr>
            <w:tcW w:w="938" w:type="dxa"/>
            <w:tcBorders>
              <w:top w:val="nil"/>
              <w:left w:val="nil"/>
              <w:bottom w:val="nil"/>
              <w:right w:val="nil"/>
            </w:tcBorders>
            <w:shd w:val="clear" w:color="auto" w:fill="auto"/>
            <w:noWrap/>
            <w:vAlign w:val="center"/>
            <w:hideMark/>
          </w:tcPr>
          <w:p w:rsidR="00B46ABD" w:rsidRPr="00BE5EF0" w:rsidRDefault="00B46ABD" w:rsidP="00BE5EF0">
            <w:pPr>
              <w:spacing w:after="0" w:line="240" w:lineRule="auto"/>
              <w:jc w:val="center"/>
              <w:rPr>
                <w:rFonts w:ascii="Times New Roman" w:eastAsia="Times New Roman" w:hAnsi="Times New Roman" w:cs="Times New Roman"/>
                <w:color w:val="000000"/>
              </w:rPr>
            </w:pPr>
            <w:r w:rsidRPr="00BE5EF0">
              <w:rPr>
                <w:rFonts w:ascii="Times New Roman" w:eastAsia="Times New Roman" w:hAnsi="Times New Roman" w:cs="Times New Roman"/>
                <w:color w:val="000000"/>
              </w:rPr>
              <w:t>2,67</w:t>
            </w:r>
          </w:p>
        </w:tc>
        <w:tc>
          <w:tcPr>
            <w:tcW w:w="816" w:type="dxa"/>
            <w:tcBorders>
              <w:top w:val="nil"/>
              <w:left w:val="nil"/>
              <w:bottom w:val="nil"/>
              <w:right w:val="nil"/>
            </w:tcBorders>
            <w:shd w:val="clear" w:color="auto" w:fill="auto"/>
            <w:noWrap/>
            <w:vAlign w:val="center"/>
            <w:hideMark/>
          </w:tcPr>
          <w:p w:rsidR="00B46ABD" w:rsidRPr="00BE5EF0" w:rsidRDefault="00B46ABD" w:rsidP="00BE5EF0">
            <w:pPr>
              <w:spacing w:after="0" w:line="240" w:lineRule="auto"/>
              <w:jc w:val="center"/>
              <w:rPr>
                <w:rFonts w:ascii="Times New Roman" w:eastAsia="Times New Roman" w:hAnsi="Times New Roman" w:cs="Times New Roman"/>
                <w:color w:val="000000"/>
              </w:rPr>
            </w:pPr>
            <w:r w:rsidRPr="00BE5EF0">
              <w:rPr>
                <w:rFonts w:ascii="Times New Roman" w:eastAsia="Times New Roman" w:hAnsi="Times New Roman" w:cs="Times New Roman"/>
                <w:color w:val="000000"/>
              </w:rPr>
              <w:t>22,20</w:t>
            </w:r>
          </w:p>
        </w:tc>
      </w:tr>
      <w:tr w:rsidR="00B46ABD" w:rsidRPr="00BE5EF0" w:rsidTr="00B46ABD">
        <w:trPr>
          <w:trHeight w:val="328"/>
        </w:trPr>
        <w:tc>
          <w:tcPr>
            <w:tcW w:w="918" w:type="dxa"/>
            <w:tcBorders>
              <w:top w:val="nil"/>
              <w:left w:val="nil"/>
              <w:bottom w:val="nil"/>
              <w:right w:val="nil"/>
            </w:tcBorders>
            <w:shd w:val="clear" w:color="auto" w:fill="auto"/>
            <w:noWrap/>
            <w:vAlign w:val="bottom"/>
            <w:hideMark/>
          </w:tcPr>
          <w:p w:rsidR="00B46ABD" w:rsidRPr="00BE5EF0" w:rsidRDefault="00B46ABD" w:rsidP="00BE5EF0">
            <w:pPr>
              <w:spacing w:after="0" w:line="240" w:lineRule="auto"/>
              <w:jc w:val="center"/>
              <w:rPr>
                <w:rFonts w:ascii="Times New Roman" w:eastAsia="Times New Roman" w:hAnsi="Times New Roman" w:cs="Times New Roman"/>
                <w:color w:val="000000"/>
              </w:rPr>
            </w:pPr>
          </w:p>
        </w:tc>
        <w:tc>
          <w:tcPr>
            <w:tcW w:w="1213" w:type="dxa"/>
            <w:tcBorders>
              <w:top w:val="nil"/>
              <w:left w:val="nil"/>
              <w:bottom w:val="nil"/>
              <w:right w:val="nil"/>
            </w:tcBorders>
            <w:shd w:val="clear" w:color="auto" w:fill="auto"/>
            <w:noWrap/>
            <w:vAlign w:val="bottom"/>
            <w:hideMark/>
          </w:tcPr>
          <w:p w:rsidR="00B46ABD" w:rsidRPr="00BE5EF0" w:rsidRDefault="00B46ABD" w:rsidP="00BE5EF0">
            <w:pPr>
              <w:spacing w:after="0" w:line="240" w:lineRule="auto"/>
              <w:jc w:val="center"/>
              <w:rPr>
                <w:rFonts w:ascii="Times New Roman" w:eastAsia="Times New Roman" w:hAnsi="Times New Roman" w:cs="Times New Roman"/>
                <w:color w:val="000000"/>
              </w:rPr>
            </w:pPr>
            <w:r w:rsidRPr="00BE5EF0">
              <w:rPr>
                <w:rFonts w:ascii="Times New Roman" w:eastAsia="Times New Roman" w:hAnsi="Times New Roman" w:cs="Times New Roman"/>
                <w:color w:val="000000"/>
              </w:rPr>
              <w:t>II</w:t>
            </w:r>
          </w:p>
        </w:tc>
        <w:tc>
          <w:tcPr>
            <w:tcW w:w="1819" w:type="dxa"/>
            <w:tcBorders>
              <w:top w:val="nil"/>
              <w:left w:val="nil"/>
              <w:bottom w:val="nil"/>
              <w:right w:val="nil"/>
            </w:tcBorders>
            <w:shd w:val="clear" w:color="auto" w:fill="auto"/>
            <w:noWrap/>
            <w:vAlign w:val="center"/>
            <w:hideMark/>
          </w:tcPr>
          <w:p w:rsidR="00B46ABD" w:rsidRPr="00BE5EF0" w:rsidRDefault="00B46ABD" w:rsidP="00BE5EF0">
            <w:pPr>
              <w:spacing w:after="0" w:line="240" w:lineRule="auto"/>
              <w:jc w:val="center"/>
              <w:rPr>
                <w:rFonts w:ascii="Times New Roman" w:eastAsia="Times New Roman" w:hAnsi="Times New Roman" w:cs="Times New Roman"/>
              </w:rPr>
            </w:pPr>
            <w:r w:rsidRPr="00BE5EF0">
              <w:rPr>
                <w:rFonts w:ascii="Times New Roman" w:eastAsia="Times New Roman" w:hAnsi="Times New Roman" w:cs="Times New Roman"/>
              </w:rPr>
              <w:t>941.277</w:t>
            </w:r>
          </w:p>
        </w:tc>
        <w:tc>
          <w:tcPr>
            <w:tcW w:w="938" w:type="dxa"/>
            <w:tcBorders>
              <w:top w:val="nil"/>
              <w:left w:val="nil"/>
              <w:bottom w:val="nil"/>
              <w:right w:val="nil"/>
            </w:tcBorders>
            <w:shd w:val="clear" w:color="auto" w:fill="auto"/>
            <w:noWrap/>
            <w:vAlign w:val="center"/>
            <w:hideMark/>
          </w:tcPr>
          <w:p w:rsidR="00B46ABD" w:rsidRPr="00BE5EF0" w:rsidRDefault="00B46ABD" w:rsidP="00BE5EF0">
            <w:pPr>
              <w:spacing w:after="0" w:line="240" w:lineRule="auto"/>
              <w:jc w:val="center"/>
              <w:rPr>
                <w:rFonts w:ascii="Times New Roman" w:eastAsia="Times New Roman" w:hAnsi="Times New Roman" w:cs="Times New Roman"/>
                <w:color w:val="000000"/>
              </w:rPr>
            </w:pPr>
            <w:r w:rsidRPr="00BE5EF0">
              <w:rPr>
                <w:rFonts w:ascii="Times New Roman" w:eastAsia="Times New Roman" w:hAnsi="Times New Roman" w:cs="Times New Roman"/>
                <w:color w:val="000000"/>
              </w:rPr>
              <w:t>2,78</w:t>
            </w:r>
          </w:p>
        </w:tc>
        <w:tc>
          <w:tcPr>
            <w:tcW w:w="816" w:type="dxa"/>
            <w:tcBorders>
              <w:top w:val="nil"/>
              <w:left w:val="nil"/>
              <w:bottom w:val="nil"/>
              <w:right w:val="nil"/>
            </w:tcBorders>
            <w:shd w:val="clear" w:color="auto" w:fill="auto"/>
            <w:noWrap/>
            <w:vAlign w:val="center"/>
            <w:hideMark/>
          </w:tcPr>
          <w:p w:rsidR="00B46ABD" w:rsidRPr="00BE5EF0" w:rsidRDefault="00B46ABD" w:rsidP="00BE5EF0">
            <w:pPr>
              <w:spacing w:after="0" w:line="240" w:lineRule="auto"/>
              <w:jc w:val="center"/>
              <w:rPr>
                <w:rFonts w:ascii="Times New Roman" w:eastAsia="Times New Roman" w:hAnsi="Times New Roman" w:cs="Times New Roman"/>
                <w:color w:val="000000"/>
              </w:rPr>
            </w:pPr>
            <w:r w:rsidRPr="00BE5EF0">
              <w:rPr>
                <w:rFonts w:ascii="Times New Roman" w:eastAsia="Times New Roman" w:hAnsi="Times New Roman" w:cs="Times New Roman"/>
                <w:color w:val="000000"/>
              </w:rPr>
              <w:t>25,32</w:t>
            </w:r>
          </w:p>
        </w:tc>
      </w:tr>
      <w:tr w:rsidR="00B46ABD" w:rsidRPr="00BE5EF0" w:rsidTr="00B46ABD">
        <w:trPr>
          <w:trHeight w:val="328"/>
        </w:trPr>
        <w:tc>
          <w:tcPr>
            <w:tcW w:w="918" w:type="dxa"/>
            <w:tcBorders>
              <w:top w:val="nil"/>
              <w:left w:val="nil"/>
              <w:bottom w:val="nil"/>
              <w:right w:val="nil"/>
            </w:tcBorders>
            <w:shd w:val="clear" w:color="auto" w:fill="auto"/>
            <w:noWrap/>
            <w:vAlign w:val="bottom"/>
            <w:hideMark/>
          </w:tcPr>
          <w:p w:rsidR="00B46ABD" w:rsidRPr="00BE5EF0" w:rsidRDefault="00B46ABD" w:rsidP="00BE5EF0">
            <w:pPr>
              <w:spacing w:after="0" w:line="240" w:lineRule="auto"/>
              <w:jc w:val="center"/>
              <w:rPr>
                <w:rFonts w:ascii="Times New Roman" w:eastAsia="Times New Roman" w:hAnsi="Times New Roman" w:cs="Times New Roman"/>
                <w:color w:val="000000"/>
              </w:rPr>
            </w:pPr>
          </w:p>
        </w:tc>
        <w:tc>
          <w:tcPr>
            <w:tcW w:w="1213" w:type="dxa"/>
            <w:tcBorders>
              <w:top w:val="nil"/>
              <w:left w:val="nil"/>
              <w:bottom w:val="nil"/>
              <w:right w:val="nil"/>
            </w:tcBorders>
            <w:shd w:val="clear" w:color="auto" w:fill="auto"/>
            <w:noWrap/>
            <w:vAlign w:val="bottom"/>
            <w:hideMark/>
          </w:tcPr>
          <w:p w:rsidR="00B46ABD" w:rsidRPr="00BE5EF0" w:rsidRDefault="00B46ABD" w:rsidP="00BE5EF0">
            <w:pPr>
              <w:spacing w:after="0" w:line="240" w:lineRule="auto"/>
              <w:jc w:val="center"/>
              <w:rPr>
                <w:rFonts w:ascii="Times New Roman" w:eastAsia="Times New Roman" w:hAnsi="Times New Roman" w:cs="Times New Roman"/>
                <w:color w:val="000000"/>
              </w:rPr>
            </w:pPr>
            <w:r w:rsidRPr="00BE5EF0">
              <w:rPr>
                <w:rFonts w:ascii="Times New Roman" w:eastAsia="Times New Roman" w:hAnsi="Times New Roman" w:cs="Times New Roman"/>
                <w:color w:val="000000"/>
              </w:rPr>
              <w:t>III</w:t>
            </w:r>
          </w:p>
        </w:tc>
        <w:tc>
          <w:tcPr>
            <w:tcW w:w="1819" w:type="dxa"/>
            <w:tcBorders>
              <w:top w:val="nil"/>
              <w:left w:val="nil"/>
              <w:bottom w:val="nil"/>
              <w:right w:val="nil"/>
            </w:tcBorders>
            <w:shd w:val="clear" w:color="auto" w:fill="auto"/>
            <w:noWrap/>
            <w:vAlign w:val="center"/>
            <w:hideMark/>
          </w:tcPr>
          <w:p w:rsidR="00B46ABD" w:rsidRPr="00BE5EF0" w:rsidRDefault="00B46ABD" w:rsidP="00BE5EF0">
            <w:pPr>
              <w:spacing w:after="0" w:line="240" w:lineRule="auto"/>
              <w:jc w:val="center"/>
              <w:rPr>
                <w:rFonts w:ascii="Times New Roman" w:eastAsia="Times New Roman" w:hAnsi="Times New Roman" w:cs="Times New Roman"/>
              </w:rPr>
            </w:pPr>
            <w:r w:rsidRPr="00BE5EF0">
              <w:rPr>
                <w:rFonts w:ascii="Times New Roman" w:eastAsia="Times New Roman" w:hAnsi="Times New Roman" w:cs="Times New Roman"/>
              </w:rPr>
              <w:t>1.214.508</w:t>
            </w:r>
          </w:p>
        </w:tc>
        <w:tc>
          <w:tcPr>
            <w:tcW w:w="938" w:type="dxa"/>
            <w:tcBorders>
              <w:top w:val="nil"/>
              <w:left w:val="nil"/>
              <w:bottom w:val="nil"/>
              <w:right w:val="nil"/>
            </w:tcBorders>
            <w:shd w:val="clear" w:color="auto" w:fill="auto"/>
            <w:noWrap/>
            <w:vAlign w:val="center"/>
            <w:hideMark/>
          </w:tcPr>
          <w:p w:rsidR="00B46ABD" w:rsidRPr="00BE5EF0" w:rsidRDefault="00B46ABD" w:rsidP="00BE5EF0">
            <w:pPr>
              <w:spacing w:after="0" w:line="240" w:lineRule="auto"/>
              <w:jc w:val="center"/>
              <w:rPr>
                <w:rFonts w:ascii="Times New Roman" w:eastAsia="Times New Roman" w:hAnsi="Times New Roman" w:cs="Times New Roman"/>
                <w:color w:val="000000"/>
              </w:rPr>
            </w:pPr>
            <w:r w:rsidRPr="00BE5EF0">
              <w:rPr>
                <w:rFonts w:ascii="Times New Roman" w:eastAsia="Times New Roman" w:hAnsi="Times New Roman" w:cs="Times New Roman"/>
                <w:color w:val="000000"/>
              </w:rPr>
              <w:t>2,70</w:t>
            </w:r>
          </w:p>
        </w:tc>
        <w:tc>
          <w:tcPr>
            <w:tcW w:w="816" w:type="dxa"/>
            <w:tcBorders>
              <w:top w:val="nil"/>
              <w:left w:val="nil"/>
              <w:bottom w:val="nil"/>
              <w:right w:val="nil"/>
            </w:tcBorders>
            <w:shd w:val="clear" w:color="auto" w:fill="auto"/>
            <w:noWrap/>
            <w:vAlign w:val="center"/>
            <w:hideMark/>
          </w:tcPr>
          <w:p w:rsidR="00B46ABD" w:rsidRPr="00BE5EF0" w:rsidRDefault="00B46ABD" w:rsidP="00BE5EF0">
            <w:pPr>
              <w:spacing w:after="0" w:line="240" w:lineRule="auto"/>
              <w:jc w:val="center"/>
              <w:rPr>
                <w:rFonts w:ascii="Times New Roman" w:eastAsia="Times New Roman" w:hAnsi="Times New Roman" w:cs="Times New Roman"/>
                <w:color w:val="000000"/>
              </w:rPr>
            </w:pPr>
            <w:r w:rsidRPr="00BE5EF0">
              <w:rPr>
                <w:rFonts w:ascii="Times New Roman" w:eastAsia="Times New Roman" w:hAnsi="Times New Roman" w:cs="Times New Roman"/>
                <w:color w:val="000000"/>
              </w:rPr>
              <w:t>26,45</w:t>
            </w:r>
          </w:p>
        </w:tc>
      </w:tr>
      <w:tr w:rsidR="00B46ABD" w:rsidRPr="00BE5EF0" w:rsidTr="00B46ABD">
        <w:trPr>
          <w:trHeight w:val="328"/>
        </w:trPr>
        <w:tc>
          <w:tcPr>
            <w:tcW w:w="918" w:type="dxa"/>
            <w:tcBorders>
              <w:top w:val="nil"/>
              <w:left w:val="nil"/>
              <w:bottom w:val="nil"/>
              <w:right w:val="nil"/>
            </w:tcBorders>
            <w:shd w:val="clear" w:color="auto" w:fill="auto"/>
            <w:noWrap/>
            <w:vAlign w:val="bottom"/>
            <w:hideMark/>
          </w:tcPr>
          <w:p w:rsidR="00B46ABD" w:rsidRPr="00BE5EF0" w:rsidRDefault="00B46ABD" w:rsidP="00BE5EF0">
            <w:pPr>
              <w:spacing w:after="0" w:line="240" w:lineRule="auto"/>
              <w:jc w:val="center"/>
              <w:rPr>
                <w:rFonts w:ascii="Times New Roman" w:eastAsia="Times New Roman" w:hAnsi="Times New Roman" w:cs="Times New Roman"/>
                <w:color w:val="000000"/>
              </w:rPr>
            </w:pPr>
          </w:p>
        </w:tc>
        <w:tc>
          <w:tcPr>
            <w:tcW w:w="1213" w:type="dxa"/>
            <w:tcBorders>
              <w:top w:val="nil"/>
              <w:left w:val="nil"/>
              <w:bottom w:val="nil"/>
              <w:right w:val="nil"/>
            </w:tcBorders>
            <w:shd w:val="clear" w:color="auto" w:fill="auto"/>
            <w:noWrap/>
            <w:vAlign w:val="bottom"/>
            <w:hideMark/>
          </w:tcPr>
          <w:p w:rsidR="00B46ABD" w:rsidRPr="00BE5EF0" w:rsidRDefault="00B46ABD" w:rsidP="00BE5EF0">
            <w:pPr>
              <w:spacing w:after="0" w:line="240" w:lineRule="auto"/>
              <w:jc w:val="center"/>
              <w:rPr>
                <w:rFonts w:ascii="Times New Roman" w:eastAsia="Times New Roman" w:hAnsi="Times New Roman" w:cs="Times New Roman"/>
                <w:color w:val="000000"/>
              </w:rPr>
            </w:pPr>
            <w:r w:rsidRPr="00BE5EF0">
              <w:rPr>
                <w:rFonts w:ascii="Times New Roman" w:eastAsia="Times New Roman" w:hAnsi="Times New Roman" w:cs="Times New Roman"/>
                <w:color w:val="000000"/>
              </w:rPr>
              <w:t>IV</w:t>
            </w:r>
          </w:p>
        </w:tc>
        <w:tc>
          <w:tcPr>
            <w:tcW w:w="1819" w:type="dxa"/>
            <w:tcBorders>
              <w:top w:val="nil"/>
              <w:left w:val="nil"/>
              <w:bottom w:val="nil"/>
              <w:right w:val="nil"/>
            </w:tcBorders>
            <w:shd w:val="clear" w:color="auto" w:fill="auto"/>
            <w:noWrap/>
            <w:vAlign w:val="center"/>
            <w:hideMark/>
          </w:tcPr>
          <w:p w:rsidR="00B46ABD" w:rsidRPr="00BE5EF0" w:rsidRDefault="00B46ABD" w:rsidP="00BE5EF0">
            <w:pPr>
              <w:spacing w:after="0" w:line="240" w:lineRule="auto"/>
              <w:jc w:val="center"/>
              <w:rPr>
                <w:rFonts w:ascii="Times New Roman" w:eastAsia="Times New Roman" w:hAnsi="Times New Roman" w:cs="Times New Roman"/>
              </w:rPr>
            </w:pPr>
            <w:r w:rsidRPr="00BE5EF0">
              <w:rPr>
                <w:rFonts w:ascii="Times New Roman" w:eastAsia="Times New Roman" w:hAnsi="Times New Roman" w:cs="Times New Roman"/>
              </w:rPr>
              <w:t>1.721.148</w:t>
            </w:r>
          </w:p>
        </w:tc>
        <w:tc>
          <w:tcPr>
            <w:tcW w:w="938" w:type="dxa"/>
            <w:tcBorders>
              <w:top w:val="nil"/>
              <w:left w:val="nil"/>
              <w:bottom w:val="nil"/>
              <w:right w:val="nil"/>
            </w:tcBorders>
            <w:shd w:val="clear" w:color="auto" w:fill="auto"/>
            <w:noWrap/>
            <w:vAlign w:val="center"/>
            <w:hideMark/>
          </w:tcPr>
          <w:p w:rsidR="00B46ABD" w:rsidRPr="00BE5EF0" w:rsidRDefault="00B46ABD" w:rsidP="00BE5EF0">
            <w:pPr>
              <w:spacing w:after="0" w:line="240" w:lineRule="auto"/>
              <w:jc w:val="center"/>
              <w:rPr>
                <w:rFonts w:ascii="Times New Roman" w:eastAsia="Times New Roman" w:hAnsi="Times New Roman" w:cs="Times New Roman"/>
                <w:color w:val="000000"/>
              </w:rPr>
            </w:pPr>
            <w:r w:rsidRPr="00BE5EF0">
              <w:rPr>
                <w:rFonts w:ascii="Times New Roman" w:eastAsia="Times New Roman" w:hAnsi="Times New Roman" w:cs="Times New Roman"/>
                <w:color w:val="000000"/>
              </w:rPr>
              <w:t>2,46</w:t>
            </w:r>
          </w:p>
        </w:tc>
        <w:tc>
          <w:tcPr>
            <w:tcW w:w="816" w:type="dxa"/>
            <w:tcBorders>
              <w:top w:val="nil"/>
              <w:left w:val="nil"/>
              <w:bottom w:val="nil"/>
              <w:right w:val="nil"/>
            </w:tcBorders>
            <w:shd w:val="clear" w:color="auto" w:fill="auto"/>
            <w:noWrap/>
            <w:vAlign w:val="center"/>
            <w:hideMark/>
          </w:tcPr>
          <w:p w:rsidR="00B46ABD" w:rsidRPr="00BE5EF0" w:rsidRDefault="00B46ABD" w:rsidP="00BE5EF0">
            <w:pPr>
              <w:spacing w:after="0" w:line="240" w:lineRule="auto"/>
              <w:jc w:val="center"/>
              <w:rPr>
                <w:rFonts w:ascii="Times New Roman" w:eastAsia="Times New Roman" w:hAnsi="Times New Roman" w:cs="Times New Roman"/>
                <w:color w:val="000000"/>
              </w:rPr>
            </w:pPr>
            <w:r w:rsidRPr="00BE5EF0">
              <w:rPr>
                <w:rFonts w:ascii="Times New Roman" w:eastAsia="Times New Roman" w:hAnsi="Times New Roman" w:cs="Times New Roman"/>
                <w:color w:val="000000"/>
              </w:rPr>
              <w:t>25,02</w:t>
            </w:r>
          </w:p>
        </w:tc>
      </w:tr>
      <w:tr w:rsidR="00B46ABD" w:rsidRPr="00BE5EF0" w:rsidTr="00B46ABD">
        <w:trPr>
          <w:trHeight w:val="328"/>
        </w:trPr>
        <w:tc>
          <w:tcPr>
            <w:tcW w:w="918" w:type="dxa"/>
            <w:tcBorders>
              <w:top w:val="nil"/>
              <w:left w:val="nil"/>
              <w:bottom w:val="nil"/>
              <w:right w:val="nil"/>
            </w:tcBorders>
            <w:shd w:val="clear" w:color="auto" w:fill="auto"/>
            <w:noWrap/>
            <w:vAlign w:val="bottom"/>
            <w:hideMark/>
          </w:tcPr>
          <w:p w:rsidR="00B46ABD" w:rsidRPr="00BE5EF0" w:rsidRDefault="00B46ABD" w:rsidP="00BE5EF0">
            <w:pPr>
              <w:spacing w:after="0" w:line="240" w:lineRule="auto"/>
              <w:jc w:val="center"/>
              <w:rPr>
                <w:rFonts w:ascii="Times New Roman" w:eastAsia="Times New Roman" w:hAnsi="Times New Roman" w:cs="Times New Roman"/>
                <w:color w:val="000000"/>
              </w:rPr>
            </w:pPr>
            <w:r w:rsidRPr="00BE5EF0">
              <w:rPr>
                <w:rFonts w:ascii="Times New Roman" w:eastAsia="Times New Roman" w:hAnsi="Times New Roman" w:cs="Times New Roman"/>
                <w:color w:val="000000"/>
              </w:rPr>
              <w:t>2013</w:t>
            </w:r>
          </w:p>
        </w:tc>
        <w:tc>
          <w:tcPr>
            <w:tcW w:w="1213" w:type="dxa"/>
            <w:tcBorders>
              <w:top w:val="nil"/>
              <w:left w:val="nil"/>
              <w:bottom w:val="nil"/>
              <w:right w:val="nil"/>
            </w:tcBorders>
            <w:shd w:val="clear" w:color="auto" w:fill="auto"/>
            <w:noWrap/>
            <w:vAlign w:val="bottom"/>
            <w:hideMark/>
          </w:tcPr>
          <w:p w:rsidR="00B46ABD" w:rsidRPr="00BE5EF0" w:rsidRDefault="00B46ABD" w:rsidP="00BE5EF0">
            <w:pPr>
              <w:spacing w:after="0" w:line="240" w:lineRule="auto"/>
              <w:jc w:val="center"/>
              <w:rPr>
                <w:rFonts w:ascii="Times New Roman" w:eastAsia="Times New Roman" w:hAnsi="Times New Roman" w:cs="Times New Roman"/>
                <w:color w:val="000000"/>
              </w:rPr>
            </w:pPr>
            <w:r w:rsidRPr="00BE5EF0">
              <w:rPr>
                <w:rFonts w:ascii="Times New Roman" w:eastAsia="Times New Roman" w:hAnsi="Times New Roman" w:cs="Times New Roman"/>
                <w:color w:val="000000"/>
              </w:rPr>
              <w:t>I</w:t>
            </w:r>
          </w:p>
        </w:tc>
        <w:tc>
          <w:tcPr>
            <w:tcW w:w="1819" w:type="dxa"/>
            <w:tcBorders>
              <w:top w:val="nil"/>
              <w:left w:val="nil"/>
              <w:bottom w:val="nil"/>
              <w:right w:val="nil"/>
            </w:tcBorders>
            <w:shd w:val="clear" w:color="auto" w:fill="auto"/>
            <w:noWrap/>
            <w:vAlign w:val="center"/>
            <w:hideMark/>
          </w:tcPr>
          <w:p w:rsidR="00B46ABD" w:rsidRPr="00BE5EF0" w:rsidRDefault="00B46ABD" w:rsidP="00BE5EF0">
            <w:pPr>
              <w:spacing w:after="0" w:line="240" w:lineRule="auto"/>
              <w:jc w:val="center"/>
              <w:rPr>
                <w:rFonts w:ascii="Times New Roman" w:eastAsia="Times New Roman" w:hAnsi="Times New Roman" w:cs="Times New Roman"/>
              </w:rPr>
            </w:pPr>
            <w:r w:rsidRPr="00BE5EF0">
              <w:rPr>
                <w:rFonts w:ascii="Times New Roman" w:eastAsia="Times New Roman" w:hAnsi="Times New Roman" w:cs="Times New Roman"/>
              </w:rPr>
              <w:t>2.287.119</w:t>
            </w:r>
          </w:p>
        </w:tc>
        <w:tc>
          <w:tcPr>
            <w:tcW w:w="938" w:type="dxa"/>
            <w:tcBorders>
              <w:top w:val="nil"/>
              <w:left w:val="nil"/>
              <w:bottom w:val="nil"/>
              <w:right w:val="nil"/>
            </w:tcBorders>
            <w:shd w:val="clear" w:color="auto" w:fill="auto"/>
            <w:noWrap/>
            <w:vAlign w:val="center"/>
            <w:hideMark/>
          </w:tcPr>
          <w:p w:rsidR="00B46ABD" w:rsidRPr="00BE5EF0" w:rsidRDefault="00B46ABD" w:rsidP="00BE5EF0">
            <w:pPr>
              <w:spacing w:after="0" w:line="240" w:lineRule="auto"/>
              <w:jc w:val="center"/>
              <w:rPr>
                <w:rFonts w:ascii="Times New Roman" w:eastAsia="Times New Roman" w:hAnsi="Times New Roman" w:cs="Times New Roman"/>
                <w:color w:val="000000"/>
              </w:rPr>
            </w:pPr>
            <w:r w:rsidRPr="00BE5EF0">
              <w:rPr>
                <w:rFonts w:ascii="Times New Roman" w:eastAsia="Times New Roman" w:hAnsi="Times New Roman" w:cs="Times New Roman"/>
                <w:color w:val="000000"/>
              </w:rPr>
              <w:t>2,99</w:t>
            </w:r>
          </w:p>
        </w:tc>
        <w:tc>
          <w:tcPr>
            <w:tcW w:w="816" w:type="dxa"/>
            <w:tcBorders>
              <w:top w:val="nil"/>
              <w:left w:val="nil"/>
              <w:bottom w:val="nil"/>
              <w:right w:val="nil"/>
            </w:tcBorders>
            <w:shd w:val="clear" w:color="auto" w:fill="auto"/>
            <w:noWrap/>
            <w:vAlign w:val="center"/>
            <w:hideMark/>
          </w:tcPr>
          <w:p w:rsidR="00B46ABD" w:rsidRPr="00BE5EF0" w:rsidRDefault="00B46ABD" w:rsidP="00BE5EF0">
            <w:pPr>
              <w:spacing w:after="0" w:line="240" w:lineRule="auto"/>
              <w:jc w:val="center"/>
              <w:rPr>
                <w:rFonts w:ascii="Times New Roman" w:eastAsia="Times New Roman" w:hAnsi="Times New Roman" w:cs="Times New Roman"/>
                <w:color w:val="000000"/>
              </w:rPr>
            </w:pPr>
            <w:r w:rsidRPr="00BE5EF0">
              <w:rPr>
                <w:rFonts w:ascii="Times New Roman" w:eastAsia="Times New Roman" w:hAnsi="Times New Roman" w:cs="Times New Roman"/>
                <w:color w:val="000000"/>
              </w:rPr>
              <w:t>28,41</w:t>
            </w:r>
          </w:p>
        </w:tc>
      </w:tr>
      <w:tr w:rsidR="00B46ABD" w:rsidRPr="00BE5EF0" w:rsidTr="00B46ABD">
        <w:trPr>
          <w:trHeight w:val="328"/>
        </w:trPr>
        <w:tc>
          <w:tcPr>
            <w:tcW w:w="918" w:type="dxa"/>
            <w:tcBorders>
              <w:top w:val="nil"/>
              <w:left w:val="nil"/>
              <w:bottom w:val="nil"/>
              <w:right w:val="nil"/>
            </w:tcBorders>
            <w:shd w:val="clear" w:color="auto" w:fill="auto"/>
            <w:noWrap/>
            <w:vAlign w:val="bottom"/>
            <w:hideMark/>
          </w:tcPr>
          <w:p w:rsidR="00B46ABD" w:rsidRPr="00BE5EF0" w:rsidRDefault="00B46ABD" w:rsidP="00BE5EF0">
            <w:pPr>
              <w:spacing w:after="0" w:line="240" w:lineRule="auto"/>
              <w:jc w:val="center"/>
              <w:rPr>
                <w:rFonts w:ascii="Times New Roman" w:eastAsia="Times New Roman" w:hAnsi="Times New Roman" w:cs="Times New Roman"/>
                <w:color w:val="000000"/>
              </w:rPr>
            </w:pPr>
          </w:p>
        </w:tc>
        <w:tc>
          <w:tcPr>
            <w:tcW w:w="1213" w:type="dxa"/>
            <w:tcBorders>
              <w:top w:val="nil"/>
              <w:left w:val="nil"/>
              <w:bottom w:val="nil"/>
              <w:right w:val="nil"/>
            </w:tcBorders>
            <w:shd w:val="clear" w:color="auto" w:fill="auto"/>
            <w:noWrap/>
            <w:vAlign w:val="bottom"/>
            <w:hideMark/>
          </w:tcPr>
          <w:p w:rsidR="00B46ABD" w:rsidRPr="00BE5EF0" w:rsidRDefault="00B46ABD" w:rsidP="00BE5EF0">
            <w:pPr>
              <w:spacing w:after="0" w:line="240" w:lineRule="auto"/>
              <w:jc w:val="center"/>
              <w:rPr>
                <w:rFonts w:ascii="Times New Roman" w:eastAsia="Times New Roman" w:hAnsi="Times New Roman" w:cs="Times New Roman"/>
                <w:color w:val="000000"/>
              </w:rPr>
            </w:pPr>
            <w:r w:rsidRPr="00BE5EF0">
              <w:rPr>
                <w:rFonts w:ascii="Times New Roman" w:eastAsia="Times New Roman" w:hAnsi="Times New Roman" w:cs="Times New Roman"/>
                <w:color w:val="000000"/>
              </w:rPr>
              <w:t>II</w:t>
            </w:r>
          </w:p>
        </w:tc>
        <w:tc>
          <w:tcPr>
            <w:tcW w:w="1819" w:type="dxa"/>
            <w:tcBorders>
              <w:top w:val="nil"/>
              <w:left w:val="nil"/>
              <w:bottom w:val="nil"/>
              <w:right w:val="nil"/>
            </w:tcBorders>
            <w:shd w:val="clear" w:color="auto" w:fill="auto"/>
            <w:noWrap/>
            <w:vAlign w:val="center"/>
            <w:hideMark/>
          </w:tcPr>
          <w:p w:rsidR="00B46ABD" w:rsidRPr="00BE5EF0" w:rsidRDefault="00B46ABD" w:rsidP="00BE5EF0">
            <w:pPr>
              <w:spacing w:after="0" w:line="240" w:lineRule="auto"/>
              <w:jc w:val="center"/>
              <w:rPr>
                <w:rFonts w:ascii="Times New Roman" w:eastAsia="Times New Roman" w:hAnsi="Times New Roman" w:cs="Times New Roman"/>
              </w:rPr>
            </w:pPr>
            <w:r w:rsidRPr="00BE5EF0">
              <w:rPr>
                <w:rFonts w:ascii="Times New Roman" w:eastAsia="Times New Roman" w:hAnsi="Times New Roman" w:cs="Times New Roman"/>
              </w:rPr>
              <w:t>2.915.664</w:t>
            </w:r>
          </w:p>
        </w:tc>
        <w:tc>
          <w:tcPr>
            <w:tcW w:w="938" w:type="dxa"/>
            <w:tcBorders>
              <w:top w:val="nil"/>
              <w:left w:val="nil"/>
              <w:bottom w:val="nil"/>
              <w:right w:val="nil"/>
            </w:tcBorders>
            <w:shd w:val="clear" w:color="auto" w:fill="auto"/>
            <w:noWrap/>
            <w:vAlign w:val="center"/>
            <w:hideMark/>
          </w:tcPr>
          <w:p w:rsidR="00B46ABD" w:rsidRPr="00BE5EF0" w:rsidRDefault="00B46ABD" w:rsidP="00BE5EF0">
            <w:pPr>
              <w:spacing w:after="0" w:line="240" w:lineRule="auto"/>
              <w:jc w:val="center"/>
              <w:rPr>
                <w:rFonts w:ascii="Times New Roman" w:eastAsia="Times New Roman" w:hAnsi="Times New Roman" w:cs="Times New Roman"/>
                <w:color w:val="000000"/>
              </w:rPr>
            </w:pPr>
            <w:r w:rsidRPr="00BE5EF0">
              <w:rPr>
                <w:rFonts w:ascii="Times New Roman" w:eastAsia="Times New Roman" w:hAnsi="Times New Roman" w:cs="Times New Roman"/>
                <w:color w:val="000000"/>
              </w:rPr>
              <w:t>2,82</w:t>
            </w:r>
          </w:p>
        </w:tc>
        <w:tc>
          <w:tcPr>
            <w:tcW w:w="816" w:type="dxa"/>
            <w:tcBorders>
              <w:top w:val="nil"/>
              <w:left w:val="nil"/>
              <w:bottom w:val="nil"/>
              <w:right w:val="nil"/>
            </w:tcBorders>
            <w:shd w:val="clear" w:color="auto" w:fill="auto"/>
            <w:noWrap/>
            <w:vAlign w:val="center"/>
            <w:hideMark/>
          </w:tcPr>
          <w:p w:rsidR="00B46ABD" w:rsidRPr="00BE5EF0" w:rsidRDefault="00B46ABD" w:rsidP="00BE5EF0">
            <w:pPr>
              <w:spacing w:after="0" w:line="240" w:lineRule="auto"/>
              <w:jc w:val="center"/>
              <w:rPr>
                <w:rFonts w:ascii="Times New Roman" w:eastAsia="Times New Roman" w:hAnsi="Times New Roman" w:cs="Times New Roman"/>
                <w:color w:val="000000"/>
              </w:rPr>
            </w:pPr>
            <w:r w:rsidRPr="00BE5EF0">
              <w:rPr>
                <w:rFonts w:ascii="Times New Roman" w:eastAsia="Times New Roman" w:hAnsi="Times New Roman" w:cs="Times New Roman"/>
                <w:color w:val="000000"/>
              </w:rPr>
              <w:t>28,89</w:t>
            </w:r>
          </w:p>
        </w:tc>
      </w:tr>
      <w:tr w:rsidR="00B46ABD" w:rsidRPr="00BE5EF0" w:rsidTr="00B46ABD">
        <w:trPr>
          <w:trHeight w:val="328"/>
        </w:trPr>
        <w:tc>
          <w:tcPr>
            <w:tcW w:w="918" w:type="dxa"/>
            <w:tcBorders>
              <w:top w:val="nil"/>
              <w:left w:val="nil"/>
              <w:bottom w:val="nil"/>
              <w:right w:val="nil"/>
            </w:tcBorders>
            <w:shd w:val="clear" w:color="auto" w:fill="auto"/>
            <w:noWrap/>
            <w:vAlign w:val="bottom"/>
            <w:hideMark/>
          </w:tcPr>
          <w:p w:rsidR="00B46ABD" w:rsidRPr="00BE5EF0" w:rsidRDefault="00B46ABD" w:rsidP="00BE5EF0">
            <w:pPr>
              <w:spacing w:after="0" w:line="240" w:lineRule="auto"/>
              <w:jc w:val="center"/>
              <w:rPr>
                <w:rFonts w:ascii="Times New Roman" w:eastAsia="Times New Roman" w:hAnsi="Times New Roman" w:cs="Times New Roman"/>
                <w:color w:val="000000"/>
              </w:rPr>
            </w:pPr>
          </w:p>
        </w:tc>
        <w:tc>
          <w:tcPr>
            <w:tcW w:w="1213" w:type="dxa"/>
            <w:tcBorders>
              <w:top w:val="nil"/>
              <w:left w:val="nil"/>
              <w:bottom w:val="nil"/>
              <w:right w:val="nil"/>
            </w:tcBorders>
            <w:shd w:val="clear" w:color="auto" w:fill="auto"/>
            <w:noWrap/>
            <w:vAlign w:val="bottom"/>
            <w:hideMark/>
          </w:tcPr>
          <w:p w:rsidR="00B46ABD" w:rsidRPr="00BE5EF0" w:rsidRDefault="00B46ABD" w:rsidP="00BE5EF0">
            <w:pPr>
              <w:spacing w:after="0" w:line="240" w:lineRule="auto"/>
              <w:jc w:val="center"/>
              <w:rPr>
                <w:rFonts w:ascii="Times New Roman" w:eastAsia="Times New Roman" w:hAnsi="Times New Roman" w:cs="Times New Roman"/>
                <w:color w:val="000000"/>
              </w:rPr>
            </w:pPr>
            <w:r w:rsidRPr="00BE5EF0">
              <w:rPr>
                <w:rFonts w:ascii="Times New Roman" w:eastAsia="Times New Roman" w:hAnsi="Times New Roman" w:cs="Times New Roman"/>
                <w:color w:val="000000"/>
              </w:rPr>
              <w:t>III</w:t>
            </w:r>
          </w:p>
        </w:tc>
        <w:tc>
          <w:tcPr>
            <w:tcW w:w="1819" w:type="dxa"/>
            <w:tcBorders>
              <w:top w:val="nil"/>
              <w:left w:val="nil"/>
              <w:bottom w:val="nil"/>
              <w:right w:val="nil"/>
            </w:tcBorders>
            <w:shd w:val="clear" w:color="auto" w:fill="auto"/>
            <w:noWrap/>
            <w:vAlign w:val="center"/>
            <w:hideMark/>
          </w:tcPr>
          <w:p w:rsidR="00B46ABD" w:rsidRPr="00BE5EF0" w:rsidRDefault="00B46ABD" w:rsidP="00BE5EF0">
            <w:pPr>
              <w:spacing w:after="0" w:line="240" w:lineRule="auto"/>
              <w:jc w:val="center"/>
              <w:rPr>
                <w:rFonts w:ascii="Times New Roman" w:eastAsia="Times New Roman" w:hAnsi="Times New Roman" w:cs="Times New Roman"/>
              </w:rPr>
            </w:pPr>
            <w:r w:rsidRPr="00BE5EF0">
              <w:rPr>
                <w:rFonts w:ascii="Times New Roman" w:eastAsia="Times New Roman" w:hAnsi="Times New Roman" w:cs="Times New Roman"/>
              </w:rPr>
              <w:t>3.506.311</w:t>
            </w:r>
          </w:p>
        </w:tc>
        <w:tc>
          <w:tcPr>
            <w:tcW w:w="938" w:type="dxa"/>
            <w:tcBorders>
              <w:top w:val="nil"/>
              <w:left w:val="nil"/>
              <w:bottom w:val="nil"/>
              <w:right w:val="nil"/>
            </w:tcBorders>
            <w:shd w:val="clear" w:color="auto" w:fill="auto"/>
            <w:noWrap/>
            <w:vAlign w:val="center"/>
            <w:hideMark/>
          </w:tcPr>
          <w:p w:rsidR="00B46ABD" w:rsidRPr="00BE5EF0" w:rsidRDefault="00B46ABD" w:rsidP="00BE5EF0">
            <w:pPr>
              <w:spacing w:after="0" w:line="240" w:lineRule="auto"/>
              <w:jc w:val="center"/>
              <w:rPr>
                <w:rFonts w:ascii="Times New Roman" w:eastAsia="Times New Roman" w:hAnsi="Times New Roman" w:cs="Times New Roman"/>
                <w:color w:val="000000"/>
              </w:rPr>
            </w:pPr>
            <w:r w:rsidRPr="00BE5EF0">
              <w:rPr>
                <w:rFonts w:ascii="Times New Roman" w:eastAsia="Times New Roman" w:hAnsi="Times New Roman" w:cs="Times New Roman"/>
                <w:color w:val="000000"/>
              </w:rPr>
              <w:t>2,73</w:t>
            </w:r>
          </w:p>
        </w:tc>
        <w:tc>
          <w:tcPr>
            <w:tcW w:w="816" w:type="dxa"/>
            <w:tcBorders>
              <w:top w:val="nil"/>
              <w:left w:val="nil"/>
              <w:bottom w:val="nil"/>
              <w:right w:val="nil"/>
            </w:tcBorders>
            <w:shd w:val="clear" w:color="auto" w:fill="auto"/>
            <w:noWrap/>
            <w:vAlign w:val="center"/>
            <w:hideMark/>
          </w:tcPr>
          <w:p w:rsidR="00B46ABD" w:rsidRPr="00BE5EF0" w:rsidRDefault="00B46ABD" w:rsidP="00BE5EF0">
            <w:pPr>
              <w:spacing w:after="0" w:line="240" w:lineRule="auto"/>
              <w:jc w:val="center"/>
              <w:rPr>
                <w:rFonts w:ascii="Times New Roman" w:eastAsia="Times New Roman" w:hAnsi="Times New Roman" w:cs="Times New Roman"/>
                <w:color w:val="000000"/>
              </w:rPr>
            </w:pPr>
            <w:r w:rsidRPr="00BE5EF0">
              <w:rPr>
                <w:rFonts w:ascii="Times New Roman" w:eastAsia="Times New Roman" w:hAnsi="Times New Roman" w:cs="Times New Roman"/>
                <w:color w:val="000000"/>
              </w:rPr>
              <w:t>28,08</w:t>
            </w:r>
          </w:p>
        </w:tc>
      </w:tr>
      <w:tr w:rsidR="00B46ABD" w:rsidRPr="00BE5EF0" w:rsidTr="00B46ABD">
        <w:trPr>
          <w:trHeight w:val="328"/>
        </w:trPr>
        <w:tc>
          <w:tcPr>
            <w:tcW w:w="918" w:type="dxa"/>
            <w:tcBorders>
              <w:top w:val="nil"/>
              <w:left w:val="nil"/>
              <w:right w:val="nil"/>
            </w:tcBorders>
            <w:shd w:val="clear" w:color="auto" w:fill="auto"/>
            <w:noWrap/>
            <w:vAlign w:val="bottom"/>
            <w:hideMark/>
          </w:tcPr>
          <w:p w:rsidR="00B46ABD" w:rsidRPr="00BE5EF0" w:rsidRDefault="00B46ABD" w:rsidP="00BE5EF0">
            <w:pPr>
              <w:spacing w:after="0" w:line="240" w:lineRule="auto"/>
              <w:jc w:val="center"/>
              <w:rPr>
                <w:rFonts w:ascii="Times New Roman" w:eastAsia="Times New Roman" w:hAnsi="Times New Roman" w:cs="Times New Roman"/>
                <w:color w:val="000000"/>
              </w:rPr>
            </w:pPr>
          </w:p>
        </w:tc>
        <w:tc>
          <w:tcPr>
            <w:tcW w:w="1213" w:type="dxa"/>
            <w:tcBorders>
              <w:top w:val="nil"/>
              <w:left w:val="nil"/>
              <w:right w:val="nil"/>
            </w:tcBorders>
            <w:shd w:val="clear" w:color="auto" w:fill="auto"/>
            <w:noWrap/>
            <w:vAlign w:val="bottom"/>
            <w:hideMark/>
          </w:tcPr>
          <w:p w:rsidR="00B46ABD" w:rsidRPr="00BE5EF0" w:rsidRDefault="00B46ABD" w:rsidP="00BE5EF0">
            <w:pPr>
              <w:spacing w:after="0" w:line="240" w:lineRule="auto"/>
              <w:jc w:val="center"/>
              <w:rPr>
                <w:rFonts w:ascii="Times New Roman" w:eastAsia="Times New Roman" w:hAnsi="Times New Roman" w:cs="Times New Roman"/>
                <w:color w:val="000000"/>
              </w:rPr>
            </w:pPr>
            <w:r w:rsidRPr="00BE5EF0">
              <w:rPr>
                <w:rFonts w:ascii="Times New Roman" w:eastAsia="Times New Roman" w:hAnsi="Times New Roman" w:cs="Times New Roman"/>
                <w:color w:val="000000"/>
              </w:rPr>
              <w:t>IV</w:t>
            </w:r>
          </w:p>
        </w:tc>
        <w:tc>
          <w:tcPr>
            <w:tcW w:w="1819" w:type="dxa"/>
            <w:tcBorders>
              <w:top w:val="nil"/>
              <w:left w:val="nil"/>
              <w:right w:val="nil"/>
            </w:tcBorders>
            <w:shd w:val="clear" w:color="auto" w:fill="auto"/>
            <w:noWrap/>
            <w:vAlign w:val="center"/>
            <w:hideMark/>
          </w:tcPr>
          <w:p w:rsidR="00B46ABD" w:rsidRPr="00BE5EF0" w:rsidRDefault="00B46ABD" w:rsidP="00BE5EF0">
            <w:pPr>
              <w:spacing w:after="0" w:line="240" w:lineRule="auto"/>
              <w:jc w:val="center"/>
              <w:rPr>
                <w:rFonts w:ascii="Times New Roman" w:eastAsia="Times New Roman" w:hAnsi="Times New Roman" w:cs="Times New Roman"/>
              </w:rPr>
            </w:pPr>
            <w:r w:rsidRPr="00BE5EF0">
              <w:rPr>
                <w:rFonts w:ascii="Times New Roman" w:eastAsia="Times New Roman" w:hAnsi="Times New Roman" w:cs="Times New Roman"/>
              </w:rPr>
              <w:t>3.910.631</w:t>
            </w:r>
          </w:p>
        </w:tc>
        <w:tc>
          <w:tcPr>
            <w:tcW w:w="938" w:type="dxa"/>
            <w:tcBorders>
              <w:top w:val="nil"/>
              <w:left w:val="nil"/>
              <w:right w:val="nil"/>
            </w:tcBorders>
            <w:shd w:val="clear" w:color="auto" w:fill="auto"/>
            <w:noWrap/>
            <w:vAlign w:val="center"/>
            <w:hideMark/>
          </w:tcPr>
          <w:p w:rsidR="00B46ABD" w:rsidRPr="00BE5EF0" w:rsidRDefault="00B46ABD" w:rsidP="00BE5EF0">
            <w:pPr>
              <w:spacing w:after="0" w:line="240" w:lineRule="auto"/>
              <w:jc w:val="center"/>
              <w:rPr>
                <w:rFonts w:ascii="Times New Roman" w:eastAsia="Times New Roman" w:hAnsi="Times New Roman" w:cs="Times New Roman"/>
                <w:color w:val="000000"/>
              </w:rPr>
            </w:pPr>
            <w:r w:rsidRPr="00BE5EF0">
              <w:rPr>
                <w:rFonts w:ascii="Times New Roman" w:eastAsia="Times New Roman" w:hAnsi="Times New Roman" w:cs="Times New Roman"/>
                <w:color w:val="000000"/>
              </w:rPr>
              <w:t>2,61</w:t>
            </w:r>
          </w:p>
        </w:tc>
        <w:tc>
          <w:tcPr>
            <w:tcW w:w="816" w:type="dxa"/>
            <w:tcBorders>
              <w:top w:val="nil"/>
              <w:left w:val="nil"/>
              <w:right w:val="nil"/>
            </w:tcBorders>
            <w:shd w:val="clear" w:color="auto" w:fill="auto"/>
            <w:noWrap/>
            <w:vAlign w:val="center"/>
            <w:hideMark/>
          </w:tcPr>
          <w:p w:rsidR="00B46ABD" w:rsidRPr="00BE5EF0" w:rsidRDefault="00B46ABD" w:rsidP="00BE5EF0">
            <w:pPr>
              <w:spacing w:after="0" w:line="240" w:lineRule="auto"/>
              <w:jc w:val="center"/>
              <w:rPr>
                <w:rFonts w:ascii="Times New Roman" w:eastAsia="Times New Roman" w:hAnsi="Times New Roman" w:cs="Times New Roman"/>
                <w:color w:val="000000"/>
              </w:rPr>
            </w:pPr>
            <w:r w:rsidRPr="00BE5EF0">
              <w:rPr>
                <w:rFonts w:ascii="Times New Roman" w:eastAsia="Times New Roman" w:hAnsi="Times New Roman" w:cs="Times New Roman"/>
                <w:color w:val="000000"/>
              </w:rPr>
              <w:t>26,76</w:t>
            </w:r>
          </w:p>
        </w:tc>
      </w:tr>
    </w:tbl>
    <w:p w:rsidR="00B46ABD" w:rsidRPr="00BE5EF0" w:rsidRDefault="00B46ABD" w:rsidP="00BE5EF0">
      <w:pPr>
        <w:spacing w:after="0" w:line="240" w:lineRule="auto"/>
        <w:ind w:left="720"/>
        <w:rPr>
          <w:rFonts w:ascii="Times New Roman" w:hAnsi="Times New Roman" w:cs="Times New Roman"/>
          <w:b/>
        </w:rPr>
      </w:pPr>
      <w:r w:rsidRPr="00BE5EF0">
        <w:rPr>
          <w:rFonts w:ascii="Times New Roman" w:hAnsi="Times New Roman" w:cs="Times New Roman"/>
          <w:b/>
        </w:rPr>
        <w:t xml:space="preserve">           </w:t>
      </w:r>
      <w:proofErr w:type="gramStart"/>
      <w:r w:rsidRPr="00BE5EF0">
        <w:rPr>
          <w:rFonts w:ascii="Times New Roman" w:hAnsi="Times New Roman" w:cs="Times New Roman"/>
          <w:b/>
        </w:rPr>
        <w:t>Sumber :</w:t>
      </w:r>
      <w:proofErr w:type="gramEnd"/>
      <w:r w:rsidRPr="00BE5EF0">
        <w:rPr>
          <w:rFonts w:ascii="Times New Roman" w:hAnsi="Times New Roman" w:cs="Times New Roman"/>
          <w:b/>
        </w:rPr>
        <w:t xml:space="preserve"> Laporan Keuangan</w:t>
      </w:r>
      <w:r w:rsidRPr="00BE5EF0">
        <w:t xml:space="preserve"> </w:t>
      </w:r>
      <w:r w:rsidRPr="00BE5EF0">
        <w:rPr>
          <w:rFonts w:ascii="Times New Roman" w:hAnsi="Times New Roman" w:cs="Times New Roman"/>
          <w:b/>
        </w:rPr>
        <w:t>bank bjb Periode Tahun 2010-2013</w:t>
      </w:r>
    </w:p>
    <w:p w:rsidR="00B46ABD" w:rsidRPr="00BE5EF0" w:rsidRDefault="00B46ABD" w:rsidP="00BE5EF0">
      <w:pPr>
        <w:spacing w:after="0" w:line="240" w:lineRule="auto"/>
        <w:jc w:val="both"/>
        <w:rPr>
          <w:rFonts w:ascii="Times New Roman" w:hAnsi="Times New Roman" w:cs="Times New Roman"/>
          <w:bCs/>
          <w:color w:val="000000"/>
        </w:rPr>
      </w:pPr>
      <w:r w:rsidRPr="00BE5EF0">
        <w:rPr>
          <w:rFonts w:ascii="Times New Roman" w:hAnsi="Times New Roman" w:cs="Times New Roman"/>
        </w:rPr>
        <w:t>Penyaluran Kredit Pemilikan Rumah (KPR) tertinggi berada pada tahun 2013 triwulan keempat sebesar 3</w:t>
      </w:r>
      <w:proofErr w:type="gramStart"/>
      <w:r w:rsidRPr="00BE5EF0">
        <w:rPr>
          <w:rFonts w:ascii="Times New Roman" w:hAnsi="Times New Roman" w:cs="Times New Roman"/>
        </w:rPr>
        <w:t>,9</w:t>
      </w:r>
      <w:proofErr w:type="gramEnd"/>
      <w:r w:rsidRPr="00BE5EF0">
        <w:rPr>
          <w:rFonts w:ascii="Times New Roman" w:hAnsi="Times New Roman" w:cs="Times New Roman"/>
        </w:rPr>
        <w:t xml:space="preserve"> triliun</w:t>
      </w:r>
      <w:r w:rsidR="00AB5FB9" w:rsidRPr="00BE5EF0">
        <w:rPr>
          <w:rFonts w:ascii="Times New Roman" w:hAnsi="Times New Roman" w:cs="Times New Roman"/>
        </w:rPr>
        <w:t xml:space="preserve"> rupiah</w:t>
      </w:r>
      <w:r w:rsidRPr="00BE5EF0">
        <w:rPr>
          <w:rFonts w:ascii="Times New Roman" w:hAnsi="Times New Roman" w:cs="Times New Roman"/>
        </w:rPr>
        <w:t>. Penyaluran KPR terendah berada pada tahun 2010 triwulan pertama sebesar 71, 9 miliar rupiah</w:t>
      </w:r>
      <w:r w:rsidR="00AB5FB9" w:rsidRPr="00BE5EF0">
        <w:rPr>
          <w:rFonts w:ascii="Times New Roman" w:hAnsi="Times New Roman" w:cs="Times New Roman"/>
        </w:rPr>
        <w:t xml:space="preserve"> dan rata-rata penyaluran KPR selama periode tahun 2010 sampai dengan 2013 sebesar 33,1% per triwulan. </w:t>
      </w:r>
      <w:r w:rsidR="00AB5FB9" w:rsidRPr="00BE5EF0">
        <w:rPr>
          <w:rFonts w:ascii="Times New Roman" w:hAnsi="Times New Roman" w:cs="Times New Roman"/>
          <w:i/>
        </w:rPr>
        <w:t>Return On Assets</w:t>
      </w:r>
      <w:r w:rsidR="00AB5FB9" w:rsidRPr="00BE5EF0">
        <w:rPr>
          <w:rFonts w:ascii="Times New Roman" w:hAnsi="Times New Roman" w:cs="Times New Roman"/>
        </w:rPr>
        <w:t xml:space="preserve"> (ROA) tertinggi berada pada tahun 2010 triwulan kedua se</w:t>
      </w:r>
      <w:r w:rsidR="00873087" w:rsidRPr="00BE5EF0">
        <w:rPr>
          <w:rFonts w:ascii="Times New Roman" w:hAnsi="Times New Roman" w:cs="Times New Roman"/>
        </w:rPr>
        <w:t>besar 4</w:t>
      </w:r>
      <w:proofErr w:type="gramStart"/>
      <w:r w:rsidR="00873087" w:rsidRPr="00BE5EF0">
        <w:rPr>
          <w:rFonts w:ascii="Times New Roman" w:hAnsi="Times New Roman" w:cs="Times New Roman"/>
        </w:rPr>
        <w:t>,08</w:t>
      </w:r>
      <w:proofErr w:type="gramEnd"/>
      <w:r w:rsidR="00AB5FB9" w:rsidRPr="00BE5EF0">
        <w:rPr>
          <w:rFonts w:ascii="Times New Roman" w:hAnsi="Times New Roman" w:cs="Times New Roman"/>
        </w:rPr>
        <w:t xml:space="preserve">%. </w:t>
      </w:r>
      <w:r w:rsidR="00AB5FB9" w:rsidRPr="00BE5EF0">
        <w:rPr>
          <w:rFonts w:ascii="Times New Roman" w:hAnsi="Times New Roman" w:cs="Times New Roman"/>
          <w:i/>
        </w:rPr>
        <w:t>Return On Assets</w:t>
      </w:r>
      <w:r w:rsidR="00AB5FB9" w:rsidRPr="00BE5EF0">
        <w:rPr>
          <w:rFonts w:ascii="Times New Roman" w:hAnsi="Times New Roman" w:cs="Times New Roman"/>
        </w:rPr>
        <w:t xml:space="preserve"> </w:t>
      </w:r>
      <w:r w:rsidR="00873087" w:rsidRPr="00BE5EF0">
        <w:rPr>
          <w:rFonts w:ascii="Times New Roman" w:hAnsi="Times New Roman" w:cs="Times New Roman"/>
        </w:rPr>
        <w:t xml:space="preserve">(ROA) </w:t>
      </w:r>
      <w:r w:rsidR="00AB5FB9" w:rsidRPr="00BE5EF0">
        <w:rPr>
          <w:rFonts w:ascii="Times New Roman" w:hAnsi="Times New Roman" w:cs="Times New Roman"/>
        </w:rPr>
        <w:t>terendah berada pada tahun</w:t>
      </w:r>
      <w:r w:rsidR="00873087" w:rsidRPr="00BE5EF0">
        <w:rPr>
          <w:rFonts w:ascii="Times New Roman" w:hAnsi="Times New Roman" w:cs="Times New Roman"/>
        </w:rPr>
        <w:t xml:space="preserve"> 2012 triwulan keempat sebesar 2,46</w:t>
      </w:r>
      <w:r w:rsidR="00AB5FB9" w:rsidRPr="00BE5EF0">
        <w:rPr>
          <w:rFonts w:ascii="Times New Roman" w:hAnsi="Times New Roman" w:cs="Times New Roman"/>
        </w:rPr>
        <w:t>% dan rata-rata ROA selama periode tahun 2010 sampai dengan 2013 sebesar</w:t>
      </w:r>
      <w:r w:rsidR="00873087" w:rsidRPr="00BE5EF0">
        <w:rPr>
          <w:rFonts w:ascii="Times New Roman"/>
          <w:color w:val="000000" w:themeColor="text1"/>
        </w:rPr>
        <w:t xml:space="preserve"> 2,99%. Return On Equity (ROE) tertinggi berada pada tahun 2010 triwulan kedua sebesar 37</w:t>
      </w:r>
      <w:proofErr w:type="gramStart"/>
      <w:r w:rsidR="00873087" w:rsidRPr="00BE5EF0">
        <w:rPr>
          <w:rFonts w:ascii="Times New Roman"/>
          <w:color w:val="000000" w:themeColor="text1"/>
        </w:rPr>
        <w:t>,28</w:t>
      </w:r>
      <w:proofErr w:type="gramEnd"/>
      <w:r w:rsidR="00873087" w:rsidRPr="00BE5EF0">
        <w:rPr>
          <w:rFonts w:ascii="Times New Roman"/>
          <w:color w:val="000000" w:themeColor="text1"/>
        </w:rPr>
        <w:t xml:space="preserve">%. Return On Equity (ROE) terendah berada pada tahun 2011 triwulan keempat sebesar 21% dan rata-rata ROE selama periode tahun 2010-2013 sebesar </w:t>
      </w:r>
      <w:r w:rsidR="00873087" w:rsidRPr="00BE5EF0">
        <w:rPr>
          <w:rFonts w:ascii="Times New Roman" w:hAnsi="Times New Roman" w:cs="Times New Roman"/>
        </w:rPr>
        <w:t>26,39%</w:t>
      </w:r>
      <w:r w:rsidR="00873087" w:rsidRPr="00BE5EF0">
        <w:rPr>
          <w:rFonts w:ascii="Times New Roman" w:hAnsi="Times New Roman" w:cs="Times New Roman"/>
          <w:bCs/>
          <w:color w:val="000000"/>
        </w:rPr>
        <w:t>.</w:t>
      </w:r>
    </w:p>
    <w:p w:rsidR="00873087" w:rsidRPr="00BE5EF0" w:rsidRDefault="00873087" w:rsidP="00BE5EF0">
      <w:pPr>
        <w:spacing w:after="0" w:line="240" w:lineRule="auto"/>
        <w:jc w:val="both"/>
        <w:rPr>
          <w:rFonts w:ascii="Times New Roman" w:hAnsi="Times New Roman" w:cs="Times New Roman"/>
          <w:bCs/>
          <w:color w:val="000000"/>
        </w:rPr>
      </w:pPr>
    </w:p>
    <w:p w:rsidR="00873087" w:rsidRPr="00BE5EF0" w:rsidRDefault="00873087" w:rsidP="00BE5EF0">
      <w:pPr>
        <w:spacing w:after="0" w:line="240" w:lineRule="auto"/>
        <w:jc w:val="both"/>
        <w:rPr>
          <w:rFonts w:ascii="Times New Roman" w:hAnsi="Times New Roman" w:cs="Times New Roman"/>
          <w:bCs/>
          <w:color w:val="000000"/>
        </w:rPr>
      </w:pPr>
    </w:p>
    <w:p w:rsidR="00873087" w:rsidRPr="00BE5EF0" w:rsidRDefault="00873087" w:rsidP="00BE5EF0">
      <w:pPr>
        <w:spacing w:after="0" w:line="240" w:lineRule="auto"/>
        <w:jc w:val="both"/>
        <w:rPr>
          <w:rFonts w:ascii="Times New Roman" w:hAnsi="Times New Roman" w:cs="Times New Roman"/>
          <w:bCs/>
          <w:color w:val="000000"/>
        </w:rPr>
      </w:pPr>
    </w:p>
    <w:p w:rsidR="00873087" w:rsidRPr="00BE5EF0" w:rsidRDefault="00873087" w:rsidP="00BE5EF0">
      <w:pPr>
        <w:spacing w:after="0" w:line="240" w:lineRule="auto"/>
        <w:jc w:val="both"/>
        <w:rPr>
          <w:rFonts w:ascii="Times New Roman" w:hAnsi="Times New Roman" w:cs="Times New Roman"/>
          <w:bCs/>
          <w:color w:val="000000"/>
        </w:rPr>
      </w:pPr>
    </w:p>
    <w:p w:rsidR="00952A2A" w:rsidRPr="00BE5EF0" w:rsidRDefault="00873087" w:rsidP="00BE5EF0">
      <w:pPr>
        <w:spacing w:after="0" w:line="240" w:lineRule="auto"/>
        <w:jc w:val="both"/>
        <w:rPr>
          <w:rFonts w:ascii="Times New Roman" w:hAnsi="Times New Roman" w:cs="Times New Roman"/>
          <w:b/>
          <w:lang w:val="id-ID"/>
        </w:rPr>
      </w:pPr>
      <w:r w:rsidRPr="00BE5EF0">
        <w:rPr>
          <w:rFonts w:ascii="Times New Roman" w:hAnsi="Times New Roman" w:cs="Times New Roman"/>
          <w:b/>
          <w:lang w:val="id-ID"/>
        </w:rPr>
        <w:t xml:space="preserve">Pengaruh </w:t>
      </w:r>
      <w:r w:rsidRPr="00BE5EF0">
        <w:rPr>
          <w:rFonts w:ascii="Times New Roman" w:hAnsi="Times New Roman" w:cs="Times New Roman"/>
          <w:b/>
        </w:rPr>
        <w:t>P</w:t>
      </w:r>
      <w:r w:rsidRPr="00BE5EF0">
        <w:rPr>
          <w:rFonts w:ascii="Times New Roman" w:hAnsi="Times New Roman" w:cs="Times New Roman"/>
          <w:b/>
          <w:lang w:val="id-ID"/>
        </w:rPr>
        <w:t xml:space="preserve">enyaluran Kredit </w:t>
      </w:r>
      <w:r w:rsidRPr="00BE5EF0">
        <w:rPr>
          <w:rFonts w:ascii="Times New Roman" w:hAnsi="Times New Roman" w:cs="Times New Roman"/>
          <w:b/>
        </w:rPr>
        <w:t>Pemilikan Rumah</w:t>
      </w:r>
      <w:r w:rsidRPr="00BE5EF0">
        <w:rPr>
          <w:rFonts w:ascii="Times New Roman" w:hAnsi="Times New Roman" w:cs="Times New Roman"/>
          <w:b/>
          <w:lang w:val="id-ID"/>
        </w:rPr>
        <w:t xml:space="preserve"> </w:t>
      </w:r>
      <w:r w:rsidRPr="00BE5EF0">
        <w:rPr>
          <w:rFonts w:ascii="Times New Roman" w:hAnsi="Times New Roman" w:cs="Times New Roman"/>
          <w:b/>
        </w:rPr>
        <w:t>T</w:t>
      </w:r>
      <w:r w:rsidRPr="00BE5EF0">
        <w:rPr>
          <w:rFonts w:ascii="Times New Roman" w:hAnsi="Times New Roman" w:cs="Times New Roman"/>
          <w:b/>
          <w:lang w:val="id-ID"/>
        </w:rPr>
        <w:t xml:space="preserve">erhadap </w:t>
      </w:r>
      <w:r w:rsidRPr="00BE5EF0">
        <w:rPr>
          <w:rFonts w:ascii="Times New Roman" w:hAnsi="Times New Roman" w:cs="Times New Roman"/>
          <w:b/>
        </w:rPr>
        <w:t>Profi</w:t>
      </w:r>
      <w:r w:rsidRPr="00BE5EF0">
        <w:rPr>
          <w:rFonts w:ascii="Times New Roman" w:hAnsi="Times New Roman" w:cs="Times New Roman"/>
          <w:b/>
          <w:lang w:val="id-ID"/>
        </w:rPr>
        <w:t xml:space="preserve">tabilitas </w:t>
      </w:r>
      <w:r w:rsidRPr="00BE5EF0">
        <w:rPr>
          <w:rFonts w:ascii="Times New Roman" w:hAnsi="Times New Roman" w:cs="Times New Roman"/>
          <w:b/>
        </w:rPr>
        <w:t>B</w:t>
      </w:r>
      <w:r w:rsidRPr="00BE5EF0">
        <w:rPr>
          <w:rFonts w:ascii="Times New Roman" w:hAnsi="Times New Roman" w:cs="Times New Roman"/>
          <w:b/>
          <w:lang w:val="id-ID"/>
        </w:rPr>
        <w:t xml:space="preserve">edasarkan </w:t>
      </w:r>
      <w:r w:rsidRPr="00BE5EF0">
        <w:rPr>
          <w:rFonts w:ascii="Times New Roman" w:hAnsi="Times New Roman" w:cs="Times New Roman"/>
          <w:b/>
        </w:rPr>
        <w:t>R</w:t>
      </w:r>
      <w:r w:rsidRPr="00BE5EF0">
        <w:rPr>
          <w:rFonts w:ascii="Times New Roman" w:hAnsi="Times New Roman" w:cs="Times New Roman"/>
          <w:b/>
          <w:lang w:val="id-ID"/>
        </w:rPr>
        <w:t xml:space="preserve">asio </w:t>
      </w:r>
      <w:r w:rsidRPr="00BE5EF0">
        <w:rPr>
          <w:rFonts w:ascii="Times New Roman" w:hAnsi="Times New Roman" w:cs="Times New Roman"/>
          <w:b/>
          <w:i/>
          <w:lang w:val="id-ID"/>
        </w:rPr>
        <w:t>Return on Assets</w:t>
      </w:r>
      <w:r w:rsidRPr="00BE5EF0">
        <w:rPr>
          <w:rFonts w:ascii="Times New Roman" w:hAnsi="Times New Roman" w:cs="Times New Roman"/>
          <w:b/>
          <w:lang w:val="id-ID"/>
        </w:rPr>
        <w:t xml:space="preserve"> ( ROA )</w:t>
      </w:r>
    </w:p>
    <w:p w:rsidR="00952A2A" w:rsidRPr="00BE5EF0" w:rsidRDefault="00952A2A" w:rsidP="00BE5EF0">
      <w:pPr>
        <w:spacing w:before="240" w:after="0" w:line="240" w:lineRule="auto"/>
        <w:jc w:val="both"/>
        <w:rPr>
          <w:rFonts w:ascii="Times New Roman" w:hAnsi="Times New Roman" w:cs="Times New Roman"/>
          <w:b/>
        </w:rPr>
      </w:pPr>
      <w:r w:rsidRPr="00BE5EF0">
        <w:rPr>
          <w:rFonts w:ascii="Times New Roman" w:hAnsi="Times New Roman" w:cs="Times New Roman"/>
          <w:b/>
        </w:rPr>
        <w:t xml:space="preserve">1) </w:t>
      </w:r>
      <w:r w:rsidRPr="00BE5EF0">
        <w:rPr>
          <w:rFonts w:ascii="Times New Roman" w:hAnsi="Times New Roman" w:cs="Times New Roman"/>
          <w:b/>
          <w:lang w:val="id-ID"/>
        </w:rPr>
        <w:t>Analisis Regresi Linier</w:t>
      </w:r>
      <w:r w:rsidRPr="00BE5EF0">
        <w:rPr>
          <w:rFonts w:ascii="Times New Roman" w:hAnsi="Times New Roman" w:cs="Times New Roman"/>
          <w:b/>
        </w:rPr>
        <w:t xml:space="preserve"> </w:t>
      </w:r>
    </w:p>
    <w:p w:rsidR="00952A2A" w:rsidRPr="00BE5EF0" w:rsidRDefault="00952A2A" w:rsidP="00BE5EF0">
      <w:pPr>
        <w:spacing w:line="240" w:lineRule="auto"/>
        <w:ind w:firstLine="720"/>
        <w:jc w:val="center"/>
        <w:rPr>
          <w:rFonts w:ascii="Times New Roman" w:hAnsi="Times New Roman" w:cs="Times New Roman"/>
          <w:b/>
        </w:rPr>
      </w:pPr>
      <w:r w:rsidRPr="00BE5EF0">
        <w:rPr>
          <w:rFonts w:ascii="Times New Roman" w:hAnsi="Times New Roman" w:cs="Times New Roman"/>
          <w:b/>
        </w:rPr>
        <w:t>Tabel II</w:t>
      </w:r>
      <w:r w:rsidRPr="00BE5EF0">
        <w:rPr>
          <w:rFonts w:ascii="Times New Roman" w:hAnsi="Times New Roman" w:cs="Times New Roman"/>
          <w:b/>
          <w:i/>
        </w:rPr>
        <w:t xml:space="preserve"> </w:t>
      </w:r>
      <w:proofErr w:type="gramStart"/>
      <w:r w:rsidRPr="00BE5EF0">
        <w:rPr>
          <w:rFonts w:ascii="Times New Roman" w:hAnsi="Times New Roman" w:cs="Times New Roman"/>
          <w:b/>
          <w:i/>
        </w:rPr>
        <w:t>Coefficients</w:t>
      </w:r>
      <w:r w:rsidRPr="00BE5EF0">
        <w:rPr>
          <w:rFonts w:ascii="Times New Roman" w:hAnsi="Times New Roman" w:cs="Times New Roman"/>
          <w:b/>
          <w:i/>
          <w:vertAlign w:val="superscript"/>
        </w:rPr>
        <w:t xml:space="preserve">a  </w:t>
      </w:r>
      <w:r w:rsidRPr="00BE5EF0">
        <w:rPr>
          <w:rFonts w:ascii="Times New Roman" w:hAnsi="Times New Roman" w:cs="Times New Roman"/>
          <w:b/>
        </w:rPr>
        <w:t>ROA</w:t>
      </w:r>
      <w:proofErr w:type="gramEnd"/>
    </w:p>
    <w:p w:rsidR="00952A2A" w:rsidRPr="00BE5EF0" w:rsidRDefault="00952A2A" w:rsidP="00BE5EF0">
      <w:pPr>
        <w:autoSpaceDE w:val="0"/>
        <w:autoSpaceDN w:val="0"/>
        <w:adjustRightInd w:val="0"/>
        <w:spacing w:after="0" w:line="240" w:lineRule="auto"/>
        <w:jc w:val="center"/>
        <w:rPr>
          <w:rFonts w:ascii="Times New Roman" w:hAnsi="Times New Roman" w:cs="Times New Roman"/>
          <w:b/>
          <w:lang w:val="id-ID"/>
        </w:rPr>
      </w:pPr>
      <w:r w:rsidRPr="00BE5EF0">
        <w:rPr>
          <w:noProof/>
        </w:rPr>
        <w:drawing>
          <wp:inline distT="0" distB="0" distL="0" distR="0" wp14:anchorId="51175EDE" wp14:editId="089F5AAC">
            <wp:extent cx="5039995" cy="1391640"/>
            <wp:effectExtent l="19050" t="0" r="8255" b="0"/>
            <wp:docPr id="7" name="Picture 7"/>
            <wp:cNvGraphicFramePr/>
            <a:graphic xmlns:a="http://schemas.openxmlformats.org/drawingml/2006/main">
              <a:graphicData uri="http://schemas.openxmlformats.org/drawingml/2006/picture">
                <pic:pic xmlns:pic="http://schemas.openxmlformats.org/drawingml/2006/picture">
                  <pic:nvPicPr>
                    <pic:cNvPr id="25604" name="Picture 4"/>
                    <pic:cNvPicPr>
                      <a:picLocks noChangeAspect="1" noChangeArrowheads="1"/>
                    </pic:cNvPicPr>
                  </pic:nvPicPr>
                  <pic:blipFill>
                    <a:blip r:embed="rId8"/>
                    <a:srcRect/>
                    <a:stretch>
                      <a:fillRect/>
                    </a:stretch>
                  </pic:blipFill>
                  <pic:spPr bwMode="auto">
                    <a:xfrm>
                      <a:off x="0" y="0"/>
                      <a:ext cx="5039995" cy="1391640"/>
                    </a:xfrm>
                    <a:prstGeom prst="rect">
                      <a:avLst/>
                    </a:prstGeom>
                    <a:noFill/>
                  </pic:spPr>
                </pic:pic>
              </a:graphicData>
            </a:graphic>
          </wp:inline>
        </w:drawing>
      </w:r>
    </w:p>
    <w:p w:rsidR="00952A2A" w:rsidRPr="00BE5EF0" w:rsidRDefault="00952A2A" w:rsidP="00BE5EF0">
      <w:pPr>
        <w:autoSpaceDE w:val="0"/>
        <w:autoSpaceDN w:val="0"/>
        <w:adjustRightInd w:val="0"/>
        <w:spacing w:after="0" w:line="240" w:lineRule="auto"/>
        <w:rPr>
          <w:rFonts w:ascii="Times New Roman" w:hAnsi="Times New Roman" w:cs="Times New Roman"/>
          <w:b/>
          <w:lang w:val="id-ID"/>
        </w:rPr>
      </w:pPr>
    </w:p>
    <w:p w:rsidR="00952A2A" w:rsidRPr="00BE5EF0" w:rsidRDefault="00952A2A" w:rsidP="00BE5EF0">
      <w:pPr>
        <w:autoSpaceDE w:val="0"/>
        <w:autoSpaceDN w:val="0"/>
        <w:adjustRightInd w:val="0"/>
        <w:spacing w:after="0" w:line="240" w:lineRule="auto"/>
        <w:jc w:val="both"/>
        <w:rPr>
          <w:rFonts w:ascii="Times New Roman" w:hAnsi="Times New Roman" w:cs="Times New Roman"/>
          <w:lang w:val="id-ID"/>
        </w:rPr>
      </w:pPr>
      <w:r w:rsidRPr="00BE5EF0">
        <w:rPr>
          <w:rFonts w:ascii="Times New Roman" w:hAnsi="Times New Roman" w:cs="Times New Roman"/>
        </w:rPr>
        <w:t xml:space="preserve">Hasil pengolahan data untuk regresi linear </w:t>
      </w:r>
      <w:r w:rsidRPr="00BE5EF0">
        <w:rPr>
          <w:rFonts w:ascii="Times New Roman" w:hAnsi="Times New Roman" w:cs="Times New Roman"/>
          <w:lang w:val="id-ID"/>
        </w:rPr>
        <w:t>sederhana</w:t>
      </w:r>
      <w:r w:rsidRPr="00BE5EF0">
        <w:rPr>
          <w:rFonts w:ascii="Times New Roman" w:hAnsi="Times New Roman" w:cs="Times New Roman"/>
        </w:rPr>
        <w:t xml:space="preserve"> dengan menggunakan program SPSS 2</w:t>
      </w:r>
      <w:r w:rsidRPr="00BE5EF0">
        <w:rPr>
          <w:rFonts w:ascii="Times New Roman" w:hAnsi="Times New Roman" w:cs="Times New Roman"/>
          <w:lang w:val="id-ID"/>
        </w:rPr>
        <w:t>0</w:t>
      </w:r>
      <w:r w:rsidRPr="00BE5EF0">
        <w:rPr>
          <w:rFonts w:ascii="Times New Roman" w:hAnsi="Times New Roman" w:cs="Times New Roman"/>
        </w:rPr>
        <w:t xml:space="preserve">.0 dapat dilihat pada Tabel II di atas dan dapat disusun persamaan regresi linear </w:t>
      </w:r>
      <w:r w:rsidRPr="00BE5EF0">
        <w:rPr>
          <w:rFonts w:ascii="Times New Roman" w:hAnsi="Times New Roman" w:cs="Times New Roman"/>
          <w:lang w:val="id-ID"/>
        </w:rPr>
        <w:t>sederhana</w:t>
      </w:r>
      <w:r w:rsidRPr="00BE5EF0">
        <w:rPr>
          <w:rFonts w:ascii="Times New Roman" w:hAnsi="Times New Roman" w:cs="Times New Roman"/>
        </w:rPr>
        <w:t xml:space="preserve"> sebagai berikut:</w:t>
      </w:r>
    </w:p>
    <w:p w:rsidR="00952A2A" w:rsidRPr="00BE5EF0" w:rsidRDefault="00952A2A" w:rsidP="00BE5EF0">
      <w:pPr>
        <w:autoSpaceDE w:val="0"/>
        <w:autoSpaceDN w:val="0"/>
        <w:adjustRightInd w:val="0"/>
        <w:spacing w:after="0" w:line="240" w:lineRule="auto"/>
        <w:ind w:left="1260" w:firstLine="900"/>
        <w:jc w:val="center"/>
        <w:rPr>
          <w:rFonts w:ascii="Times New Roman" w:hAnsi="Times New Roman" w:cs="Times New Roman"/>
          <w:vertAlign w:val="subscript"/>
          <w:lang w:val="id-ID"/>
        </w:rPr>
      </w:pPr>
      <w:r w:rsidRPr="00BE5EF0">
        <w:rPr>
          <w:rFonts w:ascii="Times New Roman" w:hAnsi="Times New Roman" w:cs="Times New Roman"/>
        </w:rPr>
        <w:t>Y</w:t>
      </w:r>
      <w:r w:rsidRPr="00BE5EF0">
        <w:rPr>
          <w:rFonts w:ascii="Times New Roman" w:hAnsi="Times New Roman" w:cs="Times New Roman"/>
          <w:vertAlign w:val="subscript"/>
        </w:rPr>
        <w:t>1</w:t>
      </w:r>
      <w:r w:rsidRPr="00BE5EF0">
        <w:rPr>
          <w:rFonts w:ascii="Times New Roman" w:hAnsi="Times New Roman" w:cs="Times New Roman"/>
        </w:rPr>
        <w:t xml:space="preserve"> = 8,618 –</w:t>
      </w:r>
      <w:r w:rsidRPr="00BE5EF0">
        <w:rPr>
          <w:rFonts w:ascii="Times New Roman" w:hAnsi="Times New Roman" w:cs="Times New Roman"/>
          <w:lang w:val="id-ID"/>
        </w:rPr>
        <w:t xml:space="preserve"> </w:t>
      </w:r>
      <w:r w:rsidRPr="00BE5EF0">
        <w:rPr>
          <w:rFonts w:ascii="Times New Roman" w:hAnsi="Times New Roman" w:cs="Times New Roman"/>
        </w:rPr>
        <w:t>0,209 X ………………………</w:t>
      </w:r>
      <w:proofErr w:type="gramStart"/>
      <w:r w:rsidRPr="00BE5EF0">
        <w:rPr>
          <w:rFonts w:ascii="Times New Roman" w:hAnsi="Times New Roman" w:cs="Times New Roman"/>
        </w:rPr>
        <w:t>…(</w:t>
      </w:r>
      <w:proofErr w:type="gramEnd"/>
      <w:r w:rsidRPr="00BE5EF0">
        <w:rPr>
          <w:rFonts w:ascii="Times New Roman" w:hAnsi="Times New Roman" w:cs="Times New Roman"/>
        </w:rPr>
        <w:t>IV)</w:t>
      </w:r>
    </w:p>
    <w:p w:rsidR="00952A2A" w:rsidRPr="00BE5EF0" w:rsidRDefault="00952A2A" w:rsidP="00BE5EF0">
      <w:pPr>
        <w:spacing w:after="0" w:line="240" w:lineRule="auto"/>
        <w:contextualSpacing/>
        <w:jc w:val="both"/>
        <w:rPr>
          <w:rFonts w:ascii="Times New Roman" w:hAnsi="Times New Roman" w:cs="Times New Roman"/>
        </w:rPr>
      </w:pPr>
      <w:proofErr w:type="gramStart"/>
      <w:r w:rsidRPr="00BE5EF0">
        <w:rPr>
          <w:rFonts w:ascii="Times New Roman" w:hAnsi="Times New Roman" w:cs="Times New Roman"/>
        </w:rPr>
        <w:t>Dimana :</w:t>
      </w:r>
      <w:proofErr w:type="gramEnd"/>
    </w:p>
    <w:p w:rsidR="00952A2A" w:rsidRPr="00BE5EF0" w:rsidRDefault="00952A2A" w:rsidP="00BE5EF0">
      <w:pPr>
        <w:spacing w:after="0" w:line="240" w:lineRule="auto"/>
        <w:ind w:firstLine="720"/>
        <w:contextualSpacing/>
        <w:jc w:val="both"/>
        <w:rPr>
          <w:rFonts w:ascii="Times New Roman" w:hAnsi="Times New Roman" w:cs="Times New Roman"/>
        </w:rPr>
      </w:pPr>
      <w:r w:rsidRPr="00BE5EF0">
        <w:rPr>
          <w:rFonts w:ascii="Times New Roman" w:hAnsi="Times New Roman" w:cs="Times New Roman"/>
        </w:rPr>
        <w:t>Y</w:t>
      </w:r>
      <w:r w:rsidRPr="00BE5EF0">
        <w:rPr>
          <w:rFonts w:ascii="Times New Roman" w:hAnsi="Times New Roman" w:cs="Times New Roman"/>
          <w:vertAlign w:val="subscript"/>
        </w:rPr>
        <w:t>1</w:t>
      </w:r>
      <w:r w:rsidRPr="00BE5EF0">
        <w:rPr>
          <w:rFonts w:ascii="Times New Roman" w:hAnsi="Times New Roman" w:cs="Times New Roman"/>
        </w:rPr>
        <w:t xml:space="preserve">= </w:t>
      </w:r>
      <w:r w:rsidRPr="00BE5EF0">
        <w:rPr>
          <w:rFonts w:ascii="Times New Roman" w:hAnsi="Times New Roman" w:cs="Times New Roman"/>
          <w:i/>
        </w:rPr>
        <w:t xml:space="preserve">Return on Asset </w:t>
      </w:r>
      <w:r w:rsidRPr="00BE5EF0">
        <w:rPr>
          <w:rFonts w:ascii="Times New Roman" w:hAnsi="Times New Roman" w:cs="Times New Roman"/>
        </w:rPr>
        <w:t>(ROA)</w:t>
      </w:r>
    </w:p>
    <w:p w:rsidR="00952A2A" w:rsidRPr="00BE5EF0" w:rsidRDefault="00952A2A" w:rsidP="00BE5EF0">
      <w:pPr>
        <w:spacing w:after="0" w:line="240" w:lineRule="auto"/>
        <w:ind w:firstLine="704"/>
        <w:contextualSpacing/>
        <w:rPr>
          <w:rFonts w:ascii="Times New Roman" w:hAnsi="Times New Roman" w:cs="Times New Roman"/>
          <w:lang w:val="id-ID"/>
        </w:rPr>
      </w:pPr>
      <w:r w:rsidRPr="00BE5EF0">
        <w:rPr>
          <w:rFonts w:ascii="Times New Roman" w:hAnsi="Times New Roman" w:cs="Times New Roman"/>
        </w:rPr>
        <w:t>X = Pe</w:t>
      </w:r>
      <w:r w:rsidRPr="00BE5EF0">
        <w:rPr>
          <w:rFonts w:ascii="Times New Roman" w:hAnsi="Times New Roman" w:cs="Times New Roman"/>
          <w:lang w:val="id-ID"/>
        </w:rPr>
        <w:t>nyaluran</w:t>
      </w:r>
      <w:r w:rsidRPr="00BE5EF0">
        <w:rPr>
          <w:rFonts w:ascii="Times New Roman" w:hAnsi="Times New Roman" w:cs="Times New Roman"/>
        </w:rPr>
        <w:t xml:space="preserve"> Kredit</w:t>
      </w:r>
      <w:r w:rsidRPr="00BE5EF0">
        <w:rPr>
          <w:rFonts w:ascii="Times New Roman" w:hAnsi="Times New Roman" w:cs="Times New Roman"/>
          <w:lang w:val="id-ID"/>
        </w:rPr>
        <w:t xml:space="preserve"> </w:t>
      </w:r>
      <w:r w:rsidRPr="00BE5EF0">
        <w:rPr>
          <w:rFonts w:ascii="Times New Roman" w:hAnsi="Times New Roman" w:cs="Times New Roman"/>
        </w:rPr>
        <w:t>Pemilikan Rumah (KPR)</w:t>
      </w:r>
    </w:p>
    <w:p w:rsidR="00952A2A" w:rsidRPr="00BE5EF0" w:rsidRDefault="00952A2A" w:rsidP="00BE5EF0">
      <w:pPr>
        <w:spacing w:after="0" w:line="240" w:lineRule="auto"/>
        <w:ind w:firstLine="720"/>
        <w:contextualSpacing/>
        <w:jc w:val="both"/>
        <w:rPr>
          <w:rFonts w:ascii="Times New Roman" w:hAnsi="Times New Roman" w:cs="Times New Roman"/>
        </w:rPr>
      </w:pPr>
      <w:r w:rsidRPr="00BE5EF0">
        <w:rPr>
          <w:rFonts w:ascii="Times New Roman" w:hAnsi="Times New Roman" w:cs="Times New Roman"/>
        </w:rPr>
        <w:t>a   = Nilai Y</w:t>
      </w:r>
      <w:r w:rsidRPr="00BE5EF0">
        <w:rPr>
          <w:rFonts w:ascii="Times New Roman" w:hAnsi="Times New Roman" w:cs="Times New Roman"/>
          <w:vertAlign w:val="subscript"/>
        </w:rPr>
        <w:t>1</w:t>
      </w:r>
      <w:r w:rsidRPr="00BE5EF0">
        <w:rPr>
          <w:rFonts w:ascii="Times New Roman" w:hAnsi="Times New Roman" w:cs="Times New Roman"/>
        </w:rPr>
        <w:t xml:space="preserve"> (nilai konstanta)</w:t>
      </w:r>
    </w:p>
    <w:p w:rsidR="00952A2A" w:rsidRPr="00BE5EF0" w:rsidRDefault="00952A2A" w:rsidP="00BE5EF0">
      <w:pPr>
        <w:spacing w:after="0" w:line="240" w:lineRule="auto"/>
        <w:ind w:firstLine="720"/>
        <w:contextualSpacing/>
        <w:jc w:val="both"/>
        <w:rPr>
          <w:rFonts w:ascii="Times New Roman" w:hAnsi="Times New Roman" w:cs="Times New Roman"/>
        </w:rPr>
      </w:pPr>
      <w:r w:rsidRPr="00BE5EF0">
        <w:rPr>
          <w:rFonts w:ascii="Times New Roman" w:hAnsi="Times New Roman" w:cs="Times New Roman"/>
        </w:rPr>
        <w:t>b   = Angka arah atau koefisien regresi</w:t>
      </w:r>
    </w:p>
    <w:p w:rsidR="00952A2A" w:rsidRPr="00BE5EF0" w:rsidRDefault="00952A2A" w:rsidP="00BE5EF0">
      <w:pPr>
        <w:spacing w:after="0" w:line="240" w:lineRule="auto"/>
        <w:contextualSpacing/>
        <w:jc w:val="both"/>
        <w:rPr>
          <w:rFonts w:ascii="Times New Roman" w:hAnsi="Times New Roman" w:cs="Times New Roman"/>
        </w:rPr>
      </w:pPr>
      <w:r w:rsidRPr="00BE5EF0">
        <w:rPr>
          <w:rFonts w:ascii="Times New Roman" w:hAnsi="Times New Roman" w:cs="Times New Roman"/>
        </w:rPr>
        <w:t xml:space="preserve">Persamaan regresi di atas, dapat dinterpretasikan sebagai </w:t>
      </w:r>
      <w:proofErr w:type="gramStart"/>
      <w:r w:rsidRPr="00BE5EF0">
        <w:rPr>
          <w:rFonts w:ascii="Times New Roman" w:hAnsi="Times New Roman" w:cs="Times New Roman"/>
        </w:rPr>
        <w:t>berikut :</w:t>
      </w:r>
      <w:proofErr w:type="gramEnd"/>
    </w:p>
    <w:p w:rsidR="00952A2A" w:rsidRPr="00BE5EF0" w:rsidRDefault="00952A2A" w:rsidP="00BE5EF0">
      <w:pPr>
        <w:pStyle w:val="ListParagraph"/>
        <w:numPr>
          <w:ilvl w:val="0"/>
          <w:numId w:val="21"/>
        </w:numPr>
        <w:autoSpaceDE w:val="0"/>
        <w:autoSpaceDN w:val="0"/>
        <w:adjustRightInd w:val="0"/>
        <w:spacing w:after="0" w:line="240" w:lineRule="auto"/>
        <w:ind w:left="1080"/>
        <w:jc w:val="both"/>
        <w:rPr>
          <w:rFonts w:ascii="Times New Roman" w:hAnsi="Times New Roman" w:cs="Times New Roman"/>
          <w:bCs/>
          <w:color w:val="000000"/>
        </w:rPr>
      </w:pPr>
      <w:r w:rsidRPr="00BE5EF0">
        <w:rPr>
          <w:rFonts w:ascii="Times New Roman" w:hAnsi="Times New Roman" w:cs="Times New Roman"/>
          <w:bCs/>
          <w:color w:val="000000"/>
        </w:rPr>
        <w:t>Nilai konstanta (a) sebesar 8,618</w:t>
      </w:r>
      <w:r w:rsidRPr="00BE5EF0">
        <w:rPr>
          <w:rFonts w:ascii="Times New Roman" w:hAnsi="Times New Roman" w:cs="Times New Roman"/>
        </w:rPr>
        <w:t xml:space="preserve"> yang berarti nilai konstanta </w:t>
      </w:r>
      <w:r w:rsidRPr="00BE5EF0">
        <w:rPr>
          <w:rFonts w:ascii="Times New Roman" w:hAnsi="Times New Roman" w:cs="Times New Roman"/>
          <w:lang w:val="id-ID"/>
        </w:rPr>
        <w:t>positif</w:t>
      </w:r>
      <w:r w:rsidRPr="00BE5EF0">
        <w:rPr>
          <w:rFonts w:ascii="Times New Roman" w:hAnsi="Times New Roman" w:cs="Times New Roman"/>
        </w:rPr>
        <w:t>. Hal ini menunjukkan apabila pe</w:t>
      </w:r>
      <w:r w:rsidRPr="00BE5EF0">
        <w:rPr>
          <w:rFonts w:ascii="Times New Roman" w:hAnsi="Times New Roman" w:cs="Times New Roman"/>
          <w:lang w:val="id-ID"/>
        </w:rPr>
        <w:t>nyaluran</w:t>
      </w:r>
      <w:r w:rsidRPr="00BE5EF0">
        <w:rPr>
          <w:rFonts w:ascii="Times New Roman" w:hAnsi="Times New Roman" w:cs="Times New Roman"/>
        </w:rPr>
        <w:t xml:space="preserve"> Kredit Pemilikan Rumah bernilai nol maka </w:t>
      </w:r>
      <w:r w:rsidRPr="00BE5EF0">
        <w:rPr>
          <w:rFonts w:ascii="Times New Roman" w:hAnsi="Times New Roman" w:cs="Times New Roman"/>
          <w:i/>
        </w:rPr>
        <w:t>Return on Asset</w:t>
      </w:r>
      <w:r w:rsidRPr="00BE5EF0">
        <w:rPr>
          <w:rFonts w:ascii="Times New Roman" w:hAnsi="Times New Roman" w:cs="Times New Roman"/>
        </w:rPr>
        <w:t xml:space="preserve"> (ROA) sebesar 8,618</w:t>
      </w:r>
    </w:p>
    <w:p w:rsidR="00952A2A" w:rsidRPr="00BE5EF0" w:rsidRDefault="00952A2A" w:rsidP="00BE5EF0">
      <w:pPr>
        <w:pStyle w:val="ListParagraph"/>
        <w:numPr>
          <w:ilvl w:val="0"/>
          <w:numId w:val="21"/>
        </w:numPr>
        <w:autoSpaceDE w:val="0"/>
        <w:autoSpaceDN w:val="0"/>
        <w:adjustRightInd w:val="0"/>
        <w:spacing w:after="0" w:line="240" w:lineRule="auto"/>
        <w:ind w:left="1080"/>
        <w:jc w:val="both"/>
        <w:rPr>
          <w:rFonts w:ascii="Times New Roman" w:hAnsi="Times New Roman" w:cs="Times New Roman"/>
          <w:bCs/>
          <w:color w:val="000000"/>
        </w:rPr>
      </w:pPr>
      <w:r w:rsidRPr="00BE5EF0">
        <w:rPr>
          <w:rFonts w:ascii="Times New Roman" w:hAnsi="Times New Roman" w:cs="Times New Roman"/>
        </w:rPr>
        <w:t xml:space="preserve">Koefisien regresi untuk variabel Kredit Pemilikan Rumah bernilai           -0,209 </w:t>
      </w:r>
      <w:r w:rsidRPr="00BE5EF0">
        <w:rPr>
          <w:rFonts w:ascii="Times New Roman" w:hAnsi="Times New Roman" w:cs="Times New Roman"/>
          <w:color w:val="000000" w:themeColor="text1"/>
        </w:rPr>
        <w:t xml:space="preserve">yang </w:t>
      </w:r>
      <w:r w:rsidRPr="00BE5EF0">
        <w:rPr>
          <w:rFonts w:ascii="Times New Roman" w:hAnsi="Times New Roman" w:cs="Times New Roman"/>
          <w:color w:val="000000" w:themeColor="text1"/>
          <w:lang w:val="id-ID"/>
        </w:rPr>
        <w:t xml:space="preserve">berarti </w:t>
      </w:r>
      <w:r w:rsidRPr="00BE5EF0">
        <w:rPr>
          <w:rFonts w:ascii="Times New Roman" w:hAnsi="Times New Roman" w:cs="Times New Roman"/>
          <w:color w:val="000000" w:themeColor="text1"/>
        </w:rPr>
        <w:t xml:space="preserve">dengan naiknya penyaluran </w:t>
      </w:r>
      <w:r w:rsidRPr="00BE5EF0">
        <w:rPr>
          <w:rFonts w:ascii="Times New Roman" w:hAnsi="Times New Roman" w:cs="Times New Roman"/>
        </w:rPr>
        <w:t>Kredit Pemilikan Rumah</w:t>
      </w:r>
      <w:r w:rsidRPr="00BE5EF0">
        <w:rPr>
          <w:rFonts w:ascii="Times New Roman" w:hAnsi="Times New Roman" w:cs="Times New Roman"/>
          <w:color w:val="000000" w:themeColor="text1"/>
        </w:rPr>
        <w:t xml:space="preserve"> maka diprediksikan profitabilitas (ROA) bank akan turun sebesar 0,209% dengan asumsi variabel bebas lainnya konstan.</w:t>
      </w:r>
      <w:bookmarkStart w:id="0" w:name="_Toc354699189"/>
    </w:p>
    <w:p w:rsidR="00952A2A" w:rsidRPr="00BE5EF0" w:rsidRDefault="00952A2A" w:rsidP="00BE5EF0">
      <w:pPr>
        <w:autoSpaceDE w:val="0"/>
        <w:autoSpaceDN w:val="0"/>
        <w:adjustRightInd w:val="0"/>
        <w:spacing w:before="240" w:after="0" w:line="240" w:lineRule="auto"/>
        <w:jc w:val="both"/>
        <w:rPr>
          <w:rFonts w:ascii="Times New Roman" w:hAnsi="Times New Roman" w:cs="Times New Roman"/>
          <w:b/>
          <w:bCs/>
          <w:color w:val="000000"/>
        </w:rPr>
      </w:pPr>
      <w:r w:rsidRPr="00BE5EF0">
        <w:rPr>
          <w:rFonts w:ascii="Times New Roman" w:hAnsi="Times New Roman" w:cs="Times New Roman"/>
          <w:b/>
          <w:color w:val="000000" w:themeColor="text1"/>
        </w:rPr>
        <w:t>2) Analisis Koefisien</w:t>
      </w:r>
      <w:bookmarkEnd w:id="0"/>
      <w:r w:rsidRPr="00BE5EF0">
        <w:rPr>
          <w:rFonts w:ascii="Times New Roman" w:hAnsi="Times New Roman" w:cs="Times New Roman"/>
          <w:b/>
          <w:color w:val="000000" w:themeColor="text1"/>
          <w:lang w:val="id-ID"/>
        </w:rPr>
        <w:t xml:space="preserve"> Korelasi</w:t>
      </w:r>
    </w:p>
    <w:p w:rsidR="00952A2A" w:rsidRPr="00BE5EF0" w:rsidRDefault="00952A2A" w:rsidP="00BE5EF0">
      <w:pPr>
        <w:spacing w:after="0" w:line="240" w:lineRule="auto"/>
        <w:ind w:firstLine="720"/>
        <w:jc w:val="center"/>
        <w:rPr>
          <w:rFonts w:ascii="Times New Roman" w:eastAsia="Times New Roman" w:hAnsi="Times New Roman" w:cs="Times New Roman"/>
          <w:b/>
          <w:color w:val="000000"/>
        </w:rPr>
      </w:pPr>
      <w:r w:rsidRPr="00BE5EF0">
        <w:rPr>
          <w:rFonts w:ascii="Times New Roman" w:eastAsia="Times New Roman" w:hAnsi="Times New Roman" w:cs="Times New Roman"/>
          <w:b/>
          <w:color w:val="000000"/>
        </w:rPr>
        <w:t xml:space="preserve">Tabel III </w:t>
      </w:r>
      <w:r w:rsidRPr="00BE5EF0">
        <w:rPr>
          <w:rFonts w:ascii="Times New Roman" w:eastAsia="Times New Roman" w:hAnsi="Times New Roman" w:cs="Times New Roman"/>
          <w:b/>
          <w:i/>
          <w:color w:val="000000"/>
        </w:rPr>
        <w:t xml:space="preserve">Correlations </w:t>
      </w:r>
      <w:r w:rsidRPr="00BE5EF0">
        <w:rPr>
          <w:rFonts w:ascii="Times New Roman" w:eastAsia="Times New Roman" w:hAnsi="Times New Roman" w:cs="Times New Roman"/>
          <w:b/>
          <w:color w:val="000000"/>
        </w:rPr>
        <w:t>ROA</w:t>
      </w:r>
    </w:p>
    <w:p w:rsidR="00952A2A" w:rsidRPr="00BE5EF0" w:rsidRDefault="00952A2A" w:rsidP="00BE5EF0">
      <w:pPr>
        <w:spacing w:after="0" w:line="240" w:lineRule="auto"/>
        <w:ind w:firstLine="90"/>
        <w:jc w:val="center"/>
        <w:rPr>
          <w:rFonts w:ascii="Times New Roman" w:eastAsia="Times New Roman" w:hAnsi="Times New Roman" w:cs="Times New Roman"/>
          <w:color w:val="000000"/>
        </w:rPr>
      </w:pPr>
      <w:r w:rsidRPr="00BE5EF0">
        <w:rPr>
          <w:rFonts w:ascii="Times New Roman" w:eastAsia="Times New Roman" w:hAnsi="Times New Roman" w:cs="Times New Roman"/>
          <w:noProof/>
          <w:color w:val="000000"/>
        </w:rPr>
        <w:drawing>
          <wp:inline distT="0" distB="0" distL="0" distR="0" wp14:anchorId="64661ACD" wp14:editId="3C1F0BA8">
            <wp:extent cx="3143250" cy="1685925"/>
            <wp:effectExtent l="19050" t="0" r="0" b="0"/>
            <wp:docPr id="9" name="Picture 9"/>
            <wp:cNvGraphicFramePr/>
            <a:graphic xmlns:a="http://schemas.openxmlformats.org/drawingml/2006/main">
              <a:graphicData uri="http://schemas.openxmlformats.org/drawingml/2006/picture">
                <pic:pic xmlns:pic="http://schemas.openxmlformats.org/drawingml/2006/picture">
                  <pic:nvPicPr>
                    <pic:cNvPr id="25602" name="Picture 2"/>
                    <pic:cNvPicPr>
                      <a:picLocks noChangeAspect="1" noChangeArrowheads="1"/>
                    </pic:cNvPicPr>
                  </pic:nvPicPr>
                  <pic:blipFill>
                    <a:blip r:embed="rId9"/>
                    <a:srcRect/>
                    <a:stretch>
                      <a:fillRect/>
                    </a:stretch>
                  </pic:blipFill>
                  <pic:spPr bwMode="auto">
                    <a:xfrm>
                      <a:off x="0" y="0"/>
                      <a:ext cx="3143250" cy="1685925"/>
                    </a:xfrm>
                    <a:prstGeom prst="rect">
                      <a:avLst/>
                    </a:prstGeom>
                    <a:noFill/>
                  </pic:spPr>
                </pic:pic>
              </a:graphicData>
            </a:graphic>
          </wp:inline>
        </w:drawing>
      </w:r>
    </w:p>
    <w:p w:rsidR="00952A2A" w:rsidRPr="00BE5EF0" w:rsidRDefault="00952A2A" w:rsidP="00BE5EF0">
      <w:pPr>
        <w:pStyle w:val="Title"/>
        <w:spacing w:before="240"/>
        <w:jc w:val="both"/>
        <w:rPr>
          <w:b w:val="0"/>
          <w:color w:val="000000" w:themeColor="text1"/>
          <w:sz w:val="22"/>
          <w:szCs w:val="22"/>
          <w:lang w:val="id-ID" w:eastAsia="id-ID"/>
        </w:rPr>
      </w:pPr>
      <w:r w:rsidRPr="00BE5EF0">
        <w:rPr>
          <w:b w:val="0"/>
          <w:color w:val="000000" w:themeColor="text1"/>
          <w:sz w:val="22"/>
          <w:szCs w:val="22"/>
          <w:lang w:val="id-ID" w:eastAsia="id-ID"/>
        </w:rPr>
        <w:t xml:space="preserve">Berdasarkan nilai koefisien korelasi di atas dapat dilihat bahwa hubungan antara </w:t>
      </w:r>
      <w:r w:rsidRPr="00BE5EF0">
        <w:rPr>
          <w:b w:val="0"/>
          <w:color w:val="000000" w:themeColor="text1"/>
          <w:sz w:val="22"/>
          <w:szCs w:val="22"/>
        </w:rPr>
        <w:t>Kredit Pemilikan Rumah</w:t>
      </w:r>
      <w:r w:rsidRPr="00BE5EF0">
        <w:rPr>
          <w:color w:val="000000" w:themeColor="text1"/>
          <w:sz w:val="22"/>
          <w:szCs w:val="22"/>
        </w:rPr>
        <w:t xml:space="preserve"> </w:t>
      </w:r>
      <w:r w:rsidRPr="00BE5EF0">
        <w:rPr>
          <w:b w:val="0"/>
          <w:color w:val="000000" w:themeColor="text1"/>
          <w:sz w:val="22"/>
          <w:szCs w:val="22"/>
          <w:lang w:val="id-ID" w:eastAsia="id-ID"/>
        </w:rPr>
        <w:t>(X) dengan profitabilitas/RO</w:t>
      </w:r>
      <w:r w:rsidRPr="00BE5EF0">
        <w:rPr>
          <w:b w:val="0"/>
          <w:color w:val="000000" w:themeColor="text1"/>
          <w:sz w:val="22"/>
          <w:szCs w:val="22"/>
          <w:lang w:eastAsia="id-ID"/>
        </w:rPr>
        <w:t>A</w:t>
      </w:r>
      <w:r w:rsidRPr="00BE5EF0">
        <w:rPr>
          <w:b w:val="0"/>
          <w:color w:val="000000" w:themeColor="text1"/>
          <w:sz w:val="22"/>
          <w:szCs w:val="22"/>
          <w:lang w:val="id-ID" w:eastAsia="id-ID"/>
        </w:rPr>
        <w:t xml:space="preserve"> </w:t>
      </w:r>
      <w:r w:rsidRPr="00BE5EF0">
        <w:rPr>
          <w:b w:val="0"/>
          <w:color w:val="000000" w:themeColor="text1"/>
          <w:sz w:val="22"/>
          <w:szCs w:val="22"/>
          <w:lang w:eastAsia="id-ID"/>
        </w:rPr>
        <w:t>(</w:t>
      </w:r>
      <w:r w:rsidRPr="00BE5EF0">
        <w:rPr>
          <w:b w:val="0"/>
          <w:color w:val="000000" w:themeColor="text1"/>
          <w:sz w:val="22"/>
          <w:szCs w:val="22"/>
          <w:lang w:val="id-ID" w:eastAsia="id-ID"/>
        </w:rPr>
        <w:t>Y</w:t>
      </w:r>
      <w:r w:rsidRPr="00BE5EF0">
        <w:rPr>
          <w:b w:val="0"/>
          <w:color w:val="000000" w:themeColor="text1"/>
          <w:sz w:val="22"/>
          <w:szCs w:val="22"/>
          <w:vertAlign w:val="subscript"/>
          <w:lang w:eastAsia="id-ID"/>
        </w:rPr>
        <w:t>1</w:t>
      </w:r>
      <w:r w:rsidRPr="00BE5EF0">
        <w:rPr>
          <w:b w:val="0"/>
          <w:color w:val="000000" w:themeColor="text1"/>
          <w:sz w:val="22"/>
          <w:szCs w:val="22"/>
          <w:lang w:eastAsia="id-ID"/>
        </w:rPr>
        <w:t>)</w:t>
      </w:r>
      <w:r w:rsidRPr="00BE5EF0">
        <w:rPr>
          <w:b w:val="0"/>
          <w:color w:val="000000" w:themeColor="text1"/>
          <w:sz w:val="22"/>
          <w:szCs w:val="22"/>
          <w:lang w:val="id-ID" w:eastAsia="id-ID"/>
        </w:rPr>
        <w:t xml:space="preserve"> sebesar</w:t>
      </w:r>
      <w:r w:rsidRPr="00BE5EF0">
        <w:rPr>
          <w:b w:val="0"/>
          <w:color w:val="000000" w:themeColor="text1"/>
          <w:sz w:val="22"/>
          <w:szCs w:val="22"/>
          <w:lang w:eastAsia="id-ID"/>
        </w:rPr>
        <w:t xml:space="preserve"> -0,737</w:t>
      </w:r>
      <w:r w:rsidRPr="00BE5EF0">
        <w:rPr>
          <w:b w:val="0"/>
          <w:color w:val="000000" w:themeColor="text1"/>
          <w:sz w:val="22"/>
          <w:szCs w:val="22"/>
          <w:lang w:val="id-ID" w:eastAsia="id-ID"/>
        </w:rPr>
        <w:t xml:space="preserve">. </w:t>
      </w:r>
      <w:r w:rsidRPr="00BE5EF0">
        <w:rPr>
          <w:b w:val="0"/>
          <w:color w:val="000000" w:themeColor="text1"/>
          <w:sz w:val="22"/>
          <w:szCs w:val="22"/>
          <w:lang w:val="fi-FI"/>
        </w:rPr>
        <w:t xml:space="preserve">Nilai koefisien korelasi tersebut jika interprestasikan dengan kriteria yang telah ditetapkan </w:t>
      </w:r>
      <w:r w:rsidRPr="00BE5EF0">
        <w:rPr>
          <w:b w:val="0"/>
          <w:color w:val="000000" w:themeColor="text1"/>
          <w:sz w:val="22"/>
          <w:szCs w:val="22"/>
          <w:lang w:val="sv-SE"/>
        </w:rPr>
        <w:t>berada di antara 0,</w:t>
      </w:r>
      <w:r w:rsidRPr="00BE5EF0">
        <w:rPr>
          <w:b w:val="0"/>
          <w:color w:val="000000" w:themeColor="text1"/>
          <w:sz w:val="22"/>
          <w:szCs w:val="22"/>
          <w:lang w:val="id-ID"/>
        </w:rPr>
        <w:t>6</w:t>
      </w:r>
      <w:r w:rsidRPr="00BE5EF0">
        <w:rPr>
          <w:b w:val="0"/>
          <w:color w:val="000000" w:themeColor="text1"/>
          <w:sz w:val="22"/>
          <w:szCs w:val="22"/>
          <w:lang w:val="sv-SE"/>
        </w:rPr>
        <w:t>0-0,</w:t>
      </w:r>
      <w:r w:rsidRPr="00BE5EF0">
        <w:rPr>
          <w:b w:val="0"/>
          <w:color w:val="000000" w:themeColor="text1"/>
          <w:sz w:val="22"/>
          <w:szCs w:val="22"/>
          <w:lang w:val="id-ID"/>
        </w:rPr>
        <w:t>7</w:t>
      </w:r>
      <w:r w:rsidRPr="00BE5EF0">
        <w:rPr>
          <w:b w:val="0"/>
          <w:color w:val="000000" w:themeColor="text1"/>
          <w:sz w:val="22"/>
          <w:szCs w:val="22"/>
          <w:lang w:val="sv-SE"/>
        </w:rPr>
        <w:t>99 yang berarti keeratan hubungan kedua variabel tersebut adalah</w:t>
      </w:r>
      <w:r w:rsidRPr="00BE5EF0">
        <w:rPr>
          <w:b w:val="0"/>
          <w:color w:val="000000" w:themeColor="text1"/>
          <w:sz w:val="22"/>
          <w:szCs w:val="22"/>
          <w:lang w:val="id-ID"/>
        </w:rPr>
        <w:t xml:space="preserve"> kuat. </w:t>
      </w:r>
      <w:r w:rsidRPr="00BE5EF0">
        <w:rPr>
          <w:b w:val="0"/>
          <w:color w:val="000000" w:themeColor="text1"/>
          <w:sz w:val="22"/>
          <w:szCs w:val="22"/>
          <w:lang w:val="id-ID" w:eastAsia="id-ID"/>
        </w:rPr>
        <w:t xml:space="preserve">Arah hubungan yang </w:t>
      </w:r>
      <w:r w:rsidRPr="00BE5EF0">
        <w:rPr>
          <w:b w:val="0"/>
          <w:color w:val="000000" w:themeColor="text1"/>
          <w:sz w:val="22"/>
          <w:szCs w:val="22"/>
          <w:lang w:eastAsia="id-ID"/>
        </w:rPr>
        <w:t xml:space="preserve">negatif </w:t>
      </w:r>
      <w:r w:rsidRPr="00BE5EF0">
        <w:rPr>
          <w:b w:val="0"/>
          <w:color w:val="000000" w:themeColor="text1"/>
          <w:sz w:val="22"/>
          <w:szCs w:val="22"/>
          <w:lang w:val="id-ID" w:eastAsia="id-ID"/>
        </w:rPr>
        <w:t xml:space="preserve">antara </w:t>
      </w:r>
      <w:r w:rsidRPr="00BE5EF0">
        <w:rPr>
          <w:b w:val="0"/>
          <w:color w:val="000000" w:themeColor="text1"/>
          <w:sz w:val="22"/>
          <w:szCs w:val="22"/>
        </w:rPr>
        <w:t>Kredit Pemilikan Rumah</w:t>
      </w:r>
      <w:r w:rsidRPr="00BE5EF0">
        <w:rPr>
          <w:b w:val="0"/>
          <w:color w:val="000000" w:themeColor="text1"/>
          <w:sz w:val="22"/>
          <w:szCs w:val="22"/>
          <w:lang w:val="id-ID" w:eastAsia="id-ID"/>
        </w:rPr>
        <w:t xml:space="preserve"> dengan profitabilita</w:t>
      </w:r>
      <w:r w:rsidRPr="00BE5EF0">
        <w:rPr>
          <w:b w:val="0"/>
          <w:color w:val="000000" w:themeColor="text1"/>
          <w:sz w:val="22"/>
          <w:szCs w:val="22"/>
          <w:lang w:eastAsia="id-ID"/>
        </w:rPr>
        <w:t xml:space="preserve"> (ROA)</w:t>
      </w:r>
      <w:r w:rsidRPr="00BE5EF0">
        <w:rPr>
          <w:b w:val="0"/>
          <w:color w:val="000000" w:themeColor="text1"/>
          <w:sz w:val="22"/>
          <w:szCs w:val="22"/>
          <w:lang w:val="id-ID" w:eastAsia="id-ID"/>
        </w:rPr>
        <w:t xml:space="preserve"> menunjukkan bahwa meningkatnya </w:t>
      </w:r>
      <w:r w:rsidRPr="00BE5EF0">
        <w:rPr>
          <w:b w:val="0"/>
          <w:color w:val="000000" w:themeColor="text1"/>
          <w:sz w:val="22"/>
          <w:szCs w:val="22"/>
        </w:rPr>
        <w:t>Kredit Pemilikan Rumah</w:t>
      </w:r>
      <w:r w:rsidRPr="00BE5EF0">
        <w:rPr>
          <w:color w:val="000000" w:themeColor="text1"/>
          <w:sz w:val="22"/>
          <w:szCs w:val="22"/>
        </w:rPr>
        <w:t xml:space="preserve"> </w:t>
      </w:r>
      <w:r w:rsidRPr="00BE5EF0">
        <w:rPr>
          <w:b w:val="0"/>
          <w:color w:val="000000" w:themeColor="text1"/>
          <w:sz w:val="22"/>
          <w:szCs w:val="22"/>
          <w:lang w:val="id-ID" w:eastAsia="id-ID"/>
        </w:rPr>
        <w:t xml:space="preserve">akan diikuti dengan </w:t>
      </w:r>
      <w:r w:rsidRPr="00BE5EF0">
        <w:rPr>
          <w:b w:val="0"/>
          <w:color w:val="000000" w:themeColor="text1"/>
          <w:sz w:val="22"/>
          <w:szCs w:val="22"/>
          <w:lang w:eastAsia="id-ID"/>
        </w:rPr>
        <w:t>turunnya ROA</w:t>
      </w:r>
      <w:bookmarkStart w:id="1" w:name="_Toc354699190"/>
    </w:p>
    <w:p w:rsidR="00952A2A" w:rsidRPr="00BE5EF0" w:rsidRDefault="00952A2A" w:rsidP="00BE5EF0">
      <w:pPr>
        <w:pStyle w:val="Title"/>
        <w:spacing w:before="240"/>
        <w:jc w:val="both"/>
        <w:rPr>
          <w:b w:val="0"/>
          <w:color w:val="000000" w:themeColor="text1"/>
          <w:sz w:val="22"/>
          <w:szCs w:val="22"/>
          <w:lang w:val="id-ID" w:eastAsia="id-ID"/>
        </w:rPr>
      </w:pPr>
      <w:r w:rsidRPr="00BE5EF0">
        <w:rPr>
          <w:color w:val="000000" w:themeColor="text1"/>
          <w:sz w:val="22"/>
          <w:szCs w:val="22"/>
          <w:lang w:eastAsia="id-ID"/>
        </w:rPr>
        <w:t>3)</w:t>
      </w:r>
      <w:r w:rsidRPr="00BE5EF0">
        <w:rPr>
          <w:b w:val="0"/>
          <w:color w:val="000000" w:themeColor="text1"/>
          <w:sz w:val="22"/>
          <w:szCs w:val="22"/>
          <w:lang w:eastAsia="id-ID"/>
        </w:rPr>
        <w:t xml:space="preserve"> </w:t>
      </w:r>
      <w:r w:rsidRPr="00BE5EF0">
        <w:rPr>
          <w:color w:val="000000" w:themeColor="text1"/>
          <w:sz w:val="22"/>
          <w:szCs w:val="22"/>
        </w:rPr>
        <w:t>Koefisien Determinasi</w:t>
      </w:r>
      <w:bookmarkEnd w:id="1"/>
      <w:r w:rsidRPr="00BE5EF0">
        <w:rPr>
          <w:color w:val="000000" w:themeColor="text1"/>
          <w:sz w:val="22"/>
          <w:szCs w:val="22"/>
        </w:rPr>
        <w:t xml:space="preserve"> (R</w:t>
      </w:r>
      <w:r w:rsidRPr="00BE5EF0">
        <w:rPr>
          <w:color w:val="000000" w:themeColor="text1"/>
          <w:sz w:val="22"/>
          <w:szCs w:val="22"/>
          <w:vertAlign w:val="superscript"/>
        </w:rPr>
        <w:t>2</w:t>
      </w:r>
      <w:r w:rsidRPr="00BE5EF0">
        <w:rPr>
          <w:color w:val="000000" w:themeColor="text1"/>
          <w:sz w:val="22"/>
          <w:szCs w:val="22"/>
        </w:rPr>
        <w:t>)</w:t>
      </w:r>
    </w:p>
    <w:p w:rsidR="00952A2A" w:rsidRPr="00BE5EF0" w:rsidRDefault="00952A2A" w:rsidP="00BE5EF0">
      <w:pPr>
        <w:spacing w:after="0" w:line="240" w:lineRule="auto"/>
        <w:ind w:firstLine="720"/>
        <w:jc w:val="center"/>
        <w:rPr>
          <w:rFonts w:ascii="Times New Roman" w:eastAsia="Times New Roman" w:hAnsi="Times New Roman" w:cs="Times New Roman"/>
          <w:b/>
        </w:rPr>
      </w:pPr>
      <w:r w:rsidRPr="00BE5EF0">
        <w:rPr>
          <w:rFonts w:ascii="Times New Roman" w:eastAsia="Times New Roman" w:hAnsi="Times New Roman" w:cs="Times New Roman"/>
          <w:b/>
        </w:rPr>
        <w:t xml:space="preserve">Tabel IV </w:t>
      </w:r>
      <w:r w:rsidRPr="00BE5EF0">
        <w:rPr>
          <w:rFonts w:ascii="Times New Roman" w:eastAsia="Times New Roman" w:hAnsi="Times New Roman" w:cs="Times New Roman"/>
          <w:b/>
          <w:i/>
        </w:rPr>
        <w:t xml:space="preserve">Model Summary </w:t>
      </w:r>
      <w:r w:rsidRPr="00BE5EF0">
        <w:rPr>
          <w:rFonts w:ascii="Times New Roman" w:eastAsia="Times New Roman" w:hAnsi="Times New Roman" w:cs="Times New Roman"/>
          <w:b/>
        </w:rPr>
        <w:t>ROA</w:t>
      </w:r>
    </w:p>
    <w:p w:rsidR="00952A2A" w:rsidRPr="00BE5EF0" w:rsidRDefault="00952A2A" w:rsidP="00BE5EF0">
      <w:pPr>
        <w:spacing w:after="0" w:line="240" w:lineRule="auto"/>
        <w:jc w:val="center"/>
        <w:rPr>
          <w:rFonts w:ascii="Times New Roman" w:eastAsia="Times New Roman" w:hAnsi="Times New Roman" w:cs="Times New Roman"/>
        </w:rPr>
      </w:pPr>
      <w:r w:rsidRPr="00BE5EF0">
        <w:rPr>
          <w:rFonts w:ascii="Times New Roman" w:eastAsia="Times New Roman" w:hAnsi="Times New Roman" w:cs="Times New Roman"/>
          <w:noProof/>
        </w:rPr>
        <w:drawing>
          <wp:inline distT="0" distB="0" distL="0" distR="0" wp14:anchorId="33D704A9" wp14:editId="5ADA85E2">
            <wp:extent cx="3705225" cy="990600"/>
            <wp:effectExtent l="19050" t="0" r="9525" b="0"/>
            <wp:docPr id="11" name="Picture 11"/>
            <wp:cNvGraphicFramePr/>
            <a:graphic xmlns:a="http://schemas.openxmlformats.org/drawingml/2006/main">
              <a:graphicData uri="http://schemas.openxmlformats.org/drawingml/2006/picture">
                <pic:pic xmlns:pic="http://schemas.openxmlformats.org/drawingml/2006/picture">
                  <pic:nvPicPr>
                    <pic:cNvPr id="25603" name="Picture 3"/>
                    <pic:cNvPicPr>
                      <a:picLocks noChangeAspect="1" noChangeArrowheads="1"/>
                    </pic:cNvPicPr>
                  </pic:nvPicPr>
                  <pic:blipFill>
                    <a:blip r:embed="rId10"/>
                    <a:srcRect/>
                    <a:stretch>
                      <a:fillRect/>
                    </a:stretch>
                  </pic:blipFill>
                  <pic:spPr bwMode="auto">
                    <a:xfrm>
                      <a:off x="0" y="0"/>
                      <a:ext cx="3705225" cy="990600"/>
                    </a:xfrm>
                    <a:prstGeom prst="rect">
                      <a:avLst/>
                    </a:prstGeom>
                    <a:noFill/>
                  </pic:spPr>
                </pic:pic>
              </a:graphicData>
            </a:graphic>
          </wp:inline>
        </w:drawing>
      </w:r>
    </w:p>
    <w:p w:rsidR="00952A2A" w:rsidRPr="00BE5EF0" w:rsidRDefault="00952A2A" w:rsidP="00BE5EF0">
      <w:pPr>
        <w:spacing w:before="240" w:after="0" w:line="240" w:lineRule="auto"/>
        <w:jc w:val="both"/>
        <w:rPr>
          <w:rFonts w:ascii="Times New Roman" w:eastAsia="Times New Roman" w:hAnsi="Times New Roman" w:cs="Times New Roman"/>
          <w:color w:val="000000"/>
          <w:lang w:val="id-ID"/>
        </w:rPr>
      </w:pPr>
      <w:r w:rsidRPr="00BE5EF0">
        <w:rPr>
          <w:rFonts w:ascii="Times New Roman" w:eastAsia="Times New Roman" w:hAnsi="Times New Roman" w:cs="Times New Roman"/>
        </w:rPr>
        <w:t>Berdasarkan hasil pengolahan SPSS 2</w:t>
      </w:r>
      <w:r w:rsidRPr="00BE5EF0">
        <w:rPr>
          <w:rFonts w:ascii="Times New Roman" w:eastAsia="Times New Roman" w:hAnsi="Times New Roman" w:cs="Times New Roman"/>
          <w:lang w:val="id-ID"/>
        </w:rPr>
        <w:t>0</w:t>
      </w:r>
      <w:r w:rsidRPr="00BE5EF0">
        <w:rPr>
          <w:rFonts w:ascii="Times New Roman" w:eastAsia="Times New Roman" w:hAnsi="Times New Roman" w:cs="Times New Roman"/>
        </w:rPr>
        <w:t xml:space="preserve">.0 pada Tabel </w:t>
      </w:r>
      <w:r w:rsidRPr="00BE5EF0">
        <w:rPr>
          <w:rFonts w:ascii="Times New Roman" w:eastAsia="Times New Roman" w:hAnsi="Times New Roman" w:cs="Times New Roman"/>
          <w:i/>
        </w:rPr>
        <w:t>model summary</w:t>
      </w:r>
      <w:r w:rsidRPr="00BE5EF0">
        <w:rPr>
          <w:rFonts w:ascii="Times New Roman" w:eastAsia="Times New Roman" w:hAnsi="Times New Roman" w:cs="Times New Roman"/>
        </w:rPr>
        <w:t xml:space="preserve"> menunjukkan nilai R</w:t>
      </w:r>
      <w:r w:rsidRPr="00BE5EF0">
        <w:rPr>
          <w:rFonts w:ascii="Times New Roman" w:eastAsia="Times New Roman" w:hAnsi="Times New Roman" w:cs="Times New Roman"/>
          <w:vertAlign w:val="superscript"/>
        </w:rPr>
        <w:t xml:space="preserve">2 </w:t>
      </w:r>
      <w:r w:rsidRPr="00BE5EF0">
        <w:rPr>
          <w:rFonts w:ascii="Times New Roman" w:eastAsia="Times New Roman" w:hAnsi="Times New Roman" w:cs="Times New Roman"/>
        </w:rPr>
        <w:t>sebesar 0,543 atau 54</w:t>
      </w:r>
      <w:proofErr w:type="gramStart"/>
      <w:r w:rsidRPr="00BE5EF0">
        <w:rPr>
          <w:rFonts w:ascii="Times New Roman" w:eastAsia="Times New Roman" w:hAnsi="Times New Roman" w:cs="Times New Roman"/>
        </w:rPr>
        <w:t>,3</w:t>
      </w:r>
      <w:proofErr w:type="gramEnd"/>
      <w:r w:rsidRPr="00BE5EF0">
        <w:rPr>
          <w:rFonts w:ascii="Times New Roman" w:eastAsia="Times New Roman" w:hAnsi="Times New Roman" w:cs="Times New Roman"/>
        </w:rPr>
        <w:t xml:space="preserve">%. Hal ini menunjukkan bahwa variabel independen </w:t>
      </w:r>
      <w:r w:rsidRPr="00BE5EF0">
        <w:rPr>
          <w:rFonts w:ascii="Times New Roman" w:hAnsi="Times New Roman" w:cs="Times New Roman"/>
          <w:color w:val="000000" w:themeColor="text1"/>
        </w:rPr>
        <w:t>Kredit Pemilikan Rumah</w:t>
      </w:r>
      <w:r w:rsidRPr="00BE5EF0">
        <w:rPr>
          <w:color w:val="000000" w:themeColor="text1"/>
          <w:lang w:val="id-ID" w:eastAsia="id-ID"/>
        </w:rPr>
        <w:t xml:space="preserve"> </w:t>
      </w:r>
      <w:r w:rsidRPr="00BE5EF0">
        <w:rPr>
          <w:rFonts w:ascii="Times New Roman" w:hAnsi="Times New Roman" w:cs="Times New Roman"/>
        </w:rPr>
        <w:t xml:space="preserve">(X) </w:t>
      </w:r>
      <w:r w:rsidRPr="00BE5EF0">
        <w:rPr>
          <w:rFonts w:ascii="Times New Roman" w:eastAsia="Times New Roman" w:hAnsi="Times New Roman" w:cs="Times New Roman"/>
          <w:color w:val="000000"/>
        </w:rPr>
        <w:t>mempengaruhi variabel dependen</w:t>
      </w:r>
      <w:r w:rsidRPr="00BE5EF0">
        <w:rPr>
          <w:rFonts w:ascii="Times New Roman" w:eastAsia="Times New Roman" w:hAnsi="Times New Roman" w:cs="Times New Roman"/>
          <w:i/>
          <w:color w:val="000000"/>
        </w:rPr>
        <w:t xml:space="preserve"> Return On Asset</w:t>
      </w:r>
      <w:r w:rsidRPr="00BE5EF0">
        <w:rPr>
          <w:rFonts w:ascii="Times New Roman" w:eastAsia="Times New Roman" w:hAnsi="Times New Roman" w:cs="Times New Roman"/>
          <w:color w:val="000000"/>
        </w:rPr>
        <w:t xml:space="preserve"> (ROA) (Y</w:t>
      </w:r>
      <w:r w:rsidRPr="00BE5EF0">
        <w:rPr>
          <w:rFonts w:ascii="Times New Roman" w:eastAsia="Times New Roman" w:hAnsi="Times New Roman" w:cs="Times New Roman"/>
          <w:color w:val="000000"/>
          <w:vertAlign w:val="subscript"/>
        </w:rPr>
        <w:t>1</w:t>
      </w:r>
      <w:r w:rsidRPr="00BE5EF0">
        <w:rPr>
          <w:rFonts w:ascii="Times New Roman" w:eastAsia="Times New Roman" w:hAnsi="Times New Roman" w:cs="Times New Roman"/>
          <w:color w:val="000000"/>
        </w:rPr>
        <w:t>) sebesar 54</w:t>
      </w:r>
      <w:proofErr w:type="gramStart"/>
      <w:r w:rsidRPr="00BE5EF0">
        <w:rPr>
          <w:rFonts w:ascii="Times New Roman" w:eastAsia="Times New Roman" w:hAnsi="Times New Roman" w:cs="Times New Roman"/>
          <w:color w:val="000000"/>
        </w:rPr>
        <w:t>,3</w:t>
      </w:r>
      <w:proofErr w:type="gramEnd"/>
      <w:r w:rsidRPr="00BE5EF0">
        <w:rPr>
          <w:rFonts w:ascii="Times New Roman" w:eastAsia="Times New Roman" w:hAnsi="Times New Roman" w:cs="Times New Roman"/>
        </w:rPr>
        <w:t>%</w:t>
      </w:r>
      <w:r w:rsidRPr="00BE5EF0">
        <w:rPr>
          <w:rFonts w:ascii="Times New Roman" w:eastAsia="Times New Roman" w:hAnsi="Times New Roman" w:cs="Times New Roman"/>
          <w:color w:val="000000"/>
        </w:rPr>
        <w:t xml:space="preserve"> dan sisanya sebesar </w:t>
      </w:r>
      <w:r w:rsidRPr="00BE5EF0">
        <w:rPr>
          <w:rFonts w:ascii="Times New Roman" w:eastAsia="Times New Roman" w:hAnsi="Times New Roman" w:cs="Times New Roman"/>
          <w:color w:val="000000"/>
          <w:lang w:val="id-ID"/>
        </w:rPr>
        <w:t>4</w:t>
      </w:r>
      <w:r w:rsidRPr="00BE5EF0">
        <w:rPr>
          <w:rFonts w:ascii="Times New Roman" w:eastAsia="Times New Roman" w:hAnsi="Times New Roman" w:cs="Times New Roman"/>
          <w:color w:val="000000"/>
        </w:rPr>
        <w:t>5,7</w:t>
      </w:r>
      <w:r w:rsidRPr="00BE5EF0">
        <w:rPr>
          <w:rFonts w:ascii="Times New Roman" w:eastAsia="Times New Roman" w:hAnsi="Times New Roman" w:cs="Times New Roman"/>
          <w:color w:val="000000"/>
          <w:lang w:val="id-ID"/>
        </w:rPr>
        <w:t>%</w:t>
      </w:r>
      <w:r w:rsidRPr="00BE5EF0">
        <w:rPr>
          <w:rFonts w:ascii="Times New Roman" w:eastAsia="Times New Roman" w:hAnsi="Times New Roman" w:cs="Times New Roman"/>
          <w:color w:val="000000"/>
        </w:rPr>
        <w:t xml:space="preserve"> dipengaruhi oleh faktor-faktor lain yang tidak diteliti oleh penulis</w:t>
      </w:r>
      <w:r w:rsidRPr="00BE5EF0">
        <w:rPr>
          <w:rFonts w:ascii="Times New Roman" w:eastAsia="Times New Roman" w:hAnsi="Times New Roman" w:cs="Times New Roman"/>
          <w:color w:val="000000"/>
          <w:lang w:val="id-ID"/>
        </w:rPr>
        <w:t>.</w:t>
      </w:r>
    </w:p>
    <w:p w:rsidR="00952A2A" w:rsidRPr="00BE5EF0" w:rsidRDefault="00952A2A" w:rsidP="00BE5EF0">
      <w:pPr>
        <w:spacing w:before="240" w:after="0" w:line="240" w:lineRule="auto"/>
        <w:jc w:val="both"/>
        <w:rPr>
          <w:rFonts w:ascii="Times New Roman" w:eastAsia="Times New Roman" w:hAnsi="Times New Roman" w:cs="Times New Roman"/>
          <w:b/>
          <w:color w:val="000000"/>
        </w:rPr>
      </w:pPr>
      <w:r w:rsidRPr="00BE5EF0">
        <w:rPr>
          <w:rFonts w:ascii="Times New Roman" w:eastAsia="Times New Roman" w:hAnsi="Times New Roman" w:cs="Times New Roman"/>
          <w:b/>
          <w:color w:val="000000"/>
        </w:rPr>
        <w:t xml:space="preserve">4) </w:t>
      </w:r>
      <w:r w:rsidRPr="00BE5EF0">
        <w:rPr>
          <w:rFonts w:ascii="Times New Roman" w:eastAsia="Times New Roman" w:hAnsi="Times New Roman" w:cs="Times New Roman"/>
          <w:b/>
          <w:color w:val="000000" w:themeColor="text1"/>
        </w:rPr>
        <w:t xml:space="preserve">Uji Parsial (Uji t) </w:t>
      </w:r>
    </w:p>
    <w:p w:rsidR="00952A2A" w:rsidRPr="00BE5EF0" w:rsidRDefault="00952A2A" w:rsidP="00BE5EF0">
      <w:pPr>
        <w:spacing w:before="240" w:after="0" w:line="240" w:lineRule="auto"/>
        <w:jc w:val="both"/>
        <w:rPr>
          <w:rFonts w:ascii="Times New Roman" w:hAnsi="Times New Roman" w:cs="Times New Roman"/>
        </w:rPr>
      </w:pPr>
      <w:r w:rsidRPr="00BE5EF0">
        <w:rPr>
          <w:rFonts w:ascii="Times New Roman" w:hAnsi="Times New Roman" w:cs="Times New Roman"/>
        </w:rPr>
        <w:t xml:space="preserve">Selanjutnya untuk mengetahui apakah hal tersebut benar maka </w:t>
      </w:r>
      <w:proofErr w:type="gramStart"/>
      <w:r w:rsidRPr="00BE5EF0">
        <w:rPr>
          <w:rFonts w:ascii="Times New Roman" w:hAnsi="Times New Roman" w:cs="Times New Roman"/>
        </w:rPr>
        <w:t>akan</w:t>
      </w:r>
      <w:proofErr w:type="gramEnd"/>
      <w:r w:rsidRPr="00BE5EF0">
        <w:rPr>
          <w:rFonts w:ascii="Times New Roman" w:hAnsi="Times New Roman" w:cs="Times New Roman"/>
        </w:rPr>
        <w:t xml:space="preserve"> di uji dengan uji hipotesis, d</w:t>
      </w:r>
      <w:r w:rsidRPr="00BE5EF0">
        <w:rPr>
          <w:rFonts w:ascii="Times New Roman" w:hAnsi="Times New Roman" w:cs="Times New Roman"/>
          <w:iCs/>
        </w:rPr>
        <w:t>alam hasil pengujian hipotesis ini akan diketahui diterima atau ditolaknya hipotesis. Berikut ini langkah-langkah yang dilakukan untuk melakukan pengujian hipotesis tersebut:</w:t>
      </w:r>
      <w:r w:rsidRPr="00BE5EF0">
        <w:rPr>
          <w:rFonts w:ascii="Times New Roman" w:hAnsi="Times New Roman" w:cs="Times New Roman"/>
        </w:rPr>
        <w:t xml:space="preserve"> </w:t>
      </w:r>
    </w:p>
    <w:p w:rsidR="00952A2A" w:rsidRPr="00BE5EF0" w:rsidRDefault="00952A2A" w:rsidP="00BE5EF0">
      <w:pPr>
        <w:pStyle w:val="ListParagraph"/>
        <w:numPr>
          <w:ilvl w:val="2"/>
          <w:numId w:val="22"/>
        </w:numPr>
        <w:spacing w:after="0" w:line="240" w:lineRule="auto"/>
        <w:ind w:left="426" w:hanging="426"/>
        <w:jc w:val="both"/>
        <w:rPr>
          <w:rFonts w:ascii="Times New Roman" w:hAnsi="Times New Roman" w:cs="Times New Roman"/>
          <w:iCs/>
        </w:rPr>
      </w:pPr>
      <w:r w:rsidRPr="00BE5EF0">
        <w:rPr>
          <w:rFonts w:ascii="Times New Roman" w:hAnsi="Times New Roman" w:cs="Times New Roman"/>
          <w:iCs/>
        </w:rPr>
        <w:t>Menentukan Ho dan Ha</w:t>
      </w:r>
    </w:p>
    <w:p w:rsidR="00952A2A" w:rsidRPr="00BE5EF0" w:rsidRDefault="00952A2A" w:rsidP="00BE5EF0">
      <w:pPr>
        <w:tabs>
          <w:tab w:val="left" w:pos="1980"/>
        </w:tabs>
        <w:spacing w:after="0" w:line="240" w:lineRule="auto"/>
        <w:ind w:left="900" w:hanging="450"/>
        <w:jc w:val="both"/>
        <w:rPr>
          <w:rFonts w:ascii="Times New Roman" w:hAnsi="Times New Roman" w:cs="Times New Roman"/>
          <w:color w:val="1D1B11"/>
        </w:rPr>
      </w:pPr>
      <w:proofErr w:type="gramStart"/>
      <w:r w:rsidRPr="00BE5EF0">
        <w:rPr>
          <w:rFonts w:ascii="Times New Roman" w:hAnsi="Times New Roman" w:cs="Times New Roman"/>
          <w:color w:val="1D1B11"/>
        </w:rPr>
        <w:t>Ho :</w:t>
      </w:r>
      <w:proofErr w:type="gramEnd"/>
      <w:r w:rsidRPr="00BE5EF0">
        <w:rPr>
          <w:rFonts w:ascii="Times New Roman" w:hAnsi="Times New Roman" w:cs="Times New Roman"/>
          <w:color w:val="1D1B11"/>
        </w:rPr>
        <w:t xml:space="preserve"> b</w:t>
      </w:r>
      <w:r w:rsidRPr="00BE5EF0">
        <w:rPr>
          <w:rFonts w:ascii="Times New Roman" w:hAnsi="Times New Roman" w:cs="Times New Roman"/>
          <w:color w:val="1D1B11"/>
          <w:vertAlign w:val="subscript"/>
        </w:rPr>
        <w:t xml:space="preserve"> </w:t>
      </w:r>
      <w:r w:rsidRPr="00BE5EF0">
        <w:rPr>
          <w:rFonts w:ascii="Times New Roman" w:hAnsi="Times New Roman" w:cs="Times New Roman"/>
          <w:color w:val="1D1B11"/>
        </w:rPr>
        <w:t xml:space="preserve">= 0 : </w:t>
      </w:r>
      <w:r w:rsidRPr="00BE5EF0">
        <w:rPr>
          <w:rFonts w:ascii="Times New Roman" w:hAnsi="Times New Roman" w:cs="Times New Roman"/>
        </w:rPr>
        <w:t>Pe</w:t>
      </w:r>
      <w:r w:rsidRPr="00BE5EF0">
        <w:rPr>
          <w:rFonts w:ascii="Times New Roman" w:hAnsi="Times New Roman" w:cs="Times New Roman"/>
          <w:lang w:val="id-ID"/>
        </w:rPr>
        <w:t>nyaluran</w:t>
      </w:r>
      <w:r w:rsidRPr="00BE5EF0">
        <w:rPr>
          <w:rFonts w:ascii="Times New Roman" w:hAnsi="Times New Roman" w:cs="Times New Roman"/>
          <w:color w:val="000000" w:themeColor="text1"/>
        </w:rPr>
        <w:t xml:space="preserve"> Kredit Pemilikan Rumah</w:t>
      </w:r>
      <w:r w:rsidRPr="00BE5EF0">
        <w:rPr>
          <w:rFonts w:ascii="Times New Roman" w:hAnsi="Times New Roman" w:cs="Times New Roman"/>
          <w:lang w:val="id-ID"/>
        </w:rPr>
        <w:t xml:space="preserve"> </w:t>
      </w:r>
      <w:r w:rsidRPr="00BE5EF0">
        <w:rPr>
          <w:rFonts w:ascii="Times New Roman" w:hAnsi="Times New Roman" w:cs="Times New Roman"/>
          <w:color w:val="1D1B11"/>
        </w:rPr>
        <w:t xml:space="preserve">tidak berpengaruh secara signifikan terhadap </w:t>
      </w:r>
      <w:r w:rsidRPr="00BE5EF0">
        <w:rPr>
          <w:rFonts w:ascii="Times New Roman" w:hAnsi="Times New Roman" w:cs="Times New Roman"/>
          <w:i/>
          <w:color w:val="1D1B11"/>
        </w:rPr>
        <w:t xml:space="preserve">Return on Asset </w:t>
      </w:r>
      <w:r w:rsidRPr="00BE5EF0">
        <w:rPr>
          <w:rFonts w:ascii="Times New Roman" w:hAnsi="Times New Roman" w:cs="Times New Roman"/>
          <w:color w:val="1D1B11"/>
        </w:rPr>
        <w:t>(ROA) .</w:t>
      </w:r>
    </w:p>
    <w:p w:rsidR="00952A2A" w:rsidRPr="00BE5EF0" w:rsidRDefault="00952A2A" w:rsidP="00BE5EF0">
      <w:pPr>
        <w:tabs>
          <w:tab w:val="left" w:pos="1980"/>
        </w:tabs>
        <w:spacing w:after="0" w:line="240" w:lineRule="auto"/>
        <w:ind w:left="900" w:hanging="450"/>
        <w:jc w:val="both"/>
        <w:rPr>
          <w:rFonts w:ascii="Times New Roman" w:hAnsi="Times New Roman" w:cs="Times New Roman"/>
          <w:color w:val="1D1B11"/>
        </w:rPr>
      </w:pPr>
      <w:proofErr w:type="gramStart"/>
      <w:r w:rsidRPr="00BE5EF0">
        <w:rPr>
          <w:rFonts w:ascii="Times New Roman" w:hAnsi="Times New Roman" w:cs="Times New Roman"/>
          <w:color w:val="1D1B11"/>
        </w:rPr>
        <w:t>Ha :</w:t>
      </w:r>
      <w:proofErr w:type="gramEnd"/>
      <w:r w:rsidRPr="00BE5EF0">
        <w:rPr>
          <w:rFonts w:ascii="Times New Roman" w:hAnsi="Times New Roman" w:cs="Times New Roman"/>
          <w:color w:val="1D1B11"/>
        </w:rPr>
        <w:t xml:space="preserve"> b</w:t>
      </w:r>
      <w:r w:rsidRPr="00BE5EF0">
        <w:rPr>
          <w:rFonts w:ascii="Times New Roman" w:hAnsi="Times New Roman" w:cs="Times New Roman"/>
          <w:color w:val="1D1B11"/>
          <w:vertAlign w:val="subscript"/>
        </w:rPr>
        <w:t xml:space="preserve"> </w:t>
      </w:r>
      <w:r w:rsidRPr="00BE5EF0">
        <w:rPr>
          <w:rFonts w:ascii="Times New Roman" w:hAnsi="Times New Roman" w:cs="Times New Roman"/>
          <w:color w:val="1D1B11"/>
        </w:rPr>
        <w:t xml:space="preserve">≠ 0 : </w:t>
      </w:r>
      <w:r w:rsidRPr="00BE5EF0">
        <w:rPr>
          <w:rFonts w:ascii="Times New Roman" w:hAnsi="Times New Roman" w:cs="Times New Roman"/>
        </w:rPr>
        <w:t>Pe</w:t>
      </w:r>
      <w:r w:rsidRPr="00BE5EF0">
        <w:rPr>
          <w:rFonts w:ascii="Times New Roman" w:hAnsi="Times New Roman" w:cs="Times New Roman"/>
          <w:lang w:val="id-ID"/>
        </w:rPr>
        <w:t>nyaluran</w:t>
      </w:r>
      <w:r w:rsidRPr="00BE5EF0">
        <w:rPr>
          <w:rFonts w:ascii="Times New Roman" w:hAnsi="Times New Roman" w:cs="Times New Roman"/>
          <w:color w:val="000000" w:themeColor="text1"/>
        </w:rPr>
        <w:t xml:space="preserve"> Kredit Pemilikan Rumah</w:t>
      </w:r>
      <w:r w:rsidRPr="00BE5EF0">
        <w:rPr>
          <w:color w:val="000000" w:themeColor="text1"/>
          <w:lang w:val="id-ID" w:eastAsia="id-ID"/>
        </w:rPr>
        <w:t xml:space="preserve"> </w:t>
      </w:r>
      <w:r w:rsidRPr="00BE5EF0">
        <w:rPr>
          <w:rFonts w:ascii="Times New Roman" w:hAnsi="Times New Roman" w:cs="Times New Roman"/>
          <w:color w:val="1D1B11"/>
        </w:rPr>
        <w:t>berpengaruh secara signifikan terhadap</w:t>
      </w:r>
      <w:r w:rsidRPr="00BE5EF0">
        <w:rPr>
          <w:rFonts w:ascii="Times New Roman" w:hAnsi="Times New Roman" w:cs="Times New Roman"/>
          <w:i/>
          <w:color w:val="1D1B11"/>
        </w:rPr>
        <w:t xml:space="preserve"> Return on Asset</w:t>
      </w:r>
      <w:r w:rsidRPr="00BE5EF0">
        <w:rPr>
          <w:rFonts w:ascii="Times New Roman" w:hAnsi="Times New Roman" w:cs="Times New Roman"/>
          <w:color w:val="1D1B11"/>
        </w:rPr>
        <w:t xml:space="preserve"> (ROA) </w:t>
      </w:r>
    </w:p>
    <w:p w:rsidR="00952A2A" w:rsidRPr="00BE5EF0" w:rsidRDefault="00952A2A" w:rsidP="00BE5EF0">
      <w:pPr>
        <w:pStyle w:val="ListParagraph"/>
        <w:numPr>
          <w:ilvl w:val="2"/>
          <w:numId w:val="22"/>
        </w:numPr>
        <w:spacing w:after="0" w:line="240" w:lineRule="auto"/>
        <w:ind w:left="426" w:hanging="426"/>
        <w:jc w:val="both"/>
        <w:rPr>
          <w:rFonts w:ascii="Times New Roman" w:hAnsi="Times New Roman" w:cs="Times New Roman"/>
          <w:iCs/>
          <w:lang w:val="id-ID"/>
        </w:rPr>
      </w:pPr>
      <w:r w:rsidRPr="00BE5EF0">
        <w:rPr>
          <w:rFonts w:ascii="Times New Roman" w:hAnsi="Times New Roman" w:cs="Times New Roman"/>
          <w:iCs/>
          <w:lang w:val="id-ID"/>
        </w:rPr>
        <w:t>Penetapan tingkat signifikansi</w:t>
      </w:r>
    </w:p>
    <w:p w:rsidR="00952A2A" w:rsidRPr="00BE5EF0" w:rsidRDefault="00952A2A" w:rsidP="00BE5EF0">
      <w:pPr>
        <w:spacing w:after="0" w:line="240" w:lineRule="auto"/>
        <w:ind w:left="360"/>
        <w:jc w:val="both"/>
        <w:rPr>
          <w:rFonts w:ascii="Times New Roman" w:hAnsi="Times New Roman" w:cs="Times New Roman"/>
          <w:iCs/>
          <w:color w:val="000000" w:themeColor="text1"/>
          <w:lang w:val="id-ID"/>
        </w:rPr>
      </w:pPr>
      <w:r w:rsidRPr="00BE5EF0">
        <w:rPr>
          <w:rFonts w:ascii="Times New Roman" w:hAnsi="Times New Roman" w:cs="Times New Roman"/>
          <w:lang w:val="id-ID"/>
        </w:rPr>
        <w:t>dalam penelitian ini tingkat kepercayaannya adalah 95% (</w:t>
      </w:r>
      <w:r w:rsidRPr="00BE5EF0">
        <w:rPr>
          <w:rFonts w:ascii="Times New Roman" w:hAnsi="Times New Roman" w:cs="Times New Roman"/>
          <w:iCs/>
        </w:rPr>
        <w:t>α</w:t>
      </w:r>
      <w:r w:rsidRPr="00BE5EF0">
        <w:rPr>
          <w:rFonts w:ascii="Times New Roman" w:hAnsi="Times New Roman" w:cs="Times New Roman"/>
          <w:iCs/>
          <w:lang w:val="id-ID"/>
        </w:rPr>
        <w:t xml:space="preserve"> = 0</w:t>
      </w:r>
      <w:r w:rsidRPr="00BE5EF0">
        <w:rPr>
          <w:rFonts w:ascii="Times New Roman" w:hAnsi="Times New Roman" w:cs="Times New Roman"/>
          <w:iCs/>
        </w:rPr>
        <w:t>,</w:t>
      </w:r>
      <w:r w:rsidRPr="00BE5EF0">
        <w:rPr>
          <w:rFonts w:ascii="Times New Roman" w:hAnsi="Times New Roman" w:cs="Times New Roman"/>
          <w:iCs/>
          <w:lang w:val="id-ID"/>
        </w:rPr>
        <w:t>05)</w:t>
      </w:r>
      <w:r w:rsidRPr="00BE5EF0">
        <w:rPr>
          <w:rFonts w:ascii="Times New Roman" w:hAnsi="Times New Roman" w:cs="Times New Roman"/>
          <w:iCs/>
        </w:rPr>
        <w:t xml:space="preserve"> maka dengan menggunakan tabel distibusi t, t</w:t>
      </w:r>
      <w:r w:rsidRPr="00BE5EF0">
        <w:rPr>
          <w:rFonts w:ascii="Times New Roman" w:hAnsi="Times New Roman" w:cs="Times New Roman"/>
          <w:iCs/>
          <w:vertAlign w:val="subscript"/>
        </w:rPr>
        <w:t>tabel</w:t>
      </w:r>
      <w:r w:rsidRPr="00BE5EF0">
        <w:rPr>
          <w:rFonts w:ascii="Times New Roman" w:hAnsi="Times New Roman" w:cs="Times New Roman"/>
          <w:iCs/>
        </w:rPr>
        <w:t xml:space="preserve"> dapat diperoleh dengan  cara: untuk n = 16 maka df = n – m - 1 sehingga df = 16-1-1 = 14</w:t>
      </w:r>
      <w:r w:rsidRPr="00BE5EF0">
        <w:rPr>
          <w:rFonts w:ascii="Times New Roman" w:hAnsi="Times New Roman" w:cs="Times New Roman"/>
          <w:iCs/>
          <w:lang w:val="id-ID"/>
        </w:rPr>
        <w:t xml:space="preserve">, maka pada </w:t>
      </w:r>
      <w:r w:rsidRPr="00BE5EF0">
        <w:rPr>
          <w:rFonts w:ascii="Times New Roman" w:hAnsi="Times New Roman" w:cs="Times New Roman"/>
          <w:iCs/>
          <w:color w:val="000000" w:themeColor="text1"/>
        </w:rPr>
        <w:t>tingkat kepercayaan = 1 – 0.05 = 0.95</w:t>
      </w:r>
      <w:r w:rsidRPr="00BE5EF0">
        <w:rPr>
          <w:rFonts w:ascii="Times New Roman" w:hAnsi="Times New Roman" w:cs="Times New Roman"/>
          <w:iCs/>
          <w:color w:val="000000" w:themeColor="text1"/>
          <w:lang w:val="id-ID"/>
        </w:rPr>
        <w:t xml:space="preserve"> didapat </w:t>
      </w:r>
      <w:r w:rsidRPr="00BE5EF0">
        <w:rPr>
          <w:rFonts w:ascii="Times New Roman" w:hAnsi="Times New Roman" w:cs="Times New Roman"/>
          <w:iCs/>
          <w:color w:val="000000" w:themeColor="text1"/>
          <w:lang w:val="fi-FI"/>
        </w:rPr>
        <w:t xml:space="preserve">t ½ </w:t>
      </w:r>
      <w:r w:rsidRPr="00BE5EF0">
        <w:rPr>
          <w:rFonts w:ascii="Times New Roman" w:hAnsi="Times New Roman" w:cs="Times New Roman"/>
          <w:iCs/>
          <w:color w:val="000000" w:themeColor="text1"/>
        </w:rPr>
        <w:t>α</w:t>
      </w:r>
      <w:r w:rsidRPr="00BE5EF0">
        <w:rPr>
          <w:rFonts w:ascii="Times New Roman" w:hAnsi="Times New Roman" w:cs="Times New Roman"/>
          <w:iCs/>
          <w:color w:val="000000" w:themeColor="text1"/>
          <w:lang w:val="fi-FI"/>
        </w:rPr>
        <w:t xml:space="preserve"> = 2,145</w:t>
      </w:r>
    </w:p>
    <w:p w:rsidR="00952A2A" w:rsidRDefault="00952A2A" w:rsidP="00BE5EF0">
      <w:pPr>
        <w:pStyle w:val="ListParagraph"/>
        <w:numPr>
          <w:ilvl w:val="2"/>
          <w:numId w:val="22"/>
        </w:numPr>
        <w:autoSpaceDE w:val="0"/>
        <w:autoSpaceDN w:val="0"/>
        <w:adjustRightInd w:val="0"/>
        <w:spacing w:after="0" w:line="240" w:lineRule="auto"/>
        <w:ind w:left="426" w:hanging="426"/>
        <w:jc w:val="both"/>
        <w:rPr>
          <w:rFonts w:ascii="Times New Roman" w:hAnsi="Times New Roman" w:cs="Times New Roman"/>
          <w:color w:val="000000"/>
          <w:lang w:eastAsia="id-ID"/>
        </w:rPr>
      </w:pPr>
      <w:r w:rsidRPr="00BE5EF0">
        <w:rPr>
          <w:rFonts w:ascii="Times New Roman" w:hAnsi="Times New Roman" w:cs="Times New Roman"/>
          <w:iCs/>
          <w:color w:val="000000" w:themeColor="text1"/>
          <w:lang w:val="fi-FI"/>
        </w:rPr>
        <w:t>Menentukan nilai t</w:t>
      </w:r>
      <w:r w:rsidRPr="00BE5EF0">
        <w:rPr>
          <w:rFonts w:ascii="Times New Roman" w:hAnsi="Times New Roman" w:cs="Times New Roman"/>
          <w:iCs/>
          <w:color w:val="000000" w:themeColor="text1"/>
          <w:vertAlign w:val="subscript"/>
          <w:lang w:val="id-ID"/>
        </w:rPr>
        <w:t>hitung</w:t>
      </w:r>
      <w:r w:rsidRPr="00BE5EF0">
        <w:rPr>
          <w:rFonts w:ascii="Times New Roman" w:hAnsi="Times New Roman" w:cs="Times New Roman"/>
          <w:iCs/>
          <w:color w:val="000000" w:themeColor="text1"/>
          <w:lang w:val="id-ID"/>
        </w:rPr>
        <w:t>. Nilai t</w:t>
      </w:r>
      <w:r w:rsidRPr="00BE5EF0">
        <w:rPr>
          <w:rFonts w:ascii="Times New Roman" w:hAnsi="Times New Roman" w:cs="Times New Roman"/>
          <w:iCs/>
          <w:color w:val="000000" w:themeColor="text1"/>
          <w:vertAlign w:val="subscript"/>
          <w:lang w:val="id-ID"/>
        </w:rPr>
        <w:t>hitung</w:t>
      </w:r>
      <w:r w:rsidRPr="00BE5EF0">
        <w:rPr>
          <w:rFonts w:ascii="Times New Roman" w:hAnsi="Times New Roman" w:cs="Times New Roman"/>
          <w:iCs/>
          <w:color w:val="000000" w:themeColor="text1"/>
          <w:lang w:val="id-ID"/>
        </w:rPr>
        <w:t xml:space="preserve"> didapat dari hasil output SPSS</w:t>
      </w:r>
      <w:r w:rsidRPr="00BE5EF0">
        <w:rPr>
          <w:rFonts w:ascii="Times New Roman" w:hAnsi="Times New Roman" w:cs="Times New Roman"/>
          <w:iCs/>
          <w:color w:val="000000" w:themeColor="text1"/>
        </w:rPr>
        <w:t>.</w:t>
      </w:r>
      <w:r w:rsidRPr="00BE5EF0">
        <w:rPr>
          <w:rFonts w:ascii="Times New Roman" w:hAnsi="Times New Roman" w:cs="Times New Roman"/>
          <w:iCs/>
          <w:color w:val="000000" w:themeColor="text1"/>
          <w:lang w:val="id-ID"/>
        </w:rPr>
        <w:t xml:space="preserve"> </w:t>
      </w:r>
      <w:r w:rsidRPr="00BE5EF0">
        <w:rPr>
          <w:rFonts w:ascii="Times New Roman" w:hAnsi="Times New Roman" w:cs="Times New Roman"/>
          <w:color w:val="000000"/>
          <w:lang w:val="id-ID" w:eastAsia="id-ID"/>
        </w:rPr>
        <w:t xml:space="preserve">Berikut ini menunjukkan ringkasan hasil uji t antara </w:t>
      </w:r>
      <w:r w:rsidRPr="00BE5EF0">
        <w:rPr>
          <w:rFonts w:ascii="Times New Roman" w:hAnsi="Times New Roman" w:cs="Times New Roman"/>
          <w:color w:val="000000" w:themeColor="text1"/>
        </w:rPr>
        <w:t>Kredit Pemilikan Rumah</w:t>
      </w:r>
      <w:r w:rsidRPr="00BE5EF0">
        <w:rPr>
          <w:color w:val="000000" w:themeColor="text1"/>
          <w:lang w:val="id-ID" w:eastAsia="id-ID"/>
        </w:rPr>
        <w:t xml:space="preserve"> </w:t>
      </w:r>
      <w:r w:rsidRPr="00BE5EF0">
        <w:rPr>
          <w:rFonts w:ascii="Times New Roman" w:hAnsi="Times New Roman" w:cs="Times New Roman"/>
          <w:color w:val="000000"/>
          <w:lang w:val="id-ID" w:eastAsia="id-ID"/>
        </w:rPr>
        <w:t>terhadap profitabilitas</w:t>
      </w:r>
      <w:r w:rsidRPr="00BE5EF0">
        <w:rPr>
          <w:rFonts w:ascii="Times New Roman" w:hAnsi="Times New Roman" w:cs="Times New Roman"/>
          <w:color w:val="000000"/>
          <w:lang w:eastAsia="id-ID"/>
        </w:rPr>
        <w:t xml:space="preserve"> (ROA)</w:t>
      </w:r>
      <w:r w:rsidRPr="00BE5EF0">
        <w:rPr>
          <w:rFonts w:ascii="Times New Roman" w:hAnsi="Times New Roman" w:cs="Times New Roman"/>
          <w:color w:val="000000"/>
          <w:lang w:val="id-ID" w:eastAsia="id-ID"/>
        </w:rPr>
        <w:t xml:space="preserve"> </w:t>
      </w:r>
      <w:r w:rsidRPr="00BE5EF0">
        <w:rPr>
          <w:rFonts w:ascii="Times New Roman" w:hAnsi="Times New Roman" w:cs="Times New Roman"/>
          <w:color w:val="000000"/>
          <w:lang w:eastAsia="id-ID"/>
        </w:rPr>
        <w:t>:</w:t>
      </w:r>
    </w:p>
    <w:p w:rsidR="009603A0" w:rsidRPr="00BE5EF0" w:rsidRDefault="009603A0" w:rsidP="009603A0">
      <w:pPr>
        <w:pStyle w:val="ListParagraph"/>
        <w:autoSpaceDE w:val="0"/>
        <w:autoSpaceDN w:val="0"/>
        <w:adjustRightInd w:val="0"/>
        <w:spacing w:after="0" w:line="240" w:lineRule="auto"/>
        <w:ind w:left="426"/>
        <w:jc w:val="both"/>
        <w:rPr>
          <w:rFonts w:ascii="Times New Roman" w:hAnsi="Times New Roman" w:cs="Times New Roman"/>
          <w:color w:val="000000"/>
          <w:lang w:eastAsia="id-ID"/>
        </w:rPr>
      </w:pPr>
      <w:bookmarkStart w:id="2" w:name="_GoBack"/>
      <w:bookmarkEnd w:id="2"/>
    </w:p>
    <w:tbl>
      <w:tblPr>
        <w:tblW w:w="709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4"/>
        <w:gridCol w:w="1011"/>
        <w:gridCol w:w="1015"/>
        <w:gridCol w:w="1130"/>
        <w:gridCol w:w="1665"/>
      </w:tblGrid>
      <w:tr w:rsidR="00952A2A" w:rsidRPr="00BE5EF0" w:rsidTr="001F2856">
        <w:trPr>
          <w:trHeight w:val="225"/>
        </w:trPr>
        <w:tc>
          <w:tcPr>
            <w:tcW w:w="2274" w:type="dxa"/>
            <w:vAlign w:val="center"/>
          </w:tcPr>
          <w:p w:rsidR="00952A2A" w:rsidRPr="00BE5EF0" w:rsidRDefault="00952A2A" w:rsidP="00BE5EF0">
            <w:pPr>
              <w:spacing w:after="0" w:line="240" w:lineRule="auto"/>
              <w:jc w:val="both"/>
              <w:rPr>
                <w:rFonts w:ascii="Times New Roman" w:hAnsi="Times New Roman" w:cs="Times New Roman"/>
                <w:b/>
                <w:color w:val="000000"/>
              </w:rPr>
            </w:pPr>
          </w:p>
        </w:tc>
        <w:tc>
          <w:tcPr>
            <w:tcW w:w="1011" w:type="dxa"/>
            <w:vAlign w:val="center"/>
          </w:tcPr>
          <w:p w:rsidR="00952A2A" w:rsidRPr="00BE5EF0" w:rsidRDefault="00952A2A" w:rsidP="00BE5EF0">
            <w:pPr>
              <w:spacing w:after="0" w:line="240" w:lineRule="auto"/>
              <w:jc w:val="center"/>
              <w:rPr>
                <w:rFonts w:ascii="Times New Roman" w:hAnsi="Times New Roman" w:cs="Times New Roman"/>
                <w:b/>
                <w:color w:val="000000"/>
              </w:rPr>
            </w:pPr>
            <w:r w:rsidRPr="00BE5EF0">
              <w:rPr>
                <w:rFonts w:ascii="Times New Roman" w:hAnsi="Times New Roman" w:cs="Times New Roman"/>
                <w:b/>
                <w:color w:val="000000"/>
              </w:rPr>
              <w:t>t</w:t>
            </w:r>
            <w:r w:rsidRPr="00BE5EF0">
              <w:rPr>
                <w:rFonts w:ascii="Times New Roman" w:hAnsi="Times New Roman" w:cs="Times New Roman"/>
                <w:b/>
                <w:color w:val="000000"/>
                <w:vertAlign w:val="subscript"/>
              </w:rPr>
              <w:t>hitung</w:t>
            </w:r>
          </w:p>
        </w:tc>
        <w:tc>
          <w:tcPr>
            <w:tcW w:w="1015" w:type="dxa"/>
            <w:vAlign w:val="center"/>
          </w:tcPr>
          <w:p w:rsidR="00952A2A" w:rsidRPr="00BE5EF0" w:rsidRDefault="00952A2A" w:rsidP="00BE5EF0">
            <w:pPr>
              <w:spacing w:after="0" w:line="240" w:lineRule="auto"/>
              <w:jc w:val="center"/>
              <w:rPr>
                <w:rFonts w:ascii="Times New Roman" w:hAnsi="Times New Roman" w:cs="Times New Roman"/>
                <w:b/>
                <w:color w:val="000000"/>
                <w:vertAlign w:val="subscript"/>
              </w:rPr>
            </w:pPr>
            <w:r w:rsidRPr="00BE5EF0">
              <w:rPr>
                <w:rFonts w:ascii="Times New Roman" w:hAnsi="Times New Roman" w:cs="Times New Roman"/>
                <w:b/>
                <w:color w:val="000000"/>
              </w:rPr>
              <w:t>t</w:t>
            </w:r>
            <w:r w:rsidRPr="00BE5EF0">
              <w:rPr>
                <w:rFonts w:ascii="Times New Roman" w:hAnsi="Times New Roman" w:cs="Times New Roman"/>
                <w:b/>
                <w:color w:val="000000"/>
                <w:vertAlign w:val="subscript"/>
              </w:rPr>
              <w:t>tabel</w:t>
            </w:r>
          </w:p>
          <w:p w:rsidR="00952A2A" w:rsidRPr="00BE5EF0" w:rsidRDefault="00952A2A" w:rsidP="00BE5EF0">
            <w:pPr>
              <w:spacing w:after="0" w:line="240" w:lineRule="auto"/>
              <w:jc w:val="center"/>
              <w:rPr>
                <w:rFonts w:ascii="Times New Roman" w:hAnsi="Times New Roman" w:cs="Times New Roman"/>
                <w:b/>
                <w:color w:val="000000"/>
              </w:rPr>
            </w:pPr>
            <w:r w:rsidRPr="00BE5EF0">
              <w:rPr>
                <w:rFonts w:ascii="Times New Roman" w:hAnsi="Times New Roman" w:cs="Times New Roman"/>
                <w:b/>
                <w:color w:val="000000"/>
                <w:vertAlign w:val="subscript"/>
              </w:rPr>
              <w:t>df = 14</w:t>
            </w:r>
          </w:p>
        </w:tc>
        <w:tc>
          <w:tcPr>
            <w:tcW w:w="1130" w:type="dxa"/>
            <w:vAlign w:val="center"/>
          </w:tcPr>
          <w:p w:rsidR="00952A2A" w:rsidRPr="00BE5EF0" w:rsidRDefault="00952A2A" w:rsidP="00BE5EF0">
            <w:pPr>
              <w:spacing w:after="0" w:line="240" w:lineRule="auto"/>
              <w:jc w:val="center"/>
              <w:rPr>
                <w:rFonts w:ascii="Times New Roman" w:hAnsi="Times New Roman" w:cs="Times New Roman"/>
                <w:b/>
                <w:color w:val="000000"/>
              </w:rPr>
            </w:pPr>
            <w:r w:rsidRPr="00BE5EF0">
              <w:rPr>
                <w:rFonts w:ascii="Times New Roman" w:hAnsi="Times New Roman" w:cs="Times New Roman"/>
                <w:b/>
                <w:color w:val="000000"/>
              </w:rPr>
              <w:t>Sig</w:t>
            </w:r>
          </w:p>
        </w:tc>
        <w:tc>
          <w:tcPr>
            <w:tcW w:w="1665" w:type="dxa"/>
          </w:tcPr>
          <w:p w:rsidR="00952A2A" w:rsidRPr="00BE5EF0" w:rsidRDefault="00952A2A" w:rsidP="00BE5EF0">
            <w:pPr>
              <w:spacing w:after="0" w:line="240" w:lineRule="auto"/>
              <w:jc w:val="center"/>
              <w:rPr>
                <w:rFonts w:ascii="Times New Roman" w:hAnsi="Times New Roman" w:cs="Times New Roman"/>
                <w:b/>
                <w:color w:val="000000"/>
              </w:rPr>
            </w:pPr>
            <w:r w:rsidRPr="00BE5EF0">
              <w:rPr>
                <w:rFonts w:ascii="Times New Roman" w:hAnsi="Times New Roman" w:cs="Times New Roman"/>
                <w:b/>
                <w:color w:val="000000"/>
              </w:rPr>
              <w:t>Kesimpulan</w:t>
            </w:r>
          </w:p>
        </w:tc>
      </w:tr>
      <w:tr w:rsidR="00952A2A" w:rsidRPr="00BE5EF0" w:rsidTr="001F2856">
        <w:trPr>
          <w:trHeight w:val="230"/>
        </w:trPr>
        <w:tc>
          <w:tcPr>
            <w:tcW w:w="2274" w:type="dxa"/>
            <w:vAlign w:val="center"/>
          </w:tcPr>
          <w:p w:rsidR="00952A2A" w:rsidRPr="00BE5EF0" w:rsidRDefault="00952A2A" w:rsidP="00BE5EF0">
            <w:pPr>
              <w:spacing w:after="0" w:line="240" w:lineRule="auto"/>
              <w:rPr>
                <w:rFonts w:ascii="Times New Roman" w:hAnsi="Times New Roman" w:cs="Times New Roman"/>
                <w:color w:val="000000"/>
              </w:rPr>
            </w:pPr>
            <w:r w:rsidRPr="00BE5EF0">
              <w:rPr>
                <w:rFonts w:ascii="Times New Roman" w:hAnsi="Times New Roman" w:cs="Times New Roman"/>
                <w:noProof/>
                <w:color w:val="000000"/>
              </w:rPr>
              <mc:AlternateContent>
                <mc:Choice Requires="wps">
                  <w:drawing>
                    <wp:anchor distT="0" distB="0" distL="114300" distR="114300" simplePos="0" relativeHeight="251693056" behindDoc="0" locked="0" layoutInCell="1" allowOverlap="1">
                      <wp:simplePos x="0" y="0"/>
                      <wp:positionH relativeFrom="column">
                        <wp:posOffset>229870</wp:posOffset>
                      </wp:positionH>
                      <wp:positionV relativeFrom="paragraph">
                        <wp:posOffset>81280</wp:posOffset>
                      </wp:positionV>
                      <wp:extent cx="304800" cy="0"/>
                      <wp:effectExtent l="8890" t="57150" r="19685" b="57150"/>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5C1123A" id="_x0000_t32" coordsize="21600,21600" o:spt="32" o:oned="t" path="m,l21600,21600e" filled="f">
                      <v:path arrowok="t" fillok="f" o:connecttype="none"/>
                      <o:lock v:ext="edit" shapetype="t"/>
                    </v:shapetype>
                    <v:shape id="Straight Arrow Connector 24" o:spid="_x0000_s1026" type="#_x0000_t32" style="position:absolute;margin-left:18.1pt;margin-top:6.4pt;width:24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">
                      <v:stroke endarrow="block"/>
                    </v:shape>
                  </w:pict>
                </mc:Fallback>
              </mc:AlternateContent>
            </w:r>
            <w:r w:rsidRPr="00BE5EF0">
              <w:rPr>
                <w:rFonts w:ascii="Times New Roman" w:hAnsi="Times New Roman" w:cs="Times New Roman"/>
                <w:color w:val="000000"/>
              </w:rPr>
              <w:t xml:space="preserve">X                </w:t>
            </w:r>
            <w:r w:rsidRPr="00BE5EF0">
              <w:rPr>
                <w:rFonts w:ascii="Times New Roman" w:hAnsi="Times New Roman" w:cs="Times New Roman"/>
                <w:color w:val="000000"/>
                <w:lang w:val="id-ID"/>
              </w:rPr>
              <w:t>Y</w:t>
            </w:r>
            <w:r w:rsidRPr="00BE5EF0">
              <w:rPr>
                <w:rFonts w:ascii="Times New Roman" w:hAnsi="Times New Roman" w:cs="Times New Roman"/>
                <w:color w:val="000000"/>
                <w:vertAlign w:val="subscript"/>
              </w:rPr>
              <w:t>1</w:t>
            </w:r>
            <w:r w:rsidRPr="00BE5EF0">
              <w:rPr>
                <w:rFonts w:ascii="Times New Roman" w:hAnsi="Times New Roman" w:cs="Times New Roman"/>
                <w:color w:val="000000"/>
              </w:rPr>
              <w:t xml:space="preserve"> (ROA)</w:t>
            </w:r>
          </w:p>
        </w:tc>
        <w:tc>
          <w:tcPr>
            <w:tcW w:w="1011" w:type="dxa"/>
            <w:vAlign w:val="center"/>
          </w:tcPr>
          <w:p w:rsidR="00952A2A" w:rsidRPr="00BE5EF0" w:rsidRDefault="00952A2A" w:rsidP="00BE5EF0">
            <w:pPr>
              <w:spacing w:after="0" w:line="240" w:lineRule="auto"/>
              <w:jc w:val="center"/>
              <w:rPr>
                <w:rFonts w:ascii="Times New Roman" w:hAnsi="Times New Roman" w:cs="Times New Roman"/>
                <w:color w:val="000000"/>
              </w:rPr>
            </w:pPr>
            <w:r w:rsidRPr="00BE5EF0">
              <w:rPr>
                <w:rFonts w:ascii="Times New Roman" w:hAnsi="Times New Roman" w:cs="Times New Roman"/>
                <w:color w:val="000000"/>
              </w:rPr>
              <w:t>-4,077</w:t>
            </w:r>
          </w:p>
        </w:tc>
        <w:tc>
          <w:tcPr>
            <w:tcW w:w="1015" w:type="dxa"/>
            <w:vAlign w:val="center"/>
          </w:tcPr>
          <w:p w:rsidR="00952A2A" w:rsidRPr="00BE5EF0" w:rsidRDefault="00952A2A" w:rsidP="00BE5EF0">
            <w:pPr>
              <w:spacing w:after="0" w:line="240" w:lineRule="auto"/>
              <w:jc w:val="center"/>
              <w:rPr>
                <w:rFonts w:ascii="Times New Roman" w:hAnsi="Times New Roman" w:cs="Times New Roman"/>
                <w:color w:val="000000"/>
              </w:rPr>
            </w:pPr>
            <w:r w:rsidRPr="00BE5EF0">
              <w:rPr>
                <w:rFonts w:ascii="Times New Roman" w:hAnsi="Times New Roman" w:cs="Times New Roman"/>
                <w:color w:val="000000"/>
              </w:rPr>
              <w:t>-2,145</w:t>
            </w:r>
          </w:p>
        </w:tc>
        <w:tc>
          <w:tcPr>
            <w:tcW w:w="1130" w:type="dxa"/>
            <w:vAlign w:val="center"/>
          </w:tcPr>
          <w:p w:rsidR="00952A2A" w:rsidRPr="00BE5EF0" w:rsidRDefault="00952A2A" w:rsidP="00BE5EF0">
            <w:pPr>
              <w:spacing w:after="0" w:line="240" w:lineRule="auto"/>
              <w:jc w:val="center"/>
              <w:rPr>
                <w:rFonts w:ascii="Times New Roman" w:hAnsi="Times New Roman" w:cs="Times New Roman"/>
                <w:color w:val="000000"/>
              </w:rPr>
            </w:pPr>
            <w:r w:rsidRPr="00BE5EF0">
              <w:rPr>
                <w:rFonts w:ascii="Times New Roman" w:hAnsi="Times New Roman" w:cs="Times New Roman"/>
                <w:color w:val="000000"/>
              </w:rPr>
              <w:t xml:space="preserve"> 0,00</w:t>
            </w:r>
            <w:r w:rsidRPr="00BE5EF0">
              <w:rPr>
                <w:rFonts w:ascii="Times New Roman" w:hAnsi="Times New Roman" w:cs="Times New Roman"/>
                <w:color w:val="000000"/>
                <w:lang w:val="id-ID"/>
              </w:rPr>
              <w:t>1</w:t>
            </w:r>
          </w:p>
        </w:tc>
        <w:tc>
          <w:tcPr>
            <w:tcW w:w="1665" w:type="dxa"/>
          </w:tcPr>
          <w:p w:rsidR="00952A2A" w:rsidRPr="00BE5EF0" w:rsidRDefault="00952A2A" w:rsidP="00BE5EF0">
            <w:pPr>
              <w:spacing w:after="0" w:line="240" w:lineRule="auto"/>
              <w:jc w:val="center"/>
              <w:rPr>
                <w:rFonts w:ascii="Times New Roman" w:hAnsi="Times New Roman" w:cs="Times New Roman"/>
                <w:color w:val="000000"/>
              </w:rPr>
            </w:pPr>
            <w:r w:rsidRPr="00BE5EF0">
              <w:rPr>
                <w:rFonts w:ascii="Times New Roman" w:hAnsi="Times New Roman" w:cs="Times New Roman"/>
                <w:color w:val="000000"/>
              </w:rPr>
              <w:t>Signifikan</w:t>
            </w:r>
          </w:p>
        </w:tc>
      </w:tr>
    </w:tbl>
    <w:p w:rsidR="00952A2A" w:rsidRPr="00BE5EF0" w:rsidRDefault="00952A2A" w:rsidP="00BE5EF0">
      <w:pPr>
        <w:spacing w:after="0" w:line="240" w:lineRule="auto"/>
        <w:jc w:val="both"/>
        <w:rPr>
          <w:rFonts w:ascii="Times New Roman" w:hAnsi="Times New Roman" w:cs="Times New Roman"/>
          <w:color w:val="000000"/>
        </w:rPr>
      </w:pPr>
      <w:r w:rsidRPr="00BE5EF0">
        <w:rPr>
          <w:rFonts w:ascii="Times New Roman" w:hAnsi="Times New Roman" w:cs="Times New Roman"/>
          <w:color w:val="000000"/>
          <w:lang w:val="id-ID"/>
        </w:rPr>
        <w:t xml:space="preserve">        </w:t>
      </w:r>
      <w:proofErr w:type="gramStart"/>
      <w:r w:rsidRPr="00BE5EF0">
        <w:rPr>
          <w:rFonts w:ascii="Times New Roman" w:hAnsi="Times New Roman" w:cs="Times New Roman"/>
          <w:color w:val="000000"/>
        </w:rPr>
        <w:t>Sumber :</w:t>
      </w:r>
      <w:proofErr w:type="gramEnd"/>
      <w:r w:rsidRPr="00BE5EF0">
        <w:rPr>
          <w:rFonts w:ascii="Times New Roman" w:hAnsi="Times New Roman" w:cs="Times New Roman"/>
          <w:color w:val="000000"/>
        </w:rPr>
        <w:t xml:space="preserve"> Hasil Perhitungan (terlampir)</w:t>
      </w:r>
    </w:p>
    <w:p w:rsidR="00952A2A" w:rsidRPr="00BE5EF0" w:rsidRDefault="00952A2A" w:rsidP="00BE5EF0">
      <w:pPr>
        <w:pStyle w:val="ListParagraph"/>
        <w:numPr>
          <w:ilvl w:val="2"/>
          <w:numId w:val="22"/>
        </w:numPr>
        <w:tabs>
          <w:tab w:val="left" w:pos="0"/>
        </w:tabs>
        <w:spacing w:line="240" w:lineRule="auto"/>
        <w:ind w:left="284" w:hanging="284"/>
        <w:jc w:val="both"/>
        <w:rPr>
          <w:rFonts w:ascii="Times New Roman" w:hAnsi="Times New Roman"/>
          <w:iCs/>
          <w:color w:val="000000" w:themeColor="text1"/>
        </w:rPr>
      </w:pPr>
      <w:r w:rsidRPr="00BE5EF0">
        <w:rPr>
          <w:rFonts w:ascii="Times New Roman" w:hAnsi="Times New Roman"/>
          <w:iCs/>
          <w:color w:val="000000" w:themeColor="text1"/>
        </w:rPr>
        <w:t>Kriteria keputusan</w:t>
      </w:r>
    </w:p>
    <w:p w:rsidR="00952A2A" w:rsidRPr="00BE5EF0" w:rsidRDefault="00952A2A" w:rsidP="00BE5EF0">
      <w:pPr>
        <w:pStyle w:val="ListParagraph"/>
        <w:spacing w:after="0" w:line="240" w:lineRule="auto"/>
        <w:ind w:left="360"/>
        <w:jc w:val="both"/>
        <w:rPr>
          <w:rFonts w:ascii="Times New Roman" w:hAnsi="Times New Roman"/>
          <w:iCs/>
          <w:color w:val="000000" w:themeColor="text1"/>
        </w:rPr>
      </w:pPr>
      <w:r w:rsidRPr="00BE5EF0">
        <w:rPr>
          <w:rFonts w:ascii="Times New Roman" w:hAnsi="Times New Roman"/>
          <w:iCs/>
          <w:color w:val="000000" w:themeColor="text1"/>
        </w:rPr>
        <w:t>Kriteria Keputusan yaitu menggunakan pengujian 2 pihak</w:t>
      </w:r>
    </w:p>
    <w:p w:rsidR="00952A2A" w:rsidRPr="00BE5EF0" w:rsidRDefault="00952A2A" w:rsidP="00BE5EF0">
      <w:pPr>
        <w:pStyle w:val="ListParagraph"/>
        <w:spacing w:after="0" w:line="240" w:lineRule="auto"/>
        <w:ind w:left="360"/>
        <w:jc w:val="both"/>
        <w:rPr>
          <w:rFonts w:ascii="Times New Roman" w:hAnsi="Times New Roman"/>
          <w:iCs/>
          <w:color w:val="000000" w:themeColor="text1"/>
        </w:rPr>
      </w:pPr>
      <w:r w:rsidRPr="00BE5EF0">
        <w:rPr>
          <w:rFonts w:ascii="Times New Roman" w:hAnsi="Times New Roman"/>
          <w:iCs/>
          <w:color w:val="000000" w:themeColor="text1"/>
        </w:rPr>
        <w:t>-t ½ α ≤ -2,145 ≤ t ½ α</w:t>
      </w:r>
      <w:r w:rsidRPr="00BE5EF0">
        <w:rPr>
          <w:rFonts w:ascii="Times New Roman" w:hAnsi="Times New Roman"/>
          <w:iCs/>
          <w:color w:val="000000" w:themeColor="text1"/>
        </w:rPr>
        <w:tab/>
        <w:t>Ho diterima</w:t>
      </w:r>
    </w:p>
    <w:p w:rsidR="00952A2A" w:rsidRPr="00BE5EF0" w:rsidRDefault="00952A2A" w:rsidP="00BE5EF0">
      <w:pPr>
        <w:pStyle w:val="ListParagraph"/>
        <w:spacing w:after="0" w:line="240" w:lineRule="auto"/>
        <w:ind w:left="360"/>
        <w:jc w:val="both"/>
        <w:rPr>
          <w:rFonts w:ascii="Times New Roman" w:hAnsi="Times New Roman"/>
          <w:iCs/>
          <w:color w:val="000000" w:themeColor="text1"/>
        </w:rPr>
      </w:pPr>
      <w:r w:rsidRPr="00BE5EF0">
        <w:rPr>
          <w:rFonts w:ascii="Times New Roman" w:hAnsi="Times New Roman"/>
          <w:iCs/>
          <w:color w:val="000000" w:themeColor="text1"/>
        </w:rPr>
        <w:t xml:space="preserve">t &lt; -t ½ α atau t </w:t>
      </w:r>
      <w:proofErr w:type="gramStart"/>
      <w:r w:rsidRPr="00BE5EF0">
        <w:rPr>
          <w:rFonts w:ascii="Times New Roman" w:hAnsi="Times New Roman"/>
          <w:color w:val="000000" w:themeColor="text1"/>
        </w:rPr>
        <w:t xml:space="preserve">&gt;  </w:t>
      </w:r>
      <w:r w:rsidRPr="00BE5EF0">
        <w:rPr>
          <w:rFonts w:ascii="Times New Roman" w:hAnsi="Times New Roman"/>
          <w:iCs/>
          <w:color w:val="000000" w:themeColor="text1"/>
        </w:rPr>
        <w:t>t</w:t>
      </w:r>
      <w:proofErr w:type="gramEnd"/>
      <w:r w:rsidRPr="00BE5EF0">
        <w:rPr>
          <w:rFonts w:ascii="Times New Roman" w:hAnsi="Times New Roman"/>
          <w:iCs/>
          <w:color w:val="000000" w:themeColor="text1"/>
        </w:rPr>
        <w:t xml:space="preserve"> ½ α</w:t>
      </w:r>
      <w:r w:rsidRPr="00BE5EF0">
        <w:rPr>
          <w:rFonts w:ascii="Times New Roman" w:hAnsi="Times New Roman"/>
          <w:iCs/>
          <w:color w:val="000000" w:themeColor="text1"/>
        </w:rPr>
        <w:tab/>
        <w:t>Ho ditolak</w:t>
      </w:r>
    </w:p>
    <w:p w:rsidR="00952A2A" w:rsidRPr="00BE5EF0" w:rsidRDefault="00952A2A" w:rsidP="00BE5EF0">
      <w:pPr>
        <w:pStyle w:val="ListParagraph"/>
        <w:numPr>
          <w:ilvl w:val="2"/>
          <w:numId w:val="22"/>
        </w:numPr>
        <w:spacing w:after="0" w:line="240" w:lineRule="auto"/>
        <w:ind w:left="360"/>
        <w:jc w:val="both"/>
        <w:rPr>
          <w:rFonts w:ascii="Times New Roman" w:hAnsi="Times New Roman" w:cs="Times New Roman"/>
          <w:iCs/>
          <w:color w:val="000000" w:themeColor="text1"/>
          <w:lang w:val="id-ID"/>
        </w:rPr>
      </w:pPr>
      <w:r w:rsidRPr="00BE5EF0">
        <w:rPr>
          <w:rFonts w:ascii="Times New Roman" w:hAnsi="Times New Roman" w:cs="Times New Roman"/>
          <w:iCs/>
          <w:color w:val="000000" w:themeColor="text1"/>
        </w:rPr>
        <w:t>Membandingkan t hitung</w:t>
      </w:r>
      <w:r w:rsidRPr="00BE5EF0">
        <w:rPr>
          <w:rFonts w:ascii="Times New Roman" w:hAnsi="Times New Roman" w:cs="Times New Roman"/>
          <w:iCs/>
          <w:color w:val="000000" w:themeColor="text1"/>
          <w:lang w:val="id-ID"/>
        </w:rPr>
        <w:t xml:space="preserve"> dengan t tabel</w:t>
      </w:r>
    </w:p>
    <w:p w:rsidR="00952A2A" w:rsidRPr="00BE5EF0" w:rsidRDefault="00952A2A" w:rsidP="00BE5EF0">
      <w:pPr>
        <w:pStyle w:val="ListParagraph"/>
        <w:spacing w:after="0" w:line="240" w:lineRule="auto"/>
        <w:ind w:left="406"/>
        <w:jc w:val="both"/>
        <w:rPr>
          <w:rFonts w:ascii="Times New Roman" w:hAnsi="Times New Roman" w:cs="Times New Roman"/>
          <w:iCs/>
          <w:color w:val="000000" w:themeColor="text1"/>
          <w:lang w:val="id-ID"/>
        </w:rPr>
      </w:pPr>
      <w:r w:rsidRPr="00BE5EF0">
        <w:rPr>
          <w:rFonts w:ascii="Times New Roman" w:hAnsi="Times New Roman" w:cs="Times New Roman"/>
          <w:iCs/>
          <w:color w:val="000000" w:themeColor="text1"/>
          <w:lang w:val="sv-SE"/>
        </w:rPr>
        <w:t>t</w:t>
      </w:r>
      <w:r w:rsidRPr="00BE5EF0">
        <w:rPr>
          <w:rFonts w:ascii="Times New Roman" w:hAnsi="Times New Roman" w:cs="Times New Roman"/>
          <w:iCs/>
          <w:color w:val="000000" w:themeColor="text1"/>
          <w:vertAlign w:val="subscript"/>
          <w:lang w:val="sv-SE"/>
        </w:rPr>
        <w:t>hitung</w:t>
      </w:r>
      <w:r w:rsidRPr="00BE5EF0">
        <w:rPr>
          <w:rFonts w:ascii="Times New Roman" w:hAnsi="Times New Roman" w:cs="Times New Roman"/>
          <w:iCs/>
          <w:color w:val="000000" w:themeColor="text1"/>
          <w:vertAlign w:val="subscript"/>
          <w:lang w:val="id-ID"/>
        </w:rPr>
        <w:t xml:space="preserve"> </w:t>
      </w:r>
      <w:r w:rsidRPr="00BE5EF0">
        <w:rPr>
          <w:rFonts w:ascii="Times New Roman" w:hAnsi="Times New Roman" w:cs="Times New Roman"/>
          <w:iCs/>
          <w:color w:val="000000" w:themeColor="text1"/>
          <w:lang w:val="id-ID"/>
        </w:rPr>
        <w:t>&gt; t</w:t>
      </w:r>
      <w:r w:rsidRPr="00BE5EF0">
        <w:rPr>
          <w:rFonts w:ascii="Times New Roman" w:hAnsi="Times New Roman" w:cs="Times New Roman"/>
          <w:iCs/>
          <w:color w:val="000000" w:themeColor="text1"/>
          <w:vertAlign w:val="subscript"/>
          <w:lang w:val="id-ID"/>
        </w:rPr>
        <w:t>tabel</w:t>
      </w:r>
    </w:p>
    <w:p w:rsidR="00952A2A" w:rsidRPr="00BE5EF0" w:rsidRDefault="00952A2A" w:rsidP="00BE5EF0">
      <w:pPr>
        <w:spacing w:after="0" w:line="240" w:lineRule="auto"/>
        <w:ind w:left="434"/>
        <w:jc w:val="both"/>
        <w:rPr>
          <w:rFonts w:ascii="Times New Roman" w:hAnsi="Times New Roman" w:cs="Times New Roman"/>
          <w:color w:val="000000" w:themeColor="text1"/>
          <w:lang w:val="id-ID"/>
        </w:rPr>
      </w:pPr>
      <w:r w:rsidRPr="00BE5EF0">
        <w:rPr>
          <w:rFonts w:ascii="Times New Roman" w:hAnsi="Times New Roman" w:cs="Times New Roman"/>
          <w:color w:val="000000" w:themeColor="text1"/>
          <w:lang w:val="sv-SE"/>
        </w:rPr>
        <w:t xml:space="preserve">yaitu : -4,077 </w:t>
      </w:r>
      <w:r w:rsidRPr="00BE5EF0">
        <w:rPr>
          <w:rFonts w:ascii="Times New Roman" w:hAnsi="Times New Roman" w:cs="Times New Roman"/>
          <w:color w:val="000000" w:themeColor="text1"/>
          <w:lang w:val="id-ID"/>
        </w:rPr>
        <w:t xml:space="preserve">&gt; </w:t>
      </w:r>
      <w:r w:rsidRPr="00BE5EF0">
        <w:rPr>
          <w:rFonts w:ascii="Times New Roman" w:hAnsi="Times New Roman" w:cs="Times New Roman"/>
          <w:color w:val="000000" w:themeColor="text1"/>
        </w:rPr>
        <w:t>-2,145</w:t>
      </w:r>
    </w:p>
    <w:p w:rsidR="00952A2A" w:rsidRPr="00BE5EF0" w:rsidRDefault="00952A2A" w:rsidP="00BE5EF0">
      <w:pPr>
        <w:spacing w:after="0" w:line="240" w:lineRule="auto"/>
        <w:ind w:left="434"/>
        <w:jc w:val="both"/>
        <w:rPr>
          <w:rFonts w:ascii="Times New Roman" w:hAnsi="Times New Roman" w:cs="Times New Roman"/>
          <w:lang w:val="sv-SE"/>
        </w:rPr>
      </w:pPr>
      <w:r w:rsidRPr="00BE5EF0">
        <w:rPr>
          <w:rFonts w:ascii="Times New Roman" w:hAnsi="Times New Roman" w:cs="Times New Roman"/>
          <w:lang w:val="sv-SE"/>
        </w:rPr>
        <w:t>sehingga Ho dit</w:t>
      </w:r>
      <w:r w:rsidRPr="00BE5EF0">
        <w:rPr>
          <w:rFonts w:ascii="Times New Roman" w:hAnsi="Times New Roman" w:cs="Times New Roman"/>
          <w:lang w:val="id-ID"/>
        </w:rPr>
        <w:t xml:space="preserve">olak </w:t>
      </w:r>
      <w:r w:rsidRPr="00BE5EF0">
        <w:rPr>
          <w:rFonts w:ascii="Times New Roman" w:hAnsi="Times New Roman" w:cs="Times New Roman"/>
          <w:lang w:val="sv-SE"/>
        </w:rPr>
        <w:t>atau Ha di</w:t>
      </w:r>
      <w:r w:rsidRPr="00BE5EF0">
        <w:rPr>
          <w:rFonts w:ascii="Times New Roman" w:hAnsi="Times New Roman" w:cs="Times New Roman"/>
          <w:lang w:val="id-ID"/>
        </w:rPr>
        <w:t>terima</w:t>
      </w:r>
      <w:r w:rsidRPr="00BE5EF0">
        <w:rPr>
          <w:rFonts w:ascii="Times New Roman" w:hAnsi="Times New Roman" w:cs="Times New Roman"/>
          <w:lang w:val="sv-SE"/>
        </w:rPr>
        <w:t>.</w:t>
      </w:r>
    </w:p>
    <w:p w:rsidR="00952A2A" w:rsidRPr="00BE5EF0" w:rsidRDefault="00952A2A" w:rsidP="00BE5EF0">
      <w:pPr>
        <w:pStyle w:val="ListParagraph"/>
        <w:numPr>
          <w:ilvl w:val="2"/>
          <w:numId w:val="22"/>
        </w:numPr>
        <w:spacing w:after="0" w:line="240" w:lineRule="auto"/>
        <w:ind w:left="360"/>
        <w:jc w:val="both"/>
        <w:rPr>
          <w:rFonts w:ascii="Times New Roman" w:hAnsi="Times New Roman" w:cs="Times New Roman"/>
          <w:iCs/>
          <w:lang w:val="sv-SE"/>
        </w:rPr>
      </w:pPr>
      <w:r w:rsidRPr="00BE5EF0">
        <w:rPr>
          <w:rFonts w:ascii="Times New Roman" w:hAnsi="Times New Roman" w:cs="Times New Roman"/>
          <w:iCs/>
          <w:lang w:val="sv-SE"/>
        </w:rPr>
        <w:t>Membuat kesimpulan.</w:t>
      </w:r>
    </w:p>
    <w:p w:rsidR="00952A2A" w:rsidRPr="00BE5EF0" w:rsidRDefault="00952A2A" w:rsidP="00BE5EF0">
      <w:pPr>
        <w:spacing w:after="0" w:line="240" w:lineRule="auto"/>
        <w:ind w:left="360"/>
        <w:jc w:val="both"/>
        <w:rPr>
          <w:rFonts w:ascii="Times New Roman" w:hAnsi="Times New Roman" w:cs="Times New Roman"/>
          <w:iCs/>
        </w:rPr>
      </w:pPr>
      <w:r w:rsidRPr="00BE5EF0">
        <w:rPr>
          <w:rFonts w:ascii="Times New Roman" w:hAnsi="Times New Roman" w:cs="Times New Roman"/>
          <w:iCs/>
          <w:lang w:val="sv-SE"/>
        </w:rPr>
        <w:t xml:space="preserve">Artinya pada tingkat kepercayaan 0.95 (1 – </w:t>
      </w:r>
      <w:r w:rsidRPr="00BE5EF0">
        <w:rPr>
          <w:rFonts w:ascii="Times New Roman" w:hAnsi="Times New Roman" w:cs="Times New Roman"/>
          <w:iCs/>
        </w:rPr>
        <w:t>α</w:t>
      </w:r>
      <w:r w:rsidRPr="00BE5EF0">
        <w:rPr>
          <w:rFonts w:ascii="Times New Roman" w:hAnsi="Times New Roman" w:cs="Times New Roman"/>
          <w:iCs/>
          <w:lang w:val="sv-SE"/>
        </w:rPr>
        <w:t xml:space="preserve">), dimana </w:t>
      </w:r>
      <w:r w:rsidRPr="00BE5EF0">
        <w:rPr>
          <w:rFonts w:ascii="Times New Roman" w:hAnsi="Times New Roman" w:cs="Times New Roman"/>
          <w:iCs/>
        </w:rPr>
        <w:t>α</w:t>
      </w:r>
      <w:r w:rsidRPr="00BE5EF0">
        <w:rPr>
          <w:rFonts w:ascii="Times New Roman" w:hAnsi="Times New Roman" w:cs="Times New Roman"/>
          <w:iCs/>
          <w:lang w:val="sv-SE"/>
        </w:rPr>
        <w:t xml:space="preserve"> = 5 % ternyata terdapat pengaruh antara Kr</w:t>
      </w:r>
      <w:r w:rsidRPr="00BE5EF0">
        <w:rPr>
          <w:rFonts w:ascii="Times New Roman" w:hAnsi="Times New Roman" w:cs="Times New Roman"/>
          <w:color w:val="000000" w:themeColor="text1"/>
        </w:rPr>
        <w:t>edit Pemilikan Rumah</w:t>
      </w:r>
      <w:r w:rsidRPr="00BE5EF0">
        <w:rPr>
          <w:color w:val="000000" w:themeColor="text1"/>
          <w:lang w:val="id-ID" w:eastAsia="id-ID"/>
        </w:rPr>
        <w:t xml:space="preserve"> </w:t>
      </w:r>
      <w:r w:rsidRPr="00BE5EF0">
        <w:rPr>
          <w:rFonts w:ascii="Times New Roman" w:hAnsi="Times New Roman" w:cs="Times New Roman"/>
          <w:color w:val="000000"/>
          <w:lang w:val="id-ID" w:eastAsia="id-ID"/>
        </w:rPr>
        <w:t>terhadap profitabilitas</w:t>
      </w:r>
      <w:r w:rsidRPr="00BE5EF0">
        <w:rPr>
          <w:rFonts w:ascii="Times New Roman" w:hAnsi="Times New Roman" w:cs="Times New Roman"/>
          <w:color w:val="000000"/>
          <w:lang w:eastAsia="id-ID"/>
        </w:rPr>
        <w:t xml:space="preserve"> (ROA)</w:t>
      </w:r>
      <w:r w:rsidRPr="00BE5EF0">
        <w:rPr>
          <w:rFonts w:ascii="Times New Roman" w:hAnsi="Times New Roman" w:cs="Times New Roman"/>
          <w:iCs/>
          <w:lang w:val="id-ID"/>
        </w:rPr>
        <w:t xml:space="preserve">, karena pengaruhnya signifikan. </w:t>
      </w:r>
    </w:p>
    <w:p w:rsidR="00D2647B" w:rsidRPr="00D2647B" w:rsidRDefault="00952A2A" w:rsidP="00E55E01">
      <w:pPr>
        <w:pStyle w:val="ListParagraph"/>
        <w:autoSpaceDE w:val="0"/>
        <w:autoSpaceDN w:val="0"/>
        <w:adjustRightInd w:val="0"/>
        <w:spacing w:after="0" w:line="240" w:lineRule="auto"/>
        <w:ind w:left="0"/>
        <w:jc w:val="both"/>
        <w:rPr>
          <w:rFonts w:ascii="Times New Roman" w:hAnsi="Times New Roman" w:cs="Times New Roman"/>
        </w:rPr>
      </w:pPr>
      <w:r w:rsidRPr="00D2647B">
        <w:rPr>
          <w:rFonts w:ascii="Times New Roman" w:eastAsia="TimesNewRoman" w:hAnsi="Times New Roman" w:cs="Times New Roman"/>
          <w:color w:val="000000" w:themeColor="text1"/>
        </w:rPr>
        <w:t xml:space="preserve">Berdasarkan hasil pengujian hipotesis di atas terbukti bahwa penyaluran kredit kepemilikan rumah berpengaruh signifikan terhadap </w:t>
      </w:r>
      <w:r w:rsidRPr="00D2647B">
        <w:rPr>
          <w:rFonts w:ascii="Times New Roman" w:eastAsia="TimesNewRoman" w:hAnsi="Times New Roman" w:cs="Times New Roman"/>
          <w:i/>
          <w:color w:val="000000" w:themeColor="text1"/>
        </w:rPr>
        <w:t>return on asset</w:t>
      </w:r>
      <w:r w:rsidRPr="00D2647B">
        <w:rPr>
          <w:rFonts w:ascii="Times New Roman" w:eastAsia="TimesNewRoman" w:hAnsi="Times New Roman" w:cs="Times New Roman"/>
          <w:color w:val="000000" w:themeColor="text1"/>
        </w:rPr>
        <w:t xml:space="preserve">.  </w:t>
      </w:r>
      <w:r w:rsidR="00D2647B" w:rsidRPr="00D2647B">
        <w:rPr>
          <w:rFonts w:ascii="Times New Roman" w:eastAsia="TimesNewRoman" w:hAnsi="Times New Roman" w:cs="Times New Roman"/>
          <w:color w:val="000000" w:themeColor="text1"/>
        </w:rPr>
        <w:t xml:space="preserve">Hasil penelitian ini sesuai dengan hasil penelitian sebelumnya yang diteliti oleh </w:t>
      </w:r>
      <w:r w:rsidR="00D2647B" w:rsidRPr="00D2647B">
        <w:rPr>
          <w:rFonts w:ascii="Times New Roman" w:hAnsi="Times New Roman" w:cs="Times New Roman"/>
        </w:rPr>
        <w:t>Muhammad Rusydi dan Fakhri Hafid (2011) dan Rosmiyanti (2013, bahwa penyaluran kredit berpengaruh signifikan terhadap profitabilitas. Dan hasil penelitian ini tidak sesuai dengan hasil penelitian sebelumnya yang diteliti oleh Euis Rosidah dan Rini Muflihah (2009) dan Ayu Kurniawati (2012), bahwa penyaluran kredit berpengaruh tidak signifikan terhadap profitabilitas.</w:t>
      </w:r>
    </w:p>
    <w:p w:rsidR="000B11E4" w:rsidRPr="00BE5EF0" w:rsidRDefault="00952A2A" w:rsidP="00BE5EF0">
      <w:pPr>
        <w:spacing w:before="240" w:after="0" w:line="240" w:lineRule="auto"/>
        <w:jc w:val="both"/>
        <w:rPr>
          <w:rFonts w:ascii="Times New Roman" w:hAnsi="Times New Roman" w:cs="Times New Roman"/>
          <w:b/>
          <w:lang w:val="id-ID"/>
        </w:rPr>
      </w:pPr>
      <w:r w:rsidRPr="00BE5EF0">
        <w:rPr>
          <w:rFonts w:ascii="Times New Roman" w:hAnsi="Times New Roman" w:cs="Times New Roman"/>
          <w:b/>
          <w:lang w:val="id-ID"/>
        </w:rPr>
        <w:t xml:space="preserve">Pengaruh penyaluran Kredit </w:t>
      </w:r>
      <w:r w:rsidRPr="00BE5EF0">
        <w:rPr>
          <w:rFonts w:ascii="Times New Roman" w:hAnsi="Times New Roman" w:cs="Times New Roman"/>
          <w:b/>
        </w:rPr>
        <w:t>Pemilikan Rumah</w:t>
      </w:r>
      <w:r w:rsidRPr="00BE5EF0">
        <w:rPr>
          <w:rFonts w:ascii="Times New Roman" w:hAnsi="Times New Roman" w:cs="Times New Roman"/>
          <w:b/>
          <w:lang w:val="id-ID"/>
        </w:rPr>
        <w:t xml:space="preserve"> terhadap </w:t>
      </w:r>
      <w:r w:rsidRPr="00BE5EF0">
        <w:rPr>
          <w:rFonts w:ascii="Times New Roman" w:hAnsi="Times New Roman" w:cs="Times New Roman"/>
          <w:b/>
        </w:rPr>
        <w:t>Profi</w:t>
      </w:r>
      <w:r w:rsidRPr="00BE5EF0">
        <w:rPr>
          <w:rFonts w:ascii="Times New Roman" w:hAnsi="Times New Roman" w:cs="Times New Roman"/>
          <w:b/>
          <w:lang w:val="id-ID"/>
        </w:rPr>
        <w:t xml:space="preserve">tabilitas </w:t>
      </w:r>
      <w:r w:rsidRPr="00BE5EF0">
        <w:rPr>
          <w:rFonts w:ascii="Times New Roman" w:hAnsi="Times New Roman" w:cs="Times New Roman"/>
          <w:b/>
        </w:rPr>
        <w:t>B</w:t>
      </w:r>
      <w:r w:rsidRPr="00BE5EF0">
        <w:rPr>
          <w:rFonts w:ascii="Times New Roman" w:hAnsi="Times New Roman" w:cs="Times New Roman"/>
          <w:b/>
          <w:lang w:val="id-ID"/>
        </w:rPr>
        <w:t xml:space="preserve">edasarkan </w:t>
      </w:r>
      <w:r w:rsidRPr="00BE5EF0">
        <w:rPr>
          <w:rFonts w:ascii="Times New Roman" w:hAnsi="Times New Roman" w:cs="Times New Roman"/>
          <w:b/>
        </w:rPr>
        <w:t>R</w:t>
      </w:r>
      <w:r w:rsidRPr="00BE5EF0">
        <w:rPr>
          <w:rFonts w:ascii="Times New Roman" w:hAnsi="Times New Roman" w:cs="Times New Roman"/>
          <w:b/>
          <w:lang w:val="id-ID"/>
        </w:rPr>
        <w:t xml:space="preserve">asio </w:t>
      </w:r>
      <w:r w:rsidRPr="00BE5EF0">
        <w:rPr>
          <w:rFonts w:ascii="Times New Roman" w:hAnsi="Times New Roman" w:cs="Times New Roman"/>
          <w:b/>
          <w:i/>
          <w:lang w:val="id-ID"/>
        </w:rPr>
        <w:t xml:space="preserve">Return on </w:t>
      </w:r>
      <w:r w:rsidRPr="00BE5EF0">
        <w:rPr>
          <w:rFonts w:ascii="Times New Roman" w:hAnsi="Times New Roman" w:cs="Times New Roman"/>
          <w:b/>
          <w:i/>
        </w:rPr>
        <w:t>Equity</w:t>
      </w:r>
      <w:r w:rsidRPr="00BE5EF0">
        <w:rPr>
          <w:rFonts w:ascii="Times New Roman" w:hAnsi="Times New Roman" w:cs="Times New Roman"/>
          <w:b/>
          <w:lang w:val="id-ID"/>
        </w:rPr>
        <w:t xml:space="preserve"> (RO</w:t>
      </w:r>
      <w:r w:rsidRPr="00BE5EF0">
        <w:rPr>
          <w:rFonts w:ascii="Times New Roman" w:hAnsi="Times New Roman" w:cs="Times New Roman"/>
          <w:b/>
        </w:rPr>
        <w:t>E</w:t>
      </w:r>
      <w:r w:rsidRPr="00BE5EF0">
        <w:rPr>
          <w:rFonts w:ascii="Times New Roman" w:hAnsi="Times New Roman" w:cs="Times New Roman"/>
          <w:b/>
          <w:lang w:val="id-ID"/>
        </w:rPr>
        <w:t>)</w:t>
      </w:r>
    </w:p>
    <w:p w:rsidR="00952A2A" w:rsidRPr="00BE5EF0" w:rsidRDefault="000B11E4" w:rsidP="00BE5EF0">
      <w:pPr>
        <w:spacing w:before="240" w:after="0" w:line="240" w:lineRule="auto"/>
        <w:jc w:val="both"/>
        <w:rPr>
          <w:rFonts w:ascii="Times New Roman" w:hAnsi="Times New Roman" w:cs="Times New Roman"/>
          <w:b/>
          <w:lang w:val="id-ID"/>
        </w:rPr>
      </w:pPr>
      <w:r w:rsidRPr="00BE5EF0">
        <w:rPr>
          <w:rFonts w:ascii="Times New Roman" w:hAnsi="Times New Roman" w:cs="Times New Roman"/>
          <w:b/>
        </w:rPr>
        <w:t xml:space="preserve">1) </w:t>
      </w:r>
      <w:r w:rsidR="00952A2A" w:rsidRPr="00BE5EF0">
        <w:rPr>
          <w:rFonts w:ascii="Times New Roman" w:hAnsi="Times New Roman" w:cs="Times New Roman"/>
          <w:b/>
          <w:lang w:val="id-ID"/>
        </w:rPr>
        <w:t>Analisis Regresi Linier</w:t>
      </w:r>
    </w:p>
    <w:p w:rsidR="00952A2A" w:rsidRPr="00BE5EF0" w:rsidRDefault="000B11E4" w:rsidP="00BE5EF0">
      <w:pPr>
        <w:pStyle w:val="ListParagraph"/>
        <w:spacing w:after="0" w:line="240" w:lineRule="auto"/>
        <w:ind w:left="0" w:firstLine="720"/>
        <w:jc w:val="center"/>
        <w:rPr>
          <w:rFonts w:ascii="Times New Roman" w:hAnsi="Times New Roman"/>
          <w:b/>
          <w:color w:val="000000" w:themeColor="text1"/>
        </w:rPr>
      </w:pPr>
      <w:r w:rsidRPr="00BE5EF0">
        <w:rPr>
          <w:rFonts w:ascii="Times New Roman" w:hAnsi="Times New Roman"/>
          <w:b/>
          <w:color w:val="000000" w:themeColor="text1"/>
        </w:rPr>
        <w:t>Tabel V</w:t>
      </w:r>
      <w:r w:rsidR="00952A2A" w:rsidRPr="00BE5EF0">
        <w:rPr>
          <w:rFonts w:ascii="Times New Roman" w:hAnsi="Times New Roman"/>
          <w:b/>
          <w:color w:val="000000" w:themeColor="text1"/>
        </w:rPr>
        <w:t xml:space="preserve"> </w:t>
      </w:r>
      <w:r w:rsidR="00952A2A" w:rsidRPr="00BE5EF0">
        <w:rPr>
          <w:rFonts w:ascii="Times New Roman" w:hAnsi="Times New Roman"/>
          <w:b/>
          <w:i/>
          <w:color w:val="000000" w:themeColor="text1"/>
        </w:rPr>
        <w:t>Coefficients</w:t>
      </w:r>
      <w:r w:rsidR="00952A2A" w:rsidRPr="00BE5EF0">
        <w:rPr>
          <w:rFonts w:ascii="Times New Roman" w:hAnsi="Times New Roman"/>
          <w:b/>
          <w:i/>
          <w:color w:val="000000" w:themeColor="text1"/>
          <w:vertAlign w:val="superscript"/>
        </w:rPr>
        <w:t xml:space="preserve">a </w:t>
      </w:r>
      <w:r w:rsidR="00952A2A" w:rsidRPr="00BE5EF0">
        <w:rPr>
          <w:rFonts w:ascii="Times New Roman" w:hAnsi="Times New Roman"/>
          <w:b/>
          <w:color w:val="000000" w:themeColor="text1"/>
        </w:rPr>
        <w:t>ROE</w:t>
      </w:r>
    </w:p>
    <w:p w:rsidR="00952A2A" w:rsidRPr="00BE5EF0" w:rsidRDefault="00952A2A" w:rsidP="00BE5EF0">
      <w:pPr>
        <w:pStyle w:val="ListParagraph"/>
        <w:spacing w:after="0" w:line="240" w:lineRule="auto"/>
        <w:ind w:left="0"/>
        <w:jc w:val="center"/>
        <w:rPr>
          <w:rFonts w:ascii="Times New Roman" w:hAnsi="Times New Roman"/>
          <w:color w:val="000000" w:themeColor="text1"/>
        </w:rPr>
      </w:pPr>
      <w:r w:rsidRPr="00BE5EF0">
        <w:rPr>
          <w:rFonts w:ascii="Times New Roman" w:hAnsi="Times New Roman"/>
          <w:noProof/>
          <w:color w:val="000000" w:themeColor="text1"/>
        </w:rPr>
        <w:drawing>
          <wp:inline distT="0" distB="0" distL="0" distR="0" wp14:anchorId="0C4F1BAD" wp14:editId="51E576E4">
            <wp:extent cx="5039995" cy="1391640"/>
            <wp:effectExtent l="19050" t="0" r="8255" b="0"/>
            <wp:docPr id="14" name="Picture 14"/>
            <wp:cNvGraphicFramePr/>
            <a:graphic xmlns:a="http://schemas.openxmlformats.org/drawingml/2006/main">
              <a:graphicData uri="http://schemas.openxmlformats.org/drawingml/2006/picture">
                <pic:pic xmlns:pic="http://schemas.openxmlformats.org/drawingml/2006/picture">
                  <pic:nvPicPr>
                    <pic:cNvPr id="25608" name="Picture 8"/>
                    <pic:cNvPicPr>
                      <a:picLocks noChangeAspect="1" noChangeArrowheads="1"/>
                    </pic:cNvPicPr>
                  </pic:nvPicPr>
                  <pic:blipFill>
                    <a:blip r:embed="rId11"/>
                    <a:srcRect/>
                    <a:stretch>
                      <a:fillRect/>
                    </a:stretch>
                  </pic:blipFill>
                  <pic:spPr bwMode="auto">
                    <a:xfrm>
                      <a:off x="0" y="0"/>
                      <a:ext cx="5039995" cy="1391640"/>
                    </a:xfrm>
                    <a:prstGeom prst="rect">
                      <a:avLst/>
                    </a:prstGeom>
                    <a:noFill/>
                  </pic:spPr>
                </pic:pic>
              </a:graphicData>
            </a:graphic>
          </wp:inline>
        </w:drawing>
      </w:r>
    </w:p>
    <w:p w:rsidR="00952A2A" w:rsidRPr="00BE5EF0" w:rsidRDefault="00952A2A" w:rsidP="00BE5EF0">
      <w:pPr>
        <w:autoSpaceDE w:val="0"/>
        <w:autoSpaceDN w:val="0"/>
        <w:adjustRightInd w:val="0"/>
        <w:spacing w:before="240" w:after="0" w:line="240" w:lineRule="auto"/>
        <w:jc w:val="both"/>
        <w:rPr>
          <w:rFonts w:ascii="Times New Roman" w:hAnsi="Times New Roman" w:cs="Times New Roman"/>
          <w:lang w:val="id-ID"/>
        </w:rPr>
      </w:pPr>
      <w:r w:rsidRPr="00BE5EF0">
        <w:rPr>
          <w:rFonts w:ascii="Times New Roman" w:hAnsi="Times New Roman" w:cs="Times New Roman"/>
        </w:rPr>
        <w:t xml:space="preserve">Hasil pengolahan data untuk regresi linear </w:t>
      </w:r>
      <w:r w:rsidRPr="00BE5EF0">
        <w:rPr>
          <w:rFonts w:ascii="Times New Roman" w:hAnsi="Times New Roman" w:cs="Times New Roman"/>
          <w:lang w:val="id-ID"/>
        </w:rPr>
        <w:t>sederhana</w:t>
      </w:r>
      <w:r w:rsidRPr="00BE5EF0">
        <w:rPr>
          <w:rFonts w:ascii="Times New Roman" w:hAnsi="Times New Roman" w:cs="Times New Roman"/>
        </w:rPr>
        <w:t xml:space="preserve"> dengan menggunakan program SPSS 2</w:t>
      </w:r>
      <w:r w:rsidRPr="00BE5EF0">
        <w:rPr>
          <w:rFonts w:ascii="Times New Roman" w:hAnsi="Times New Roman" w:cs="Times New Roman"/>
          <w:lang w:val="id-ID"/>
        </w:rPr>
        <w:t>0</w:t>
      </w:r>
      <w:r w:rsidRPr="00BE5EF0">
        <w:rPr>
          <w:rFonts w:ascii="Times New Roman" w:hAnsi="Times New Roman" w:cs="Times New Roman"/>
        </w:rPr>
        <w:t xml:space="preserve">.0 dapat dilihat pada Tabel di atas dan dapat disusun persamaan regresi linear </w:t>
      </w:r>
      <w:r w:rsidRPr="00BE5EF0">
        <w:rPr>
          <w:rFonts w:ascii="Times New Roman" w:hAnsi="Times New Roman" w:cs="Times New Roman"/>
          <w:lang w:val="id-ID"/>
        </w:rPr>
        <w:t>sederhana</w:t>
      </w:r>
      <w:r w:rsidRPr="00BE5EF0">
        <w:rPr>
          <w:rFonts w:ascii="Times New Roman" w:hAnsi="Times New Roman" w:cs="Times New Roman"/>
        </w:rPr>
        <w:t xml:space="preserve"> sebagai berikut:</w:t>
      </w:r>
    </w:p>
    <w:p w:rsidR="00952A2A" w:rsidRPr="00BE5EF0" w:rsidRDefault="00952A2A" w:rsidP="00BE5EF0">
      <w:pPr>
        <w:autoSpaceDE w:val="0"/>
        <w:autoSpaceDN w:val="0"/>
        <w:adjustRightInd w:val="0"/>
        <w:spacing w:after="0" w:line="240" w:lineRule="auto"/>
        <w:ind w:left="540" w:firstLine="900"/>
        <w:jc w:val="center"/>
        <w:rPr>
          <w:rFonts w:ascii="Times New Roman" w:hAnsi="Times New Roman" w:cs="Times New Roman"/>
          <w:vertAlign w:val="subscript"/>
          <w:lang w:val="id-ID"/>
        </w:rPr>
      </w:pPr>
      <w:r w:rsidRPr="00BE5EF0">
        <w:rPr>
          <w:rFonts w:ascii="Times New Roman" w:hAnsi="Times New Roman" w:cs="Times New Roman"/>
        </w:rPr>
        <w:t>Y</w:t>
      </w:r>
      <w:r w:rsidRPr="00BE5EF0">
        <w:rPr>
          <w:rFonts w:ascii="Times New Roman" w:hAnsi="Times New Roman" w:cs="Times New Roman"/>
          <w:vertAlign w:val="subscript"/>
        </w:rPr>
        <w:t>2</w:t>
      </w:r>
      <w:r w:rsidRPr="00BE5EF0">
        <w:rPr>
          <w:rFonts w:ascii="Times New Roman" w:hAnsi="Times New Roman" w:cs="Times New Roman"/>
        </w:rPr>
        <w:t xml:space="preserve"> = 31,458 –</w:t>
      </w:r>
      <w:r w:rsidRPr="00BE5EF0">
        <w:rPr>
          <w:rFonts w:ascii="Times New Roman" w:hAnsi="Times New Roman" w:cs="Times New Roman"/>
          <w:lang w:val="id-ID"/>
        </w:rPr>
        <w:t xml:space="preserve"> </w:t>
      </w:r>
      <w:r w:rsidRPr="00BE5EF0">
        <w:rPr>
          <w:rFonts w:ascii="Times New Roman" w:hAnsi="Times New Roman" w:cs="Times New Roman"/>
        </w:rPr>
        <w:t>0,188 X</w:t>
      </w:r>
      <w:r w:rsidR="000B11E4" w:rsidRPr="00BE5EF0">
        <w:rPr>
          <w:rFonts w:ascii="Times New Roman" w:hAnsi="Times New Roman" w:cs="Times New Roman"/>
        </w:rPr>
        <w:t xml:space="preserve"> …………………</w:t>
      </w:r>
      <w:proofErr w:type="gramStart"/>
      <w:r w:rsidR="000B11E4" w:rsidRPr="00BE5EF0">
        <w:rPr>
          <w:rFonts w:ascii="Times New Roman" w:hAnsi="Times New Roman" w:cs="Times New Roman"/>
        </w:rPr>
        <w:t>..(</w:t>
      </w:r>
      <w:proofErr w:type="gramEnd"/>
      <w:r w:rsidR="000B11E4" w:rsidRPr="00BE5EF0">
        <w:rPr>
          <w:rFonts w:ascii="Times New Roman" w:hAnsi="Times New Roman" w:cs="Times New Roman"/>
        </w:rPr>
        <w:t>V)</w:t>
      </w:r>
    </w:p>
    <w:p w:rsidR="00952A2A" w:rsidRPr="00BE5EF0" w:rsidRDefault="00952A2A" w:rsidP="00BE5EF0">
      <w:pPr>
        <w:spacing w:after="0" w:line="240" w:lineRule="auto"/>
        <w:contextualSpacing/>
        <w:jc w:val="both"/>
        <w:rPr>
          <w:rFonts w:ascii="Times New Roman" w:hAnsi="Times New Roman" w:cs="Times New Roman"/>
        </w:rPr>
      </w:pPr>
      <w:proofErr w:type="gramStart"/>
      <w:r w:rsidRPr="00BE5EF0">
        <w:rPr>
          <w:rFonts w:ascii="Times New Roman" w:hAnsi="Times New Roman" w:cs="Times New Roman"/>
        </w:rPr>
        <w:t>Dimana :</w:t>
      </w:r>
      <w:proofErr w:type="gramEnd"/>
    </w:p>
    <w:p w:rsidR="00952A2A" w:rsidRPr="00BE5EF0" w:rsidRDefault="00952A2A" w:rsidP="00BE5EF0">
      <w:pPr>
        <w:spacing w:after="0" w:line="240" w:lineRule="auto"/>
        <w:ind w:firstLine="720"/>
        <w:contextualSpacing/>
        <w:jc w:val="both"/>
        <w:rPr>
          <w:rFonts w:ascii="Times New Roman" w:hAnsi="Times New Roman" w:cs="Times New Roman"/>
        </w:rPr>
      </w:pPr>
      <w:r w:rsidRPr="00BE5EF0">
        <w:rPr>
          <w:rFonts w:ascii="Times New Roman" w:hAnsi="Times New Roman" w:cs="Times New Roman"/>
        </w:rPr>
        <w:t>Y</w:t>
      </w:r>
      <w:r w:rsidRPr="00BE5EF0">
        <w:rPr>
          <w:rFonts w:ascii="Times New Roman" w:hAnsi="Times New Roman" w:cs="Times New Roman"/>
          <w:vertAlign w:val="subscript"/>
        </w:rPr>
        <w:t>2</w:t>
      </w:r>
      <w:r w:rsidRPr="00BE5EF0">
        <w:rPr>
          <w:rFonts w:ascii="Times New Roman" w:hAnsi="Times New Roman" w:cs="Times New Roman"/>
        </w:rPr>
        <w:t xml:space="preserve">= </w:t>
      </w:r>
      <w:r w:rsidRPr="00BE5EF0">
        <w:rPr>
          <w:rFonts w:ascii="Times New Roman" w:hAnsi="Times New Roman" w:cs="Times New Roman"/>
          <w:i/>
        </w:rPr>
        <w:t xml:space="preserve">Return on Equity </w:t>
      </w:r>
      <w:r w:rsidRPr="00BE5EF0">
        <w:rPr>
          <w:rFonts w:ascii="Times New Roman" w:hAnsi="Times New Roman" w:cs="Times New Roman"/>
        </w:rPr>
        <w:t>(ROE)</w:t>
      </w:r>
    </w:p>
    <w:p w:rsidR="00952A2A" w:rsidRPr="00BE5EF0" w:rsidRDefault="00952A2A" w:rsidP="00BE5EF0">
      <w:pPr>
        <w:spacing w:after="0" w:line="240" w:lineRule="auto"/>
        <w:ind w:firstLine="704"/>
        <w:contextualSpacing/>
        <w:rPr>
          <w:rFonts w:ascii="Times New Roman" w:hAnsi="Times New Roman" w:cs="Times New Roman"/>
          <w:lang w:val="id-ID"/>
        </w:rPr>
      </w:pPr>
      <w:r w:rsidRPr="00BE5EF0">
        <w:rPr>
          <w:rFonts w:ascii="Times New Roman" w:hAnsi="Times New Roman" w:cs="Times New Roman"/>
        </w:rPr>
        <w:t>X = Pe</w:t>
      </w:r>
      <w:r w:rsidRPr="00BE5EF0">
        <w:rPr>
          <w:rFonts w:ascii="Times New Roman" w:hAnsi="Times New Roman" w:cs="Times New Roman"/>
          <w:lang w:val="id-ID"/>
        </w:rPr>
        <w:t>nyaluran</w:t>
      </w:r>
      <w:r w:rsidRPr="00BE5EF0">
        <w:rPr>
          <w:rFonts w:ascii="Times New Roman" w:hAnsi="Times New Roman" w:cs="Times New Roman"/>
        </w:rPr>
        <w:t xml:space="preserve"> Kredit</w:t>
      </w:r>
      <w:r w:rsidRPr="00BE5EF0">
        <w:rPr>
          <w:rFonts w:ascii="Times New Roman" w:hAnsi="Times New Roman" w:cs="Times New Roman"/>
          <w:lang w:val="id-ID"/>
        </w:rPr>
        <w:t xml:space="preserve"> </w:t>
      </w:r>
      <w:r w:rsidRPr="00BE5EF0">
        <w:rPr>
          <w:rFonts w:ascii="Times New Roman" w:hAnsi="Times New Roman" w:cs="Times New Roman"/>
        </w:rPr>
        <w:t>Pemilikan Rumah (KPR)</w:t>
      </w:r>
    </w:p>
    <w:p w:rsidR="00952A2A" w:rsidRPr="00BE5EF0" w:rsidRDefault="00952A2A" w:rsidP="00BE5EF0">
      <w:pPr>
        <w:spacing w:after="0" w:line="240" w:lineRule="auto"/>
        <w:ind w:firstLine="720"/>
        <w:contextualSpacing/>
        <w:jc w:val="both"/>
        <w:rPr>
          <w:rFonts w:ascii="Times New Roman" w:hAnsi="Times New Roman" w:cs="Times New Roman"/>
        </w:rPr>
      </w:pPr>
      <w:r w:rsidRPr="00BE5EF0">
        <w:rPr>
          <w:rFonts w:ascii="Times New Roman" w:hAnsi="Times New Roman" w:cs="Times New Roman"/>
        </w:rPr>
        <w:t>a   = Nilai Y</w:t>
      </w:r>
      <w:r w:rsidRPr="00BE5EF0">
        <w:rPr>
          <w:rFonts w:ascii="Times New Roman" w:hAnsi="Times New Roman" w:cs="Times New Roman"/>
          <w:vertAlign w:val="subscript"/>
        </w:rPr>
        <w:t>2</w:t>
      </w:r>
      <w:r w:rsidRPr="00BE5EF0">
        <w:rPr>
          <w:rFonts w:ascii="Times New Roman" w:hAnsi="Times New Roman" w:cs="Times New Roman"/>
        </w:rPr>
        <w:t xml:space="preserve"> (nilai konstanta)</w:t>
      </w:r>
    </w:p>
    <w:p w:rsidR="00952A2A" w:rsidRPr="00BE5EF0" w:rsidRDefault="00952A2A" w:rsidP="00BE5EF0">
      <w:pPr>
        <w:spacing w:after="0" w:line="240" w:lineRule="auto"/>
        <w:ind w:firstLine="720"/>
        <w:contextualSpacing/>
        <w:jc w:val="both"/>
        <w:rPr>
          <w:rFonts w:ascii="Times New Roman" w:hAnsi="Times New Roman" w:cs="Times New Roman"/>
        </w:rPr>
      </w:pPr>
      <w:r w:rsidRPr="00BE5EF0">
        <w:rPr>
          <w:rFonts w:ascii="Times New Roman" w:hAnsi="Times New Roman" w:cs="Times New Roman"/>
        </w:rPr>
        <w:t>b   = Angka arah atau koefisien regresi</w:t>
      </w:r>
    </w:p>
    <w:p w:rsidR="00952A2A" w:rsidRPr="00BE5EF0" w:rsidRDefault="00952A2A" w:rsidP="00BE5EF0">
      <w:pPr>
        <w:spacing w:after="0" w:line="240" w:lineRule="auto"/>
        <w:contextualSpacing/>
        <w:jc w:val="both"/>
        <w:rPr>
          <w:rFonts w:ascii="Times New Roman" w:hAnsi="Times New Roman" w:cs="Times New Roman"/>
        </w:rPr>
      </w:pPr>
      <w:r w:rsidRPr="00BE5EF0">
        <w:rPr>
          <w:rFonts w:ascii="Times New Roman" w:hAnsi="Times New Roman" w:cs="Times New Roman"/>
        </w:rPr>
        <w:t xml:space="preserve">Persamaan regresi di atas, dapat dinterpretasikan sebagai </w:t>
      </w:r>
      <w:proofErr w:type="gramStart"/>
      <w:r w:rsidRPr="00BE5EF0">
        <w:rPr>
          <w:rFonts w:ascii="Times New Roman" w:hAnsi="Times New Roman" w:cs="Times New Roman"/>
        </w:rPr>
        <w:t>berikut :</w:t>
      </w:r>
      <w:proofErr w:type="gramEnd"/>
    </w:p>
    <w:p w:rsidR="00952A2A" w:rsidRPr="00BE5EF0" w:rsidRDefault="00952A2A" w:rsidP="00BE5EF0">
      <w:pPr>
        <w:pStyle w:val="ListParagraph"/>
        <w:numPr>
          <w:ilvl w:val="0"/>
          <w:numId w:val="24"/>
        </w:numPr>
        <w:autoSpaceDE w:val="0"/>
        <w:autoSpaceDN w:val="0"/>
        <w:adjustRightInd w:val="0"/>
        <w:spacing w:after="0" w:line="240" w:lineRule="auto"/>
        <w:jc w:val="both"/>
        <w:rPr>
          <w:rFonts w:ascii="Times New Roman" w:hAnsi="Times New Roman" w:cs="Times New Roman"/>
          <w:bCs/>
          <w:color w:val="000000"/>
        </w:rPr>
      </w:pPr>
      <w:r w:rsidRPr="00BE5EF0">
        <w:rPr>
          <w:rFonts w:ascii="Times New Roman" w:hAnsi="Times New Roman" w:cs="Times New Roman"/>
          <w:bCs/>
          <w:color w:val="000000"/>
        </w:rPr>
        <w:t xml:space="preserve">Nilai konstanta (a) sebesar 31,458 </w:t>
      </w:r>
      <w:r w:rsidRPr="00BE5EF0">
        <w:rPr>
          <w:rFonts w:ascii="Times New Roman" w:hAnsi="Times New Roman" w:cs="Times New Roman"/>
        </w:rPr>
        <w:t xml:space="preserve">yang berarti nilai konstanta </w:t>
      </w:r>
      <w:r w:rsidRPr="00BE5EF0">
        <w:rPr>
          <w:rFonts w:ascii="Times New Roman" w:hAnsi="Times New Roman" w:cs="Times New Roman"/>
          <w:lang w:val="id-ID"/>
        </w:rPr>
        <w:t>positif</w:t>
      </w:r>
      <w:r w:rsidRPr="00BE5EF0">
        <w:rPr>
          <w:rFonts w:ascii="Times New Roman" w:hAnsi="Times New Roman" w:cs="Times New Roman"/>
        </w:rPr>
        <w:t>. Hal ini menunjukkan apabila pe</w:t>
      </w:r>
      <w:r w:rsidRPr="00BE5EF0">
        <w:rPr>
          <w:rFonts w:ascii="Times New Roman" w:hAnsi="Times New Roman" w:cs="Times New Roman"/>
          <w:lang w:val="id-ID"/>
        </w:rPr>
        <w:t>nyaluran</w:t>
      </w:r>
      <w:r w:rsidRPr="00BE5EF0">
        <w:rPr>
          <w:rFonts w:ascii="Times New Roman" w:hAnsi="Times New Roman" w:cs="Times New Roman"/>
        </w:rPr>
        <w:t xml:space="preserve"> Kredit Pemilikan Rumah bernilai nol maka </w:t>
      </w:r>
      <w:r w:rsidRPr="00BE5EF0">
        <w:rPr>
          <w:rFonts w:ascii="Times New Roman" w:hAnsi="Times New Roman" w:cs="Times New Roman"/>
          <w:i/>
        </w:rPr>
        <w:t>Return on Equity</w:t>
      </w:r>
      <w:r w:rsidRPr="00BE5EF0">
        <w:rPr>
          <w:rFonts w:ascii="Times New Roman" w:hAnsi="Times New Roman" w:cs="Times New Roman"/>
        </w:rPr>
        <w:t xml:space="preserve"> (ROE) sebesar 31,458</w:t>
      </w:r>
    </w:p>
    <w:p w:rsidR="000B11E4" w:rsidRPr="00BE5EF0" w:rsidRDefault="00952A2A" w:rsidP="00BE5EF0">
      <w:pPr>
        <w:pStyle w:val="ListParagraph"/>
        <w:numPr>
          <w:ilvl w:val="0"/>
          <w:numId w:val="24"/>
        </w:numPr>
        <w:autoSpaceDE w:val="0"/>
        <w:autoSpaceDN w:val="0"/>
        <w:adjustRightInd w:val="0"/>
        <w:spacing w:after="0" w:line="240" w:lineRule="auto"/>
        <w:jc w:val="both"/>
        <w:rPr>
          <w:rFonts w:ascii="Times New Roman" w:hAnsi="Times New Roman" w:cs="Times New Roman"/>
          <w:bCs/>
          <w:color w:val="000000"/>
        </w:rPr>
      </w:pPr>
      <w:r w:rsidRPr="00BE5EF0">
        <w:rPr>
          <w:rFonts w:ascii="Times New Roman" w:hAnsi="Times New Roman" w:cs="Times New Roman"/>
        </w:rPr>
        <w:t xml:space="preserve">Koefisien regresi untuk variabel Kredit Pemilikan Rumah bernilai </w:t>
      </w:r>
      <w:r w:rsidR="000B11E4" w:rsidRPr="00BE5EF0">
        <w:rPr>
          <w:rFonts w:ascii="Times New Roman" w:hAnsi="Times New Roman" w:cs="Times New Roman"/>
        </w:rPr>
        <w:t xml:space="preserve"> </w:t>
      </w:r>
      <w:r w:rsidRPr="00BE5EF0">
        <w:rPr>
          <w:rFonts w:ascii="Times New Roman" w:hAnsi="Times New Roman" w:cs="Times New Roman"/>
        </w:rPr>
        <w:t xml:space="preserve">-0,188 </w:t>
      </w:r>
      <w:r w:rsidRPr="00BE5EF0">
        <w:rPr>
          <w:rFonts w:ascii="Times New Roman" w:hAnsi="Times New Roman" w:cs="Times New Roman"/>
          <w:color w:val="000000" w:themeColor="text1"/>
        </w:rPr>
        <w:t xml:space="preserve">yang </w:t>
      </w:r>
      <w:r w:rsidRPr="00BE5EF0">
        <w:rPr>
          <w:rFonts w:ascii="Times New Roman" w:hAnsi="Times New Roman" w:cs="Times New Roman"/>
          <w:color w:val="000000" w:themeColor="text1"/>
          <w:lang w:val="id-ID"/>
        </w:rPr>
        <w:t xml:space="preserve">berarti </w:t>
      </w:r>
      <w:r w:rsidRPr="00BE5EF0">
        <w:rPr>
          <w:rFonts w:ascii="Times New Roman" w:hAnsi="Times New Roman" w:cs="Times New Roman"/>
          <w:color w:val="000000" w:themeColor="text1"/>
        </w:rPr>
        <w:t xml:space="preserve">dengan naiknya penyaluran </w:t>
      </w:r>
      <w:r w:rsidRPr="00BE5EF0">
        <w:rPr>
          <w:rFonts w:ascii="Times New Roman" w:hAnsi="Times New Roman" w:cs="Times New Roman"/>
        </w:rPr>
        <w:t>Kredit Pemilikan Rumah</w:t>
      </w:r>
      <w:r w:rsidRPr="00BE5EF0">
        <w:rPr>
          <w:rFonts w:ascii="Times New Roman" w:hAnsi="Times New Roman" w:cs="Times New Roman"/>
          <w:color w:val="000000" w:themeColor="text1"/>
        </w:rPr>
        <w:t>, maka diprediksikan profitabilitas (ROE) bank akan turun sebesar -0,188% dengan asumsi variabel bebas lainnya konstan.</w:t>
      </w:r>
    </w:p>
    <w:p w:rsidR="00952A2A" w:rsidRPr="00BE5EF0" w:rsidRDefault="000B11E4" w:rsidP="00BE5EF0">
      <w:pPr>
        <w:autoSpaceDE w:val="0"/>
        <w:autoSpaceDN w:val="0"/>
        <w:adjustRightInd w:val="0"/>
        <w:spacing w:before="240" w:after="0" w:line="240" w:lineRule="auto"/>
        <w:jc w:val="both"/>
        <w:rPr>
          <w:rFonts w:ascii="Times New Roman" w:hAnsi="Times New Roman" w:cs="Times New Roman"/>
          <w:b/>
          <w:bCs/>
          <w:color w:val="000000"/>
        </w:rPr>
      </w:pPr>
      <w:r w:rsidRPr="00BE5EF0">
        <w:rPr>
          <w:rFonts w:ascii="Times New Roman" w:hAnsi="Times New Roman" w:cs="Times New Roman"/>
          <w:b/>
          <w:color w:val="000000" w:themeColor="text1"/>
        </w:rPr>
        <w:t xml:space="preserve">2) </w:t>
      </w:r>
      <w:r w:rsidR="00952A2A" w:rsidRPr="00BE5EF0">
        <w:rPr>
          <w:rFonts w:ascii="Times New Roman" w:hAnsi="Times New Roman" w:cs="Times New Roman"/>
          <w:b/>
          <w:color w:val="000000" w:themeColor="text1"/>
        </w:rPr>
        <w:t>Analisis Koefisien</w:t>
      </w:r>
      <w:r w:rsidR="00952A2A" w:rsidRPr="00BE5EF0">
        <w:rPr>
          <w:rFonts w:ascii="Times New Roman" w:hAnsi="Times New Roman" w:cs="Times New Roman"/>
          <w:b/>
          <w:color w:val="000000" w:themeColor="text1"/>
          <w:lang w:val="id-ID"/>
        </w:rPr>
        <w:t xml:space="preserve"> Korelasi</w:t>
      </w:r>
    </w:p>
    <w:p w:rsidR="00952A2A" w:rsidRPr="00BE5EF0" w:rsidRDefault="000B11E4" w:rsidP="00BE5EF0">
      <w:pPr>
        <w:spacing w:after="0" w:line="240" w:lineRule="auto"/>
        <w:ind w:firstLine="720"/>
        <w:jc w:val="center"/>
        <w:rPr>
          <w:rFonts w:ascii="Times New Roman" w:eastAsia="Times New Roman" w:hAnsi="Times New Roman" w:cs="Times New Roman"/>
          <w:b/>
          <w:color w:val="000000"/>
        </w:rPr>
      </w:pPr>
      <w:r w:rsidRPr="00BE5EF0">
        <w:rPr>
          <w:rFonts w:ascii="Times New Roman" w:eastAsia="Times New Roman" w:hAnsi="Times New Roman" w:cs="Times New Roman"/>
          <w:b/>
          <w:color w:val="000000"/>
        </w:rPr>
        <w:t xml:space="preserve">Tabel VI </w:t>
      </w:r>
      <w:r w:rsidR="00952A2A" w:rsidRPr="00BE5EF0">
        <w:rPr>
          <w:rFonts w:ascii="Times New Roman" w:eastAsia="Times New Roman" w:hAnsi="Times New Roman" w:cs="Times New Roman"/>
          <w:b/>
          <w:i/>
          <w:color w:val="000000"/>
        </w:rPr>
        <w:t>Correlations</w:t>
      </w:r>
      <w:r w:rsidR="00952A2A" w:rsidRPr="00BE5EF0">
        <w:rPr>
          <w:rFonts w:ascii="Times New Roman" w:eastAsia="Times New Roman" w:hAnsi="Times New Roman" w:cs="Times New Roman"/>
          <w:b/>
          <w:color w:val="000000"/>
        </w:rPr>
        <w:t xml:space="preserve"> ROE</w:t>
      </w:r>
    </w:p>
    <w:p w:rsidR="00952A2A" w:rsidRPr="00BE5EF0" w:rsidRDefault="00952A2A" w:rsidP="00BE5EF0">
      <w:pPr>
        <w:spacing w:after="0" w:line="240" w:lineRule="auto"/>
        <w:jc w:val="center"/>
        <w:rPr>
          <w:rFonts w:ascii="Times New Roman" w:eastAsia="Times New Roman" w:hAnsi="Times New Roman" w:cs="Times New Roman"/>
          <w:color w:val="000000"/>
        </w:rPr>
      </w:pPr>
      <w:r w:rsidRPr="00BE5EF0">
        <w:rPr>
          <w:rFonts w:ascii="Times New Roman" w:eastAsia="Times New Roman" w:hAnsi="Times New Roman" w:cs="Times New Roman"/>
          <w:noProof/>
          <w:color w:val="000000"/>
        </w:rPr>
        <w:drawing>
          <wp:inline distT="0" distB="0" distL="0" distR="0" wp14:anchorId="6B0EE7C3" wp14:editId="35DE0300">
            <wp:extent cx="3143250" cy="1685925"/>
            <wp:effectExtent l="19050" t="0" r="0" b="0"/>
            <wp:docPr id="15" name="Picture 15"/>
            <wp:cNvGraphicFramePr/>
            <a:graphic xmlns:a="http://schemas.openxmlformats.org/drawingml/2006/main">
              <a:graphicData uri="http://schemas.openxmlformats.org/drawingml/2006/picture">
                <pic:pic xmlns:pic="http://schemas.openxmlformats.org/drawingml/2006/picture">
                  <pic:nvPicPr>
                    <pic:cNvPr id="25606" name="Picture 6"/>
                    <pic:cNvPicPr>
                      <a:picLocks noChangeAspect="1" noChangeArrowheads="1"/>
                    </pic:cNvPicPr>
                  </pic:nvPicPr>
                  <pic:blipFill>
                    <a:blip r:embed="rId12"/>
                    <a:srcRect/>
                    <a:stretch>
                      <a:fillRect/>
                    </a:stretch>
                  </pic:blipFill>
                  <pic:spPr bwMode="auto">
                    <a:xfrm>
                      <a:off x="0" y="0"/>
                      <a:ext cx="3143250" cy="1685925"/>
                    </a:xfrm>
                    <a:prstGeom prst="rect">
                      <a:avLst/>
                    </a:prstGeom>
                    <a:noFill/>
                  </pic:spPr>
                </pic:pic>
              </a:graphicData>
            </a:graphic>
          </wp:inline>
        </w:drawing>
      </w:r>
    </w:p>
    <w:p w:rsidR="000B11E4" w:rsidRPr="00BE5EF0" w:rsidRDefault="00952A2A" w:rsidP="00BE5EF0">
      <w:pPr>
        <w:pStyle w:val="Title"/>
        <w:spacing w:before="240"/>
        <w:jc w:val="both"/>
        <w:rPr>
          <w:b w:val="0"/>
          <w:color w:val="000000" w:themeColor="text1"/>
          <w:sz w:val="22"/>
          <w:szCs w:val="22"/>
          <w:lang w:val="id-ID"/>
        </w:rPr>
      </w:pPr>
      <w:r w:rsidRPr="00BE5EF0">
        <w:rPr>
          <w:b w:val="0"/>
          <w:color w:val="000000" w:themeColor="text1"/>
          <w:sz w:val="22"/>
          <w:szCs w:val="22"/>
          <w:lang w:val="id-ID" w:eastAsia="id-ID"/>
        </w:rPr>
        <w:t xml:space="preserve">Berdasarkan nilai koefisien korelasi di atas dapat dilihat bahwa hubungan antara </w:t>
      </w:r>
      <w:r w:rsidRPr="00BE5EF0">
        <w:rPr>
          <w:b w:val="0"/>
          <w:color w:val="000000" w:themeColor="text1"/>
          <w:sz w:val="22"/>
          <w:szCs w:val="22"/>
        </w:rPr>
        <w:t>Kredit Pemilikan Rumah</w:t>
      </w:r>
      <w:r w:rsidRPr="00BE5EF0">
        <w:rPr>
          <w:color w:val="000000" w:themeColor="text1"/>
          <w:sz w:val="22"/>
          <w:szCs w:val="22"/>
        </w:rPr>
        <w:t xml:space="preserve"> </w:t>
      </w:r>
      <w:r w:rsidRPr="00BE5EF0">
        <w:rPr>
          <w:b w:val="0"/>
          <w:color w:val="000000" w:themeColor="text1"/>
          <w:sz w:val="22"/>
          <w:szCs w:val="22"/>
          <w:lang w:val="id-ID" w:eastAsia="id-ID"/>
        </w:rPr>
        <w:t>(X) dengan profitabilitas/RO</w:t>
      </w:r>
      <w:r w:rsidRPr="00BE5EF0">
        <w:rPr>
          <w:b w:val="0"/>
          <w:color w:val="000000" w:themeColor="text1"/>
          <w:sz w:val="22"/>
          <w:szCs w:val="22"/>
          <w:lang w:eastAsia="id-ID"/>
        </w:rPr>
        <w:t>E</w:t>
      </w:r>
      <w:r w:rsidRPr="00BE5EF0">
        <w:rPr>
          <w:b w:val="0"/>
          <w:color w:val="000000" w:themeColor="text1"/>
          <w:sz w:val="22"/>
          <w:szCs w:val="22"/>
          <w:lang w:val="id-ID" w:eastAsia="id-ID"/>
        </w:rPr>
        <w:t xml:space="preserve"> </w:t>
      </w:r>
      <w:r w:rsidRPr="00BE5EF0">
        <w:rPr>
          <w:b w:val="0"/>
          <w:color w:val="000000" w:themeColor="text1"/>
          <w:sz w:val="22"/>
          <w:szCs w:val="22"/>
          <w:lang w:eastAsia="id-ID"/>
        </w:rPr>
        <w:t>(</w:t>
      </w:r>
      <w:r w:rsidRPr="00BE5EF0">
        <w:rPr>
          <w:b w:val="0"/>
          <w:color w:val="000000" w:themeColor="text1"/>
          <w:sz w:val="22"/>
          <w:szCs w:val="22"/>
          <w:lang w:val="id-ID" w:eastAsia="id-ID"/>
        </w:rPr>
        <w:t>Y</w:t>
      </w:r>
      <w:r w:rsidRPr="00BE5EF0">
        <w:rPr>
          <w:b w:val="0"/>
          <w:color w:val="000000" w:themeColor="text1"/>
          <w:sz w:val="22"/>
          <w:szCs w:val="22"/>
          <w:vertAlign w:val="subscript"/>
          <w:lang w:eastAsia="id-ID"/>
        </w:rPr>
        <w:t>2</w:t>
      </w:r>
      <w:r w:rsidRPr="00BE5EF0">
        <w:rPr>
          <w:b w:val="0"/>
          <w:color w:val="000000" w:themeColor="text1"/>
          <w:sz w:val="22"/>
          <w:szCs w:val="22"/>
          <w:lang w:eastAsia="id-ID"/>
        </w:rPr>
        <w:t>)</w:t>
      </w:r>
      <w:r w:rsidR="000B11E4" w:rsidRPr="00BE5EF0">
        <w:rPr>
          <w:b w:val="0"/>
          <w:color w:val="000000" w:themeColor="text1"/>
          <w:sz w:val="22"/>
          <w:szCs w:val="22"/>
          <w:lang w:val="id-ID" w:eastAsia="id-ID"/>
        </w:rPr>
        <w:t xml:space="preserve"> sebesar </w:t>
      </w:r>
      <w:r w:rsidRPr="00BE5EF0">
        <w:rPr>
          <w:b w:val="0"/>
          <w:color w:val="000000" w:themeColor="text1"/>
          <w:sz w:val="22"/>
          <w:szCs w:val="22"/>
          <w:lang w:eastAsia="id-ID"/>
        </w:rPr>
        <w:t>-0,072</w:t>
      </w:r>
      <w:r w:rsidRPr="00BE5EF0">
        <w:rPr>
          <w:b w:val="0"/>
          <w:color w:val="000000" w:themeColor="text1"/>
          <w:sz w:val="22"/>
          <w:szCs w:val="22"/>
          <w:lang w:val="id-ID" w:eastAsia="id-ID"/>
        </w:rPr>
        <w:t xml:space="preserve">. </w:t>
      </w:r>
      <w:r w:rsidRPr="00BE5EF0">
        <w:rPr>
          <w:b w:val="0"/>
          <w:color w:val="000000" w:themeColor="text1"/>
          <w:sz w:val="22"/>
          <w:szCs w:val="22"/>
          <w:lang w:val="fi-FI"/>
        </w:rPr>
        <w:t xml:space="preserve">Nilai koefisien korelasi tersebut jika interprestasikan dengan kriteria yang telah ditetapkan </w:t>
      </w:r>
      <w:r w:rsidRPr="00BE5EF0">
        <w:rPr>
          <w:b w:val="0"/>
          <w:color w:val="000000" w:themeColor="text1"/>
          <w:sz w:val="22"/>
          <w:szCs w:val="22"/>
          <w:lang w:val="sv-SE"/>
        </w:rPr>
        <w:t>berada di antara 0,00 – 0,199 yang berarti keeratan hubungan kedua variabel tersebut adalah</w:t>
      </w:r>
      <w:r w:rsidRPr="00BE5EF0">
        <w:rPr>
          <w:b w:val="0"/>
          <w:color w:val="000000" w:themeColor="text1"/>
          <w:sz w:val="22"/>
          <w:szCs w:val="22"/>
          <w:lang w:val="id-ID"/>
        </w:rPr>
        <w:t xml:space="preserve"> </w:t>
      </w:r>
      <w:r w:rsidRPr="00BE5EF0">
        <w:rPr>
          <w:b w:val="0"/>
          <w:color w:val="000000" w:themeColor="text1"/>
          <w:sz w:val="22"/>
          <w:szCs w:val="22"/>
        </w:rPr>
        <w:t>sangat rendah</w:t>
      </w:r>
      <w:r w:rsidR="000B11E4" w:rsidRPr="00BE5EF0">
        <w:rPr>
          <w:b w:val="0"/>
          <w:color w:val="000000" w:themeColor="text1"/>
          <w:sz w:val="22"/>
          <w:szCs w:val="22"/>
          <w:lang w:val="id-ID"/>
        </w:rPr>
        <w:t>.</w:t>
      </w:r>
    </w:p>
    <w:p w:rsidR="00952A2A" w:rsidRPr="00BE5EF0" w:rsidRDefault="000B11E4" w:rsidP="00BE5EF0">
      <w:pPr>
        <w:pStyle w:val="Title"/>
        <w:spacing w:before="240"/>
        <w:jc w:val="both"/>
        <w:rPr>
          <w:b w:val="0"/>
          <w:color w:val="000000" w:themeColor="text1"/>
          <w:sz w:val="22"/>
          <w:szCs w:val="22"/>
          <w:lang w:val="id-ID" w:eastAsia="id-ID"/>
        </w:rPr>
      </w:pPr>
      <w:r w:rsidRPr="00BE5EF0">
        <w:rPr>
          <w:color w:val="000000" w:themeColor="text1"/>
          <w:sz w:val="22"/>
          <w:szCs w:val="22"/>
          <w:lang w:val="id-ID"/>
        </w:rPr>
        <w:t>3)</w:t>
      </w:r>
      <w:r w:rsidRPr="00BE5EF0">
        <w:rPr>
          <w:b w:val="0"/>
          <w:color w:val="000000" w:themeColor="text1"/>
          <w:sz w:val="22"/>
          <w:szCs w:val="22"/>
          <w:lang w:val="id-ID"/>
        </w:rPr>
        <w:t xml:space="preserve"> </w:t>
      </w:r>
      <w:r w:rsidR="00952A2A" w:rsidRPr="00BE5EF0">
        <w:rPr>
          <w:color w:val="000000" w:themeColor="text1"/>
          <w:sz w:val="22"/>
          <w:szCs w:val="22"/>
        </w:rPr>
        <w:t>Koefisien Determinasi (R</w:t>
      </w:r>
      <w:r w:rsidR="00952A2A" w:rsidRPr="00BE5EF0">
        <w:rPr>
          <w:color w:val="000000" w:themeColor="text1"/>
          <w:sz w:val="22"/>
          <w:szCs w:val="22"/>
          <w:vertAlign w:val="superscript"/>
        </w:rPr>
        <w:t>2</w:t>
      </w:r>
      <w:r w:rsidR="00952A2A" w:rsidRPr="00BE5EF0">
        <w:rPr>
          <w:color w:val="000000" w:themeColor="text1"/>
          <w:sz w:val="22"/>
          <w:szCs w:val="22"/>
        </w:rPr>
        <w:t>)</w:t>
      </w:r>
    </w:p>
    <w:p w:rsidR="00952A2A" w:rsidRPr="00BE5EF0" w:rsidRDefault="000B11E4" w:rsidP="00BE5EF0">
      <w:pPr>
        <w:spacing w:after="0" w:line="240" w:lineRule="auto"/>
        <w:ind w:firstLine="720"/>
        <w:jc w:val="center"/>
        <w:rPr>
          <w:rFonts w:ascii="Times New Roman" w:eastAsia="Times New Roman" w:hAnsi="Times New Roman" w:cs="Times New Roman"/>
          <w:b/>
        </w:rPr>
      </w:pPr>
      <w:r w:rsidRPr="00BE5EF0">
        <w:rPr>
          <w:rFonts w:ascii="Times New Roman" w:eastAsia="Times New Roman" w:hAnsi="Times New Roman" w:cs="Times New Roman"/>
          <w:b/>
        </w:rPr>
        <w:t>Tabel VII</w:t>
      </w:r>
      <w:r w:rsidR="00952A2A" w:rsidRPr="00BE5EF0">
        <w:rPr>
          <w:rFonts w:ascii="Times New Roman" w:eastAsia="Times New Roman" w:hAnsi="Times New Roman" w:cs="Times New Roman"/>
          <w:b/>
        </w:rPr>
        <w:t xml:space="preserve"> </w:t>
      </w:r>
      <w:r w:rsidR="00952A2A" w:rsidRPr="00BE5EF0">
        <w:rPr>
          <w:rFonts w:ascii="Times New Roman" w:eastAsia="Times New Roman" w:hAnsi="Times New Roman" w:cs="Times New Roman"/>
          <w:b/>
          <w:i/>
        </w:rPr>
        <w:t>Model Summary</w:t>
      </w:r>
      <w:r w:rsidR="00952A2A" w:rsidRPr="00BE5EF0">
        <w:rPr>
          <w:rFonts w:ascii="Times New Roman" w:eastAsia="Times New Roman" w:hAnsi="Times New Roman" w:cs="Times New Roman"/>
          <w:b/>
        </w:rPr>
        <w:t xml:space="preserve"> ROE</w:t>
      </w:r>
    </w:p>
    <w:p w:rsidR="00952A2A" w:rsidRPr="00BE5EF0" w:rsidRDefault="00952A2A" w:rsidP="00BE5EF0">
      <w:pPr>
        <w:spacing w:after="0" w:line="240" w:lineRule="auto"/>
        <w:jc w:val="center"/>
        <w:rPr>
          <w:rFonts w:ascii="Times New Roman" w:eastAsia="Times New Roman" w:hAnsi="Times New Roman" w:cs="Times New Roman"/>
        </w:rPr>
      </w:pPr>
      <w:r w:rsidRPr="00BE5EF0">
        <w:rPr>
          <w:rFonts w:ascii="Times New Roman" w:eastAsia="Times New Roman" w:hAnsi="Times New Roman" w:cs="Times New Roman"/>
          <w:noProof/>
        </w:rPr>
        <w:drawing>
          <wp:inline distT="0" distB="0" distL="0" distR="0" wp14:anchorId="2125E4DA" wp14:editId="45C94E78">
            <wp:extent cx="3705225" cy="990600"/>
            <wp:effectExtent l="19050" t="0" r="9525" b="0"/>
            <wp:docPr id="16" name="Picture 16"/>
            <wp:cNvGraphicFramePr/>
            <a:graphic xmlns:a="http://schemas.openxmlformats.org/drawingml/2006/main">
              <a:graphicData uri="http://schemas.openxmlformats.org/drawingml/2006/picture">
                <pic:pic xmlns:pic="http://schemas.openxmlformats.org/drawingml/2006/picture">
                  <pic:nvPicPr>
                    <pic:cNvPr id="25607" name="Picture 7"/>
                    <pic:cNvPicPr>
                      <a:picLocks noChangeAspect="1" noChangeArrowheads="1"/>
                    </pic:cNvPicPr>
                  </pic:nvPicPr>
                  <pic:blipFill>
                    <a:blip r:embed="rId13"/>
                    <a:srcRect/>
                    <a:stretch>
                      <a:fillRect/>
                    </a:stretch>
                  </pic:blipFill>
                  <pic:spPr bwMode="auto">
                    <a:xfrm>
                      <a:off x="0" y="0"/>
                      <a:ext cx="3705225" cy="990600"/>
                    </a:xfrm>
                    <a:prstGeom prst="rect">
                      <a:avLst/>
                    </a:prstGeom>
                    <a:noFill/>
                  </pic:spPr>
                </pic:pic>
              </a:graphicData>
            </a:graphic>
          </wp:inline>
        </w:drawing>
      </w:r>
    </w:p>
    <w:p w:rsidR="000B11E4" w:rsidRPr="00BE5EF0" w:rsidRDefault="00952A2A" w:rsidP="00BE5EF0">
      <w:pPr>
        <w:spacing w:before="240" w:after="0" w:line="240" w:lineRule="auto"/>
        <w:jc w:val="both"/>
        <w:rPr>
          <w:rFonts w:ascii="Times New Roman" w:eastAsia="Times New Roman" w:hAnsi="Times New Roman" w:cs="Times New Roman"/>
          <w:color w:val="000000"/>
          <w:lang w:val="id-ID"/>
        </w:rPr>
      </w:pPr>
      <w:r w:rsidRPr="00BE5EF0">
        <w:rPr>
          <w:rFonts w:ascii="Times New Roman" w:eastAsia="Times New Roman" w:hAnsi="Times New Roman" w:cs="Times New Roman"/>
        </w:rPr>
        <w:t>Berdasarkan hasil pengolahan SPSS 2</w:t>
      </w:r>
      <w:r w:rsidRPr="00BE5EF0">
        <w:rPr>
          <w:rFonts w:ascii="Times New Roman" w:eastAsia="Times New Roman" w:hAnsi="Times New Roman" w:cs="Times New Roman"/>
          <w:lang w:val="id-ID"/>
        </w:rPr>
        <w:t>0</w:t>
      </w:r>
      <w:r w:rsidRPr="00BE5EF0">
        <w:rPr>
          <w:rFonts w:ascii="Times New Roman" w:eastAsia="Times New Roman" w:hAnsi="Times New Roman" w:cs="Times New Roman"/>
        </w:rPr>
        <w:t xml:space="preserve">.0 pada Tabel </w:t>
      </w:r>
      <w:r w:rsidRPr="00BE5EF0">
        <w:rPr>
          <w:rFonts w:ascii="Times New Roman" w:eastAsia="Times New Roman" w:hAnsi="Times New Roman" w:cs="Times New Roman"/>
          <w:i/>
        </w:rPr>
        <w:t>model summary</w:t>
      </w:r>
      <w:r w:rsidRPr="00BE5EF0">
        <w:rPr>
          <w:rFonts w:ascii="Times New Roman" w:eastAsia="Times New Roman" w:hAnsi="Times New Roman" w:cs="Times New Roman"/>
        </w:rPr>
        <w:t xml:space="preserve"> menunjukkan nilai R</w:t>
      </w:r>
      <w:r w:rsidRPr="00BE5EF0">
        <w:rPr>
          <w:rFonts w:ascii="Times New Roman" w:eastAsia="Times New Roman" w:hAnsi="Times New Roman" w:cs="Times New Roman"/>
          <w:vertAlign w:val="superscript"/>
        </w:rPr>
        <w:t xml:space="preserve">2 </w:t>
      </w:r>
      <w:r w:rsidRPr="00BE5EF0">
        <w:rPr>
          <w:rFonts w:ascii="Times New Roman" w:eastAsia="Times New Roman" w:hAnsi="Times New Roman" w:cs="Times New Roman"/>
        </w:rPr>
        <w:t>sebesar 0,005 atau 0</w:t>
      </w:r>
      <w:proofErr w:type="gramStart"/>
      <w:r w:rsidRPr="00BE5EF0">
        <w:rPr>
          <w:rFonts w:ascii="Times New Roman" w:eastAsia="Times New Roman" w:hAnsi="Times New Roman" w:cs="Times New Roman"/>
        </w:rPr>
        <w:t>,5</w:t>
      </w:r>
      <w:proofErr w:type="gramEnd"/>
      <w:r w:rsidRPr="00BE5EF0">
        <w:rPr>
          <w:rFonts w:ascii="Times New Roman" w:eastAsia="Times New Roman" w:hAnsi="Times New Roman" w:cs="Times New Roman"/>
        </w:rPr>
        <w:t xml:space="preserve">%. Hal ini menunjukkan bahwa variabel independen </w:t>
      </w:r>
      <w:r w:rsidRPr="00BE5EF0">
        <w:rPr>
          <w:rFonts w:ascii="Times New Roman" w:hAnsi="Times New Roman" w:cs="Times New Roman"/>
          <w:color w:val="000000" w:themeColor="text1"/>
        </w:rPr>
        <w:t>Kredit Pemilikan Rumah</w:t>
      </w:r>
      <w:r w:rsidRPr="00BE5EF0">
        <w:rPr>
          <w:rFonts w:ascii="Times New Roman" w:hAnsi="Times New Roman" w:cs="Times New Roman"/>
          <w:color w:val="000000" w:themeColor="text1"/>
          <w:lang w:val="id-ID" w:eastAsia="id-ID"/>
        </w:rPr>
        <w:t xml:space="preserve"> </w:t>
      </w:r>
      <w:r w:rsidRPr="00BE5EF0">
        <w:rPr>
          <w:rFonts w:ascii="Times New Roman" w:hAnsi="Times New Roman" w:cs="Times New Roman"/>
        </w:rPr>
        <w:t xml:space="preserve">(X) </w:t>
      </w:r>
      <w:r w:rsidRPr="00BE5EF0">
        <w:rPr>
          <w:rFonts w:ascii="Times New Roman" w:eastAsia="Times New Roman" w:hAnsi="Times New Roman" w:cs="Times New Roman"/>
          <w:color w:val="000000"/>
        </w:rPr>
        <w:t>mempengaruhi variabel dependen</w:t>
      </w:r>
      <w:r w:rsidRPr="00BE5EF0">
        <w:rPr>
          <w:rFonts w:ascii="Times New Roman" w:eastAsia="Times New Roman" w:hAnsi="Times New Roman" w:cs="Times New Roman"/>
          <w:i/>
          <w:color w:val="000000"/>
        </w:rPr>
        <w:t xml:space="preserve"> Return on Equity</w:t>
      </w:r>
      <w:r w:rsidRPr="00BE5EF0">
        <w:rPr>
          <w:rFonts w:ascii="Times New Roman" w:eastAsia="Times New Roman" w:hAnsi="Times New Roman" w:cs="Times New Roman"/>
          <w:color w:val="000000"/>
        </w:rPr>
        <w:t xml:space="preserve"> (ROE) (Y</w:t>
      </w:r>
      <w:r w:rsidRPr="00BE5EF0">
        <w:rPr>
          <w:rFonts w:ascii="Times New Roman" w:eastAsia="Times New Roman" w:hAnsi="Times New Roman" w:cs="Times New Roman"/>
          <w:color w:val="000000"/>
          <w:vertAlign w:val="subscript"/>
        </w:rPr>
        <w:t>2</w:t>
      </w:r>
      <w:r w:rsidRPr="00BE5EF0">
        <w:rPr>
          <w:rFonts w:ascii="Times New Roman" w:eastAsia="Times New Roman" w:hAnsi="Times New Roman" w:cs="Times New Roman"/>
          <w:color w:val="000000"/>
        </w:rPr>
        <w:t>) sebesar 0,5</w:t>
      </w:r>
      <w:r w:rsidRPr="00BE5EF0">
        <w:rPr>
          <w:rFonts w:ascii="Times New Roman" w:eastAsia="Times New Roman" w:hAnsi="Times New Roman" w:cs="Times New Roman"/>
        </w:rPr>
        <w:t>%</w:t>
      </w:r>
      <w:r w:rsidRPr="00BE5EF0">
        <w:rPr>
          <w:rFonts w:ascii="Times New Roman" w:eastAsia="Times New Roman" w:hAnsi="Times New Roman" w:cs="Times New Roman"/>
          <w:color w:val="000000"/>
        </w:rPr>
        <w:t xml:space="preserve"> dan sisanya sebesar 99,5</w:t>
      </w:r>
      <w:r w:rsidRPr="00BE5EF0">
        <w:rPr>
          <w:rFonts w:ascii="Times New Roman" w:eastAsia="Times New Roman" w:hAnsi="Times New Roman" w:cs="Times New Roman"/>
          <w:color w:val="000000"/>
          <w:lang w:val="id-ID"/>
        </w:rPr>
        <w:t>%</w:t>
      </w:r>
      <w:r w:rsidRPr="00BE5EF0">
        <w:rPr>
          <w:rFonts w:ascii="Times New Roman" w:eastAsia="Times New Roman" w:hAnsi="Times New Roman" w:cs="Times New Roman"/>
          <w:color w:val="000000"/>
        </w:rPr>
        <w:t xml:space="preserve"> dipengaruhi oleh faktor-faktor lain yang tidak diteliti oleh penulis</w:t>
      </w:r>
      <w:r w:rsidRPr="00BE5EF0">
        <w:rPr>
          <w:rFonts w:ascii="Times New Roman" w:eastAsia="Times New Roman" w:hAnsi="Times New Roman" w:cs="Times New Roman"/>
          <w:color w:val="000000"/>
          <w:lang w:val="id-ID"/>
        </w:rPr>
        <w:t>.</w:t>
      </w:r>
    </w:p>
    <w:p w:rsidR="00952A2A" w:rsidRPr="00BE5EF0" w:rsidRDefault="000B11E4" w:rsidP="00BE5EF0">
      <w:pPr>
        <w:spacing w:before="240" w:after="0" w:line="240" w:lineRule="auto"/>
        <w:jc w:val="both"/>
        <w:rPr>
          <w:rFonts w:ascii="Times New Roman" w:eastAsia="TimesNewRoman" w:hAnsi="Times New Roman" w:cs="Times New Roman"/>
          <w:b/>
        </w:rPr>
      </w:pPr>
      <w:r w:rsidRPr="00BE5EF0">
        <w:rPr>
          <w:rFonts w:ascii="Times New Roman" w:eastAsia="Times New Roman" w:hAnsi="Times New Roman" w:cs="Times New Roman"/>
          <w:b/>
          <w:color w:val="000000"/>
        </w:rPr>
        <w:t xml:space="preserve">4) </w:t>
      </w:r>
      <w:r w:rsidR="00952A2A" w:rsidRPr="00BE5EF0">
        <w:rPr>
          <w:rFonts w:ascii="Times New Roman" w:eastAsia="Times New Roman" w:hAnsi="Times New Roman" w:cs="Times New Roman"/>
          <w:b/>
          <w:color w:val="000000" w:themeColor="text1"/>
        </w:rPr>
        <w:t xml:space="preserve">Uji Parsial (Uji t) </w:t>
      </w:r>
    </w:p>
    <w:p w:rsidR="00952A2A" w:rsidRPr="00BE5EF0" w:rsidRDefault="00952A2A" w:rsidP="00BE5EF0">
      <w:pPr>
        <w:pStyle w:val="ListParagraph"/>
        <w:spacing w:before="240" w:after="0" w:line="240" w:lineRule="auto"/>
        <w:ind w:left="0"/>
        <w:jc w:val="both"/>
        <w:rPr>
          <w:rFonts w:ascii="Times New Roman" w:hAnsi="Times New Roman" w:cs="Times New Roman"/>
          <w:color w:val="1D1B11"/>
        </w:rPr>
      </w:pPr>
      <w:r w:rsidRPr="00BE5EF0">
        <w:rPr>
          <w:rFonts w:ascii="Times New Roman" w:hAnsi="Times New Roman" w:cs="Times New Roman"/>
          <w:color w:val="1D1B11"/>
        </w:rPr>
        <w:t>Uji hipotesis (uji t) dilakukan untuk mengetahui secara signifikan pengaruh variabel independen terhadap variabel dependen (Y</w:t>
      </w:r>
      <w:r w:rsidRPr="00BE5EF0">
        <w:rPr>
          <w:rFonts w:ascii="Times New Roman" w:hAnsi="Times New Roman" w:cs="Times New Roman"/>
          <w:color w:val="1D1B11"/>
          <w:vertAlign w:val="subscript"/>
        </w:rPr>
        <w:t>2</w:t>
      </w:r>
      <w:r w:rsidRPr="00BE5EF0">
        <w:rPr>
          <w:rFonts w:ascii="Times New Roman" w:hAnsi="Times New Roman" w:cs="Times New Roman"/>
          <w:color w:val="1D1B11"/>
        </w:rPr>
        <w:t>), dengan langkah-langkah sebagai berikut:</w:t>
      </w:r>
    </w:p>
    <w:p w:rsidR="00952A2A" w:rsidRPr="00BE5EF0" w:rsidRDefault="00952A2A" w:rsidP="00BE5EF0">
      <w:pPr>
        <w:pStyle w:val="ListParagraph"/>
        <w:numPr>
          <w:ilvl w:val="0"/>
          <w:numId w:val="23"/>
        </w:numPr>
        <w:spacing w:after="0" w:line="240" w:lineRule="auto"/>
        <w:ind w:left="450" w:hanging="450"/>
        <w:jc w:val="both"/>
        <w:rPr>
          <w:rFonts w:ascii="Times New Roman" w:hAnsi="Times New Roman" w:cs="Times New Roman"/>
          <w:iCs/>
        </w:rPr>
      </w:pPr>
      <w:r w:rsidRPr="00BE5EF0">
        <w:rPr>
          <w:rFonts w:ascii="Times New Roman" w:hAnsi="Times New Roman" w:cs="Times New Roman"/>
          <w:iCs/>
        </w:rPr>
        <w:t>Menentukan Ho dan Ha</w:t>
      </w:r>
    </w:p>
    <w:p w:rsidR="00952A2A" w:rsidRPr="00BE5EF0" w:rsidRDefault="00952A2A" w:rsidP="00BE5EF0">
      <w:pPr>
        <w:tabs>
          <w:tab w:val="left" w:pos="1980"/>
        </w:tabs>
        <w:spacing w:after="0" w:line="240" w:lineRule="auto"/>
        <w:ind w:left="900" w:hanging="450"/>
        <w:jc w:val="both"/>
        <w:rPr>
          <w:rFonts w:ascii="Times New Roman" w:hAnsi="Times New Roman" w:cs="Times New Roman"/>
          <w:color w:val="1D1B11"/>
        </w:rPr>
      </w:pPr>
      <w:proofErr w:type="gramStart"/>
      <w:r w:rsidRPr="00BE5EF0">
        <w:rPr>
          <w:rFonts w:ascii="Times New Roman" w:hAnsi="Times New Roman" w:cs="Times New Roman"/>
          <w:color w:val="1D1B11"/>
        </w:rPr>
        <w:t>Ho :</w:t>
      </w:r>
      <w:proofErr w:type="gramEnd"/>
      <w:r w:rsidRPr="00BE5EF0">
        <w:rPr>
          <w:rFonts w:ascii="Times New Roman" w:hAnsi="Times New Roman" w:cs="Times New Roman"/>
          <w:color w:val="1D1B11"/>
        </w:rPr>
        <w:t xml:space="preserve"> b</w:t>
      </w:r>
      <w:r w:rsidRPr="00BE5EF0">
        <w:rPr>
          <w:rFonts w:ascii="Times New Roman" w:hAnsi="Times New Roman" w:cs="Times New Roman"/>
          <w:color w:val="1D1B11"/>
          <w:vertAlign w:val="subscript"/>
        </w:rPr>
        <w:t xml:space="preserve"> </w:t>
      </w:r>
      <w:r w:rsidRPr="00BE5EF0">
        <w:rPr>
          <w:rFonts w:ascii="Times New Roman" w:hAnsi="Times New Roman" w:cs="Times New Roman"/>
          <w:color w:val="1D1B11"/>
        </w:rPr>
        <w:t xml:space="preserve">= 0 : </w:t>
      </w:r>
      <w:r w:rsidRPr="00BE5EF0">
        <w:rPr>
          <w:rFonts w:ascii="Times New Roman" w:hAnsi="Times New Roman" w:cs="Times New Roman"/>
        </w:rPr>
        <w:t>Pe</w:t>
      </w:r>
      <w:r w:rsidRPr="00BE5EF0">
        <w:rPr>
          <w:rFonts w:ascii="Times New Roman" w:hAnsi="Times New Roman" w:cs="Times New Roman"/>
          <w:lang w:val="id-ID"/>
        </w:rPr>
        <w:t>nyaluran</w:t>
      </w:r>
      <w:r w:rsidRPr="00BE5EF0">
        <w:rPr>
          <w:rFonts w:ascii="Times New Roman" w:hAnsi="Times New Roman" w:cs="Times New Roman"/>
        </w:rPr>
        <w:t xml:space="preserve"> </w:t>
      </w:r>
      <w:r w:rsidRPr="00BE5EF0">
        <w:rPr>
          <w:rFonts w:ascii="Times New Roman" w:hAnsi="Times New Roman" w:cs="Times New Roman"/>
          <w:color w:val="000000" w:themeColor="text1"/>
        </w:rPr>
        <w:t>Kredit Pemilikan Rumah</w:t>
      </w:r>
      <w:r w:rsidRPr="00BE5EF0">
        <w:rPr>
          <w:rFonts w:ascii="Times New Roman" w:hAnsi="Times New Roman" w:cs="Times New Roman"/>
          <w:lang w:val="id-ID"/>
        </w:rPr>
        <w:t xml:space="preserve"> </w:t>
      </w:r>
      <w:r w:rsidRPr="00BE5EF0">
        <w:rPr>
          <w:rFonts w:ascii="Times New Roman" w:hAnsi="Times New Roman" w:cs="Times New Roman"/>
          <w:color w:val="1D1B11"/>
        </w:rPr>
        <w:t xml:space="preserve">tidak berpengaruh secara signifikan terhadap </w:t>
      </w:r>
      <w:r w:rsidRPr="00BE5EF0">
        <w:rPr>
          <w:rFonts w:ascii="Times New Roman" w:eastAsia="Times New Roman" w:hAnsi="Times New Roman" w:cs="Times New Roman"/>
          <w:i/>
          <w:color w:val="000000"/>
        </w:rPr>
        <w:t>Return on Equity</w:t>
      </w:r>
      <w:r w:rsidRPr="00BE5EF0">
        <w:rPr>
          <w:rFonts w:ascii="Times New Roman" w:eastAsia="Times New Roman" w:hAnsi="Times New Roman" w:cs="Times New Roman"/>
          <w:color w:val="000000"/>
        </w:rPr>
        <w:t xml:space="preserve"> (ROE)</w:t>
      </w:r>
      <w:r w:rsidRPr="00BE5EF0">
        <w:rPr>
          <w:rFonts w:ascii="Times New Roman" w:hAnsi="Times New Roman" w:cs="Times New Roman"/>
          <w:color w:val="1D1B11"/>
        </w:rPr>
        <w:t>.</w:t>
      </w:r>
    </w:p>
    <w:p w:rsidR="00952A2A" w:rsidRPr="00BE5EF0" w:rsidRDefault="00952A2A" w:rsidP="00BE5EF0">
      <w:pPr>
        <w:tabs>
          <w:tab w:val="left" w:pos="1980"/>
        </w:tabs>
        <w:spacing w:after="0" w:line="240" w:lineRule="auto"/>
        <w:ind w:left="900" w:hanging="450"/>
        <w:jc w:val="both"/>
        <w:rPr>
          <w:rFonts w:ascii="Times New Roman" w:hAnsi="Times New Roman" w:cs="Times New Roman"/>
          <w:color w:val="1D1B11"/>
        </w:rPr>
      </w:pPr>
      <w:proofErr w:type="gramStart"/>
      <w:r w:rsidRPr="00BE5EF0">
        <w:rPr>
          <w:rFonts w:ascii="Times New Roman" w:hAnsi="Times New Roman" w:cs="Times New Roman"/>
          <w:color w:val="1D1B11"/>
        </w:rPr>
        <w:t>Ha :</w:t>
      </w:r>
      <w:proofErr w:type="gramEnd"/>
      <w:r w:rsidRPr="00BE5EF0">
        <w:rPr>
          <w:rFonts w:ascii="Times New Roman" w:hAnsi="Times New Roman" w:cs="Times New Roman"/>
          <w:color w:val="1D1B11"/>
        </w:rPr>
        <w:t xml:space="preserve"> b</w:t>
      </w:r>
      <w:r w:rsidRPr="00BE5EF0">
        <w:rPr>
          <w:rFonts w:ascii="Times New Roman" w:hAnsi="Times New Roman" w:cs="Times New Roman"/>
          <w:color w:val="1D1B11"/>
          <w:vertAlign w:val="subscript"/>
        </w:rPr>
        <w:t xml:space="preserve"> </w:t>
      </w:r>
      <w:r w:rsidRPr="00BE5EF0">
        <w:rPr>
          <w:rFonts w:ascii="Times New Roman" w:hAnsi="Times New Roman" w:cs="Times New Roman"/>
          <w:color w:val="1D1B11"/>
        </w:rPr>
        <w:t xml:space="preserve">≠ 0 : </w:t>
      </w:r>
      <w:r w:rsidRPr="00BE5EF0">
        <w:rPr>
          <w:rFonts w:ascii="Times New Roman" w:hAnsi="Times New Roman" w:cs="Times New Roman"/>
        </w:rPr>
        <w:t>Pe</w:t>
      </w:r>
      <w:r w:rsidRPr="00BE5EF0">
        <w:rPr>
          <w:rFonts w:ascii="Times New Roman" w:hAnsi="Times New Roman" w:cs="Times New Roman"/>
          <w:lang w:val="id-ID"/>
        </w:rPr>
        <w:t>nyaluran</w:t>
      </w:r>
      <w:r w:rsidRPr="00BE5EF0">
        <w:rPr>
          <w:rFonts w:ascii="Times New Roman" w:hAnsi="Times New Roman" w:cs="Times New Roman"/>
        </w:rPr>
        <w:t xml:space="preserve"> </w:t>
      </w:r>
      <w:r w:rsidRPr="00BE5EF0">
        <w:rPr>
          <w:rFonts w:ascii="Times New Roman" w:hAnsi="Times New Roman" w:cs="Times New Roman"/>
          <w:color w:val="000000" w:themeColor="text1"/>
        </w:rPr>
        <w:t>Kredit Pemilikan Rumah</w:t>
      </w:r>
      <w:r w:rsidRPr="00BE5EF0">
        <w:rPr>
          <w:color w:val="000000" w:themeColor="text1"/>
          <w:lang w:val="id-ID" w:eastAsia="id-ID"/>
        </w:rPr>
        <w:t xml:space="preserve"> </w:t>
      </w:r>
      <w:r w:rsidRPr="00BE5EF0">
        <w:rPr>
          <w:rFonts w:ascii="Times New Roman" w:hAnsi="Times New Roman" w:cs="Times New Roman"/>
          <w:color w:val="1D1B11"/>
        </w:rPr>
        <w:t>berpengaruh secara signifikan terhadap</w:t>
      </w:r>
      <w:r w:rsidRPr="00BE5EF0">
        <w:rPr>
          <w:rFonts w:ascii="Times New Roman" w:hAnsi="Times New Roman" w:cs="Times New Roman"/>
          <w:i/>
          <w:color w:val="1D1B11"/>
        </w:rPr>
        <w:t xml:space="preserve"> </w:t>
      </w:r>
      <w:r w:rsidRPr="00BE5EF0">
        <w:rPr>
          <w:rFonts w:ascii="Times New Roman" w:eastAsia="Times New Roman" w:hAnsi="Times New Roman" w:cs="Times New Roman"/>
          <w:i/>
          <w:color w:val="000000"/>
        </w:rPr>
        <w:t>Return on Equity</w:t>
      </w:r>
      <w:r w:rsidRPr="00BE5EF0">
        <w:rPr>
          <w:rFonts w:ascii="Times New Roman" w:eastAsia="Times New Roman" w:hAnsi="Times New Roman" w:cs="Times New Roman"/>
          <w:color w:val="000000"/>
        </w:rPr>
        <w:t xml:space="preserve"> (ROE)</w:t>
      </w:r>
      <w:r w:rsidRPr="00BE5EF0">
        <w:rPr>
          <w:rFonts w:ascii="Times New Roman" w:hAnsi="Times New Roman" w:cs="Times New Roman"/>
          <w:color w:val="1D1B11"/>
        </w:rPr>
        <w:t>.</w:t>
      </w:r>
    </w:p>
    <w:p w:rsidR="00952A2A" w:rsidRPr="00BE5EF0" w:rsidRDefault="00952A2A" w:rsidP="00BE5EF0">
      <w:pPr>
        <w:pStyle w:val="ListParagraph"/>
        <w:numPr>
          <w:ilvl w:val="0"/>
          <w:numId w:val="23"/>
        </w:numPr>
        <w:tabs>
          <w:tab w:val="left" w:pos="360"/>
        </w:tabs>
        <w:spacing w:after="0" w:line="240" w:lineRule="auto"/>
        <w:ind w:hanging="720"/>
        <w:jc w:val="both"/>
        <w:rPr>
          <w:rFonts w:ascii="Times New Roman" w:hAnsi="Times New Roman" w:cs="Times New Roman"/>
          <w:iCs/>
          <w:lang w:val="id-ID"/>
        </w:rPr>
      </w:pPr>
      <w:r w:rsidRPr="00BE5EF0">
        <w:rPr>
          <w:rFonts w:ascii="Times New Roman" w:hAnsi="Times New Roman" w:cs="Times New Roman"/>
          <w:iCs/>
          <w:lang w:val="id-ID"/>
        </w:rPr>
        <w:t>Penetapan tingkat signifikansi</w:t>
      </w:r>
    </w:p>
    <w:p w:rsidR="00952A2A" w:rsidRPr="00BE5EF0" w:rsidRDefault="00952A2A" w:rsidP="00BE5EF0">
      <w:pPr>
        <w:spacing w:after="0" w:line="240" w:lineRule="auto"/>
        <w:ind w:left="360"/>
        <w:jc w:val="both"/>
        <w:rPr>
          <w:rFonts w:ascii="Times New Roman" w:hAnsi="Times New Roman" w:cs="Times New Roman"/>
          <w:iCs/>
          <w:color w:val="000000" w:themeColor="text1"/>
          <w:lang w:val="id-ID"/>
        </w:rPr>
      </w:pPr>
      <w:r w:rsidRPr="00BE5EF0">
        <w:rPr>
          <w:rFonts w:ascii="Times New Roman" w:hAnsi="Times New Roman" w:cs="Times New Roman"/>
          <w:lang w:val="id-ID"/>
        </w:rPr>
        <w:t>dalam penelitian ini tingkat kepercayaannya adalah 95% (</w:t>
      </w:r>
      <w:r w:rsidRPr="00BE5EF0">
        <w:rPr>
          <w:rFonts w:ascii="Times New Roman" w:hAnsi="Times New Roman" w:cs="Times New Roman"/>
          <w:iCs/>
        </w:rPr>
        <w:t>α</w:t>
      </w:r>
      <w:r w:rsidRPr="00BE5EF0">
        <w:rPr>
          <w:rFonts w:ascii="Times New Roman" w:hAnsi="Times New Roman" w:cs="Times New Roman"/>
          <w:iCs/>
          <w:lang w:val="id-ID"/>
        </w:rPr>
        <w:t xml:space="preserve"> = 0</w:t>
      </w:r>
      <w:r w:rsidRPr="00BE5EF0">
        <w:rPr>
          <w:rFonts w:ascii="Times New Roman" w:hAnsi="Times New Roman" w:cs="Times New Roman"/>
          <w:iCs/>
        </w:rPr>
        <w:t>,</w:t>
      </w:r>
      <w:r w:rsidRPr="00BE5EF0">
        <w:rPr>
          <w:rFonts w:ascii="Times New Roman" w:hAnsi="Times New Roman" w:cs="Times New Roman"/>
          <w:iCs/>
          <w:lang w:val="id-ID"/>
        </w:rPr>
        <w:t>05)</w:t>
      </w:r>
      <w:r w:rsidRPr="00BE5EF0">
        <w:rPr>
          <w:rFonts w:ascii="Times New Roman" w:hAnsi="Times New Roman" w:cs="Times New Roman"/>
          <w:iCs/>
        </w:rPr>
        <w:t xml:space="preserve"> maka dengan menggunakan tabel distibusi t, t</w:t>
      </w:r>
      <w:r w:rsidRPr="00BE5EF0">
        <w:rPr>
          <w:rFonts w:ascii="Times New Roman" w:hAnsi="Times New Roman" w:cs="Times New Roman"/>
          <w:iCs/>
          <w:vertAlign w:val="subscript"/>
        </w:rPr>
        <w:t>tabel</w:t>
      </w:r>
      <w:r w:rsidRPr="00BE5EF0">
        <w:rPr>
          <w:rFonts w:ascii="Times New Roman" w:hAnsi="Times New Roman" w:cs="Times New Roman"/>
          <w:iCs/>
        </w:rPr>
        <w:t xml:space="preserve"> dapat diperoleh dengan  cara: untuk n = 16 maka df = n – m - 1 sehingga df = 16-1-1 = 14</w:t>
      </w:r>
      <w:r w:rsidRPr="00BE5EF0">
        <w:rPr>
          <w:rFonts w:ascii="Times New Roman" w:hAnsi="Times New Roman" w:cs="Times New Roman"/>
          <w:iCs/>
          <w:lang w:val="id-ID"/>
        </w:rPr>
        <w:t xml:space="preserve">, maka pada </w:t>
      </w:r>
      <w:r w:rsidRPr="00BE5EF0">
        <w:rPr>
          <w:rFonts w:ascii="Times New Roman" w:hAnsi="Times New Roman" w:cs="Times New Roman"/>
          <w:iCs/>
          <w:color w:val="000000" w:themeColor="text1"/>
        </w:rPr>
        <w:t>tingkat kepercayaan = 1 – 0.05 = 0.95</w:t>
      </w:r>
      <w:r w:rsidRPr="00BE5EF0">
        <w:rPr>
          <w:rFonts w:ascii="Times New Roman" w:hAnsi="Times New Roman" w:cs="Times New Roman"/>
          <w:iCs/>
          <w:color w:val="000000" w:themeColor="text1"/>
          <w:lang w:val="id-ID"/>
        </w:rPr>
        <w:t xml:space="preserve"> didapat </w:t>
      </w:r>
      <w:r w:rsidRPr="00BE5EF0">
        <w:rPr>
          <w:rFonts w:ascii="Times New Roman" w:hAnsi="Times New Roman" w:cs="Times New Roman"/>
          <w:iCs/>
          <w:color w:val="000000" w:themeColor="text1"/>
          <w:lang w:val="fi-FI"/>
        </w:rPr>
        <w:t xml:space="preserve">t ½ </w:t>
      </w:r>
      <w:r w:rsidRPr="00BE5EF0">
        <w:rPr>
          <w:rFonts w:ascii="Times New Roman" w:hAnsi="Times New Roman" w:cs="Times New Roman"/>
          <w:iCs/>
          <w:color w:val="000000" w:themeColor="text1"/>
        </w:rPr>
        <w:t>α</w:t>
      </w:r>
      <w:r w:rsidRPr="00BE5EF0">
        <w:rPr>
          <w:rFonts w:ascii="Times New Roman" w:hAnsi="Times New Roman" w:cs="Times New Roman"/>
          <w:iCs/>
          <w:color w:val="000000" w:themeColor="text1"/>
          <w:lang w:val="fi-FI"/>
        </w:rPr>
        <w:t xml:space="preserve"> = 2,145</w:t>
      </w:r>
    </w:p>
    <w:p w:rsidR="00952A2A" w:rsidRPr="00BE5EF0" w:rsidRDefault="00952A2A" w:rsidP="00BE5EF0">
      <w:pPr>
        <w:pStyle w:val="ListParagraph"/>
        <w:numPr>
          <w:ilvl w:val="0"/>
          <w:numId w:val="23"/>
        </w:numPr>
        <w:autoSpaceDE w:val="0"/>
        <w:autoSpaceDN w:val="0"/>
        <w:adjustRightInd w:val="0"/>
        <w:spacing w:after="0" w:line="240" w:lineRule="auto"/>
        <w:ind w:left="360"/>
        <w:jc w:val="both"/>
        <w:rPr>
          <w:rFonts w:ascii="Times New Roman" w:hAnsi="Times New Roman" w:cs="Times New Roman"/>
          <w:color w:val="000000"/>
          <w:lang w:eastAsia="id-ID"/>
        </w:rPr>
      </w:pPr>
      <w:r w:rsidRPr="00BE5EF0">
        <w:rPr>
          <w:rFonts w:ascii="Times New Roman" w:hAnsi="Times New Roman" w:cs="Times New Roman"/>
          <w:iCs/>
          <w:color w:val="000000" w:themeColor="text1"/>
          <w:lang w:val="fi-FI"/>
        </w:rPr>
        <w:t>Menentukan nilai t</w:t>
      </w:r>
      <w:r w:rsidRPr="00BE5EF0">
        <w:rPr>
          <w:rFonts w:ascii="Times New Roman" w:hAnsi="Times New Roman" w:cs="Times New Roman"/>
          <w:iCs/>
          <w:color w:val="000000" w:themeColor="text1"/>
          <w:vertAlign w:val="subscript"/>
          <w:lang w:val="id-ID"/>
        </w:rPr>
        <w:t>hitung</w:t>
      </w:r>
      <w:r w:rsidRPr="00BE5EF0">
        <w:rPr>
          <w:rFonts w:ascii="Times New Roman" w:hAnsi="Times New Roman" w:cs="Times New Roman"/>
          <w:iCs/>
          <w:color w:val="000000" w:themeColor="text1"/>
          <w:lang w:val="id-ID"/>
        </w:rPr>
        <w:t>. Nilai t</w:t>
      </w:r>
      <w:r w:rsidRPr="00BE5EF0">
        <w:rPr>
          <w:rFonts w:ascii="Times New Roman" w:hAnsi="Times New Roman" w:cs="Times New Roman"/>
          <w:iCs/>
          <w:color w:val="000000" w:themeColor="text1"/>
          <w:vertAlign w:val="subscript"/>
          <w:lang w:val="id-ID"/>
        </w:rPr>
        <w:t>hitung</w:t>
      </w:r>
      <w:r w:rsidRPr="00BE5EF0">
        <w:rPr>
          <w:rFonts w:ascii="Times New Roman" w:hAnsi="Times New Roman" w:cs="Times New Roman"/>
          <w:iCs/>
          <w:color w:val="000000" w:themeColor="text1"/>
          <w:lang w:val="id-ID"/>
        </w:rPr>
        <w:t xml:space="preserve"> didapat dari hasil output SPSS</w:t>
      </w:r>
      <w:r w:rsidRPr="00BE5EF0">
        <w:rPr>
          <w:rFonts w:ascii="Times New Roman" w:hAnsi="Times New Roman" w:cs="Times New Roman"/>
          <w:iCs/>
          <w:color w:val="000000" w:themeColor="text1"/>
        </w:rPr>
        <w:t>.</w:t>
      </w:r>
      <w:r w:rsidRPr="00BE5EF0">
        <w:rPr>
          <w:rFonts w:ascii="Times New Roman" w:hAnsi="Times New Roman" w:cs="Times New Roman"/>
          <w:iCs/>
          <w:color w:val="000000" w:themeColor="text1"/>
          <w:lang w:val="id-ID"/>
        </w:rPr>
        <w:t xml:space="preserve"> </w:t>
      </w:r>
      <w:r w:rsidRPr="00BE5EF0">
        <w:rPr>
          <w:rFonts w:ascii="Times New Roman" w:hAnsi="Times New Roman" w:cs="Times New Roman"/>
          <w:color w:val="000000"/>
          <w:lang w:val="id-ID" w:eastAsia="id-ID"/>
        </w:rPr>
        <w:t xml:space="preserve">Berikut ini menunjukkan ringkasan hasil uji t antara </w:t>
      </w:r>
      <w:r w:rsidRPr="00BE5EF0">
        <w:rPr>
          <w:rFonts w:ascii="Times New Roman" w:hAnsi="Times New Roman" w:cs="Times New Roman"/>
          <w:color w:val="000000" w:themeColor="text1"/>
        </w:rPr>
        <w:t>Kredit Pemilikan Rumah</w:t>
      </w:r>
      <w:r w:rsidRPr="00BE5EF0">
        <w:rPr>
          <w:color w:val="000000" w:themeColor="text1"/>
          <w:lang w:val="id-ID" w:eastAsia="id-ID"/>
        </w:rPr>
        <w:t xml:space="preserve"> </w:t>
      </w:r>
      <w:r w:rsidRPr="00BE5EF0">
        <w:rPr>
          <w:rFonts w:ascii="Times New Roman" w:hAnsi="Times New Roman" w:cs="Times New Roman"/>
          <w:color w:val="000000"/>
          <w:lang w:val="id-ID" w:eastAsia="id-ID"/>
        </w:rPr>
        <w:t>terhadap profitabilitas</w:t>
      </w:r>
      <w:r w:rsidRPr="00BE5EF0">
        <w:rPr>
          <w:rFonts w:ascii="Times New Roman" w:hAnsi="Times New Roman" w:cs="Times New Roman"/>
          <w:color w:val="000000"/>
          <w:lang w:eastAsia="id-ID"/>
        </w:rPr>
        <w:t xml:space="preserve"> (ROE)</w:t>
      </w:r>
      <w:r w:rsidRPr="00BE5EF0">
        <w:rPr>
          <w:rFonts w:ascii="Times New Roman" w:hAnsi="Times New Roman" w:cs="Times New Roman"/>
          <w:color w:val="000000"/>
          <w:lang w:val="id-ID" w:eastAsia="id-ID"/>
        </w:rPr>
        <w:t xml:space="preserve"> </w:t>
      </w:r>
      <w:r w:rsidRPr="00BE5EF0">
        <w:rPr>
          <w:rFonts w:ascii="Times New Roman" w:hAnsi="Times New Roman" w:cs="Times New Roman"/>
          <w:color w:val="000000"/>
          <w:lang w:eastAsia="id-ID"/>
        </w:rPr>
        <w:t>:</w:t>
      </w:r>
    </w:p>
    <w:tbl>
      <w:tblPr>
        <w:tblW w:w="709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4"/>
        <w:gridCol w:w="1011"/>
        <w:gridCol w:w="1015"/>
        <w:gridCol w:w="1130"/>
        <w:gridCol w:w="1665"/>
      </w:tblGrid>
      <w:tr w:rsidR="00952A2A" w:rsidRPr="00BE5EF0" w:rsidTr="001F2856">
        <w:trPr>
          <w:trHeight w:val="225"/>
        </w:trPr>
        <w:tc>
          <w:tcPr>
            <w:tcW w:w="2274" w:type="dxa"/>
            <w:vAlign w:val="center"/>
          </w:tcPr>
          <w:p w:rsidR="00952A2A" w:rsidRPr="00BE5EF0" w:rsidRDefault="00952A2A" w:rsidP="00BE5EF0">
            <w:pPr>
              <w:spacing w:after="0" w:line="240" w:lineRule="auto"/>
              <w:jc w:val="both"/>
              <w:rPr>
                <w:rFonts w:ascii="Times New Roman" w:hAnsi="Times New Roman" w:cs="Times New Roman"/>
                <w:b/>
                <w:color w:val="000000"/>
              </w:rPr>
            </w:pPr>
          </w:p>
        </w:tc>
        <w:tc>
          <w:tcPr>
            <w:tcW w:w="1011" w:type="dxa"/>
            <w:vAlign w:val="center"/>
          </w:tcPr>
          <w:p w:rsidR="00952A2A" w:rsidRPr="00BE5EF0" w:rsidRDefault="00952A2A" w:rsidP="00BE5EF0">
            <w:pPr>
              <w:spacing w:after="0" w:line="240" w:lineRule="auto"/>
              <w:jc w:val="center"/>
              <w:rPr>
                <w:rFonts w:ascii="Times New Roman" w:hAnsi="Times New Roman" w:cs="Times New Roman"/>
                <w:b/>
                <w:color w:val="000000"/>
              </w:rPr>
            </w:pPr>
            <w:r w:rsidRPr="00BE5EF0">
              <w:rPr>
                <w:rFonts w:ascii="Times New Roman" w:hAnsi="Times New Roman" w:cs="Times New Roman"/>
                <w:b/>
                <w:color w:val="000000"/>
              </w:rPr>
              <w:t>t</w:t>
            </w:r>
            <w:r w:rsidRPr="00BE5EF0">
              <w:rPr>
                <w:rFonts w:ascii="Times New Roman" w:hAnsi="Times New Roman" w:cs="Times New Roman"/>
                <w:b/>
                <w:color w:val="000000"/>
                <w:vertAlign w:val="subscript"/>
              </w:rPr>
              <w:t>hitung</w:t>
            </w:r>
          </w:p>
        </w:tc>
        <w:tc>
          <w:tcPr>
            <w:tcW w:w="1015" w:type="dxa"/>
            <w:vAlign w:val="center"/>
          </w:tcPr>
          <w:p w:rsidR="00952A2A" w:rsidRPr="00BE5EF0" w:rsidRDefault="00952A2A" w:rsidP="00BE5EF0">
            <w:pPr>
              <w:spacing w:after="0" w:line="240" w:lineRule="auto"/>
              <w:jc w:val="center"/>
              <w:rPr>
                <w:rFonts w:ascii="Times New Roman" w:hAnsi="Times New Roman" w:cs="Times New Roman"/>
                <w:b/>
                <w:color w:val="000000"/>
                <w:vertAlign w:val="subscript"/>
              </w:rPr>
            </w:pPr>
            <w:r w:rsidRPr="00BE5EF0">
              <w:rPr>
                <w:rFonts w:ascii="Times New Roman" w:hAnsi="Times New Roman" w:cs="Times New Roman"/>
                <w:b/>
                <w:color w:val="000000"/>
              </w:rPr>
              <w:t>t</w:t>
            </w:r>
            <w:r w:rsidRPr="00BE5EF0">
              <w:rPr>
                <w:rFonts w:ascii="Times New Roman" w:hAnsi="Times New Roman" w:cs="Times New Roman"/>
                <w:b/>
                <w:color w:val="000000"/>
                <w:vertAlign w:val="subscript"/>
              </w:rPr>
              <w:t>tabel</w:t>
            </w:r>
          </w:p>
          <w:p w:rsidR="00952A2A" w:rsidRPr="00BE5EF0" w:rsidRDefault="00952A2A" w:rsidP="00BE5EF0">
            <w:pPr>
              <w:spacing w:after="0" w:line="240" w:lineRule="auto"/>
              <w:jc w:val="center"/>
              <w:rPr>
                <w:rFonts w:ascii="Times New Roman" w:hAnsi="Times New Roman" w:cs="Times New Roman"/>
                <w:b/>
                <w:color w:val="000000"/>
                <w:lang w:val="id-ID"/>
              </w:rPr>
            </w:pPr>
            <w:r w:rsidRPr="00BE5EF0">
              <w:rPr>
                <w:rFonts w:ascii="Times New Roman" w:hAnsi="Times New Roman" w:cs="Times New Roman"/>
                <w:b/>
                <w:color w:val="000000"/>
                <w:vertAlign w:val="subscript"/>
              </w:rPr>
              <w:t>df = 16</w:t>
            </w:r>
          </w:p>
        </w:tc>
        <w:tc>
          <w:tcPr>
            <w:tcW w:w="1130" w:type="dxa"/>
            <w:vAlign w:val="center"/>
          </w:tcPr>
          <w:p w:rsidR="00952A2A" w:rsidRPr="00BE5EF0" w:rsidRDefault="00952A2A" w:rsidP="00BE5EF0">
            <w:pPr>
              <w:spacing w:after="0" w:line="240" w:lineRule="auto"/>
              <w:jc w:val="center"/>
              <w:rPr>
                <w:rFonts w:ascii="Times New Roman" w:hAnsi="Times New Roman" w:cs="Times New Roman"/>
                <w:b/>
                <w:color w:val="000000"/>
              </w:rPr>
            </w:pPr>
            <w:r w:rsidRPr="00BE5EF0">
              <w:rPr>
                <w:rFonts w:ascii="Times New Roman" w:hAnsi="Times New Roman" w:cs="Times New Roman"/>
                <w:b/>
                <w:color w:val="000000"/>
              </w:rPr>
              <w:t>Sig</w:t>
            </w:r>
          </w:p>
        </w:tc>
        <w:tc>
          <w:tcPr>
            <w:tcW w:w="1665" w:type="dxa"/>
          </w:tcPr>
          <w:p w:rsidR="00952A2A" w:rsidRPr="00BE5EF0" w:rsidRDefault="00952A2A" w:rsidP="00BE5EF0">
            <w:pPr>
              <w:spacing w:after="0" w:line="240" w:lineRule="auto"/>
              <w:jc w:val="center"/>
              <w:rPr>
                <w:rFonts w:ascii="Times New Roman" w:hAnsi="Times New Roman" w:cs="Times New Roman"/>
                <w:b/>
                <w:color w:val="000000"/>
              </w:rPr>
            </w:pPr>
            <w:r w:rsidRPr="00BE5EF0">
              <w:rPr>
                <w:rFonts w:ascii="Times New Roman" w:hAnsi="Times New Roman" w:cs="Times New Roman"/>
                <w:b/>
                <w:color w:val="000000"/>
              </w:rPr>
              <w:t>Kesimpulan</w:t>
            </w:r>
          </w:p>
        </w:tc>
      </w:tr>
      <w:tr w:rsidR="00952A2A" w:rsidRPr="00BE5EF0" w:rsidTr="001F2856">
        <w:trPr>
          <w:trHeight w:val="230"/>
        </w:trPr>
        <w:tc>
          <w:tcPr>
            <w:tcW w:w="2274" w:type="dxa"/>
            <w:vAlign w:val="center"/>
          </w:tcPr>
          <w:p w:rsidR="00952A2A" w:rsidRPr="00BE5EF0" w:rsidRDefault="00952A2A" w:rsidP="00BE5EF0">
            <w:pPr>
              <w:spacing w:after="0" w:line="240" w:lineRule="auto"/>
              <w:rPr>
                <w:rFonts w:ascii="Times New Roman" w:hAnsi="Times New Roman" w:cs="Times New Roman"/>
                <w:color w:val="000000"/>
              </w:rPr>
            </w:pPr>
            <w:r w:rsidRPr="00BE5EF0">
              <w:rPr>
                <w:rFonts w:ascii="Times New Roman" w:hAnsi="Times New Roman" w:cs="Times New Roman"/>
                <w:noProof/>
                <w:color w:val="000000"/>
              </w:rPr>
              <mc:AlternateContent>
                <mc:Choice Requires="wps">
                  <w:drawing>
                    <wp:anchor distT="0" distB="0" distL="114300" distR="114300" simplePos="0" relativeHeight="251694080" behindDoc="0" locked="0" layoutInCell="1" allowOverlap="1">
                      <wp:simplePos x="0" y="0"/>
                      <wp:positionH relativeFrom="column">
                        <wp:posOffset>229870</wp:posOffset>
                      </wp:positionH>
                      <wp:positionV relativeFrom="paragraph">
                        <wp:posOffset>81280</wp:posOffset>
                      </wp:positionV>
                      <wp:extent cx="304800" cy="0"/>
                      <wp:effectExtent l="8890" t="55245" r="19685" b="59055"/>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DD993D" id="Straight Arrow Connector 22" o:spid="_x0000_s1026" type="#_x0000_t32" style="position:absolute;margin-left:18.1pt;margin-top:6.4pt;width:24pt;height: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">
                      <v:stroke endarrow="block"/>
                    </v:shape>
                  </w:pict>
                </mc:Fallback>
              </mc:AlternateContent>
            </w:r>
            <w:r w:rsidRPr="00BE5EF0">
              <w:rPr>
                <w:rFonts w:ascii="Times New Roman" w:hAnsi="Times New Roman" w:cs="Times New Roman"/>
                <w:color w:val="000000"/>
              </w:rPr>
              <w:t xml:space="preserve">X                </w:t>
            </w:r>
            <w:r w:rsidRPr="00BE5EF0">
              <w:rPr>
                <w:rFonts w:ascii="Times New Roman" w:hAnsi="Times New Roman" w:cs="Times New Roman"/>
                <w:color w:val="000000"/>
                <w:lang w:val="id-ID"/>
              </w:rPr>
              <w:t>Y</w:t>
            </w:r>
            <w:r w:rsidRPr="00BE5EF0">
              <w:rPr>
                <w:rFonts w:ascii="Times New Roman" w:hAnsi="Times New Roman" w:cs="Times New Roman"/>
                <w:color w:val="000000"/>
              </w:rPr>
              <w:t>2 (ROE)</w:t>
            </w:r>
          </w:p>
        </w:tc>
        <w:tc>
          <w:tcPr>
            <w:tcW w:w="1011" w:type="dxa"/>
            <w:vAlign w:val="center"/>
          </w:tcPr>
          <w:p w:rsidR="00952A2A" w:rsidRPr="00BE5EF0" w:rsidRDefault="00952A2A" w:rsidP="00BE5EF0">
            <w:pPr>
              <w:spacing w:after="0" w:line="240" w:lineRule="auto"/>
              <w:jc w:val="center"/>
              <w:rPr>
                <w:rFonts w:ascii="Times New Roman" w:hAnsi="Times New Roman" w:cs="Times New Roman"/>
                <w:color w:val="000000"/>
              </w:rPr>
            </w:pPr>
            <w:r w:rsidRPr="00BE5EF0">
              <w:rPr>
                <w:rFonts w:ascii="Times New Roman" w:hAnsi="Times New Roman" w:cs="Times New Roman"/>
                <w:color w:val="000000"/>
              </w:rPr>
              <w:t>-0,269</w:t>
            </w:r>
          </w:p>
        </w:tc>
        <w:tc>
          <w:tcPr>
            <w:tcW w:w="1015" w:type="dxa"/>
            <w:vAlign w:val="center"/>
          </w:tcPr>
          <w:p w:rsidR="00952A2A" w:rsidRPr="00BE5EF0" w:rsidRDefault="00952A2A" w:rsidP="00BE5EF0">
            <w:pPr>
              <w:spacing w:after="0" w:line="240" w:lineRule="auto"/>
              <w:jc w:val="center"/>
              <w:rPr>
                <w:rFonts w:ascii="Times New Roman" w:hAnsi="Times New Roman" w:cs="Times New Roman"/>
                <w:color w:val="000000"/>
              </w:rPr>
            </w:pPr>
            <w:r w:rsidRPr="00BE5EF0">
              <w:rPr>
                <w:rFonts w:ascii="Times New Roman" w:hAnsi="Times New Roman" w:cs="Times New Roman"/>
                <w:color w:val="000000"/>
              </w:rPr>
              <w:t>-2,145</w:t>
            </w:r>
          </w:p>
        </w:tc>
        <w:tc>
          <w:tcPr>
            <w:tcW w:w="1130" w:type="dxa"/>
            <w:vAlign w:val="center"/>
          </w:tcPr>
          <w:p w:rsidR="00952A2A" w:rsidRPr="00BE5EF0" w:rsidRDefault="00952A2A" w:rsidP="00BE5EF0">
            <w:pPr>
              <w:spacing w:after="0" w:line="240" w:lineRule="auto"/>
              <w:jc w:val="center"/>
              <w:rPr>
                <w:rFonts w:ascii="Times New Roman" w:hAnsi="Times New Roman" w:cs="Times New Roman"/>
                <w:color w:val="000000"/>
              </w:rPr>
            </w:pPr>
            <w:r w:rsidRPr="00BE5EF0">
              <w:rPr>
                <w:rFonts w:ascii="Times New Roman" w:hAnsi="Times New Roman" w:cs="Times New Roman"/>
                <w:color w:val="000000"/>
              </w:rPr>
              <w:t xml:space="preserve"> 0,792</w:t>
            </w:r>
          </w:p>
        </w:tc>
        <w:tc>
          <w:tcPr>
            <w:tcW w:w="1665" w:type="dxa"/>
          </w:tcPr>
          <w:p w:rsidR="00952A2A" w:rsidRPr="00BE5EF0" w:rsidRDefault="00952A2A" w:rsidP="00BE5EF0">
            <w:pPr>
              <w:spacing w:after="0" w:line="240" w:lineRule="auto"/>
              <w:jc w:val="center"/>
              <w:rPr>
                <w:rFonts w:ascii="Times New Roman" w:hAnsi="Times New Roman" w:cs="Times New Roman"/>
                <w:color w:val="000000"/>
              </w:rPr>
            </w:pPr>
            <w:r w:rsidRPr="00BE5EF0">
              <w:rPr>
                <w:rFonts w:ascii="Times New Roman" w:hAnsi="Times New Roman" w:cs="Times New Roman"/>
                <w:color w:val="000000"/>
              </w:rPr>
              <w:t>Tidak Signifikan</w:t>
            </w:r>
          </w:p>
        </w:tc>
      </w:tr>
    </w:tbl>
    <w:p w:rsidR="00952A2A" w:rsidRPr="00BE5EF0" w:rsidRDefault="00952A2A" w:rsidP="00BE5EF0">
      <w:pPr>
        <w:spacing w:after="0" w:line="240" w:lineRule="auto"/>
        <w:jc w:val="both"/>
        <w:rPr>
          <w:rFonts w:ascii="Times New Roman" w:hAnsi="Times New Roman" w:cs="Times New Roman"/>
          <w:color w:val="000000"/>
        </w:rPr>
      </w:pPr>
      <w:r w:rsidRPr="00BE5EF0">
        <w:rPr>
          <w:rFonts w:ascii="Times New Roman" w:hAnsi="Times New Roman" w:cs="Times New Roman"/>
          <w:color w:val="000000"/>
          <w:lang w:val="id-ID"/>
        </w:rPr>
        <w:t xml:space="preserve">        </w:t>
      </w:r>
      <w:proofErr w:type="gramStart"/>
      <w:r w:rsidRPr="00BE5EF0">
        <w:rPr>
          <w:rFonts w:ascii="Times New Roman" w:hAnsi="Times New Roman" w:cs="Times New Roman"/>
          <w:color w:val="000000"/>
        </w:rPr>
        <w:t>Sumber :</w:t>
      </w:r>
      <w:proofErr w:type="gramEnd"/>
      <w:r w:rsidRPr="00BE5EF0">
        <w:rPr>
          <w:rFonts w:ascii="Times New Roman" w:hAnsi="Times New Roman" w:cs="Times New Roman"/>
          <w:color w:val="000000"/>
        </w:rPr>
        <w:t xml:space="preserve"> Hasil Perhitungan (terlampir)</w:t>
      </w:r>
    </w:p>
    <w:p w:rsidR="00952A2A" w:rsidRPr="00BE5EF0" w:rsidRDefault="00952A2A" w:rsidP="00BE5EF0">
      <w:pPr>
        <w:pStyle w:val="ListParagraph"/>
        <w:numPr>
          <w:ilvl w:val="0"/>
          <w:numId w:val="23"/>
        </w:numPr>
        <w:tabs>
          <w:tab w:val="left" w:pos="0"/>
        </w:tabs>
        <w:spacing w:line="240" w:lineRule="auto"/>
        <w:ind w:left="360"/>
        <w:jc w:val="both"/>
        <w:rPr>
          <w:rFonts w:ascii="Times New Roman" w:hAnsi="Times New Roman"/>
          <w:iCs/>
          <w:color w:val="000000" w:themeColor="text1"/>
        </w:rPr>
      </w:pPr>
      <w:r w:rsidRPr="00BE5EF0">
        <w:rPr>
          <w:rFonts w:ascii="Times New Roman" w:hAnsi="Times New Roman"/>
          <w:iCs/>
          <w:color w:val="000000" w:themeColor="text1"/>
        </w:rPr>
        <w:t>Kriteria keputusan</w:t>
      </w:r>
    </w:p>
    <w:p w:rsidR="00952A2A" w:rsidRPr="00BE5EF0" w:rsidRDefault="00952A2A" w:rsidP="00BE5EF0">
      <w:pPr>
        <w:pStyle w:val="ListParagraph"/>
        <w:spacing w:after="0" w:line="240" w:lineRule="auto"/>
        <w:ind w:left="360"/>
        <w:jc w:val="both"/>
        <w:rPr>
          <w:rFonts w:ascii="Times New Roman" w:hAnsi="Times New Roman"/>
          <w:iCs/>
          <w:color w:val="000000" w:themeColor="text1"/>
        </w:rPr>
      </w:pPr>
      <w:r w:rsidRPr="00BE5EF0">
        <w:rPr>
          <w:rFonts w:ascii="Times New Roman" w:hAnsi="Times New Roman"/>
          <w:iCs/>
          <w:color w:val="000000" w:themeColor="text1"/>
        </w:rPr>
        <w:t>Kriteria Keputusan yaitu menggunakan pengujian 2 pihak</w:t>
      </w:r>
    </w:p>
    <w:p w:rsidR="00952A2A" w:rsidRPr="00BE5EF0" w:rsidRDefault="00952A2A" w:rsidP="00BE5EF0">
      <w:pPr>
        <w:pStyle w:val="ListParagraph"/>
        <w:spacing w:after="0" w:line="240" w:lineRule="auto"/>
        <w:ind w:left="360"/>
        <w:jc w:val="both"/>
        <w:rPr>
          <w:rFonts w:ascii="Times New Roman" w:hAnsi="Times New Roman"/>
          <w:iCs/>
          <w:color w:val="000000" w:themeColor="text1"/>
        </w:rPr>
      </w:pPr>
      <w:r w:rsidRPr="00BE5EF0">
        <w:rPr>
          <w:rFonts w:ascii="Times New Roman" w:hAnsi="Times New Roman"/>
          <w:iCs/>
          <w:color w:val="000000" w:themeColor="text1"/>
        </w:rPr>
        <w:t>-t ½ α ≤ -2,145 ≤ t ½ α</w:t>
      </w:r>
      <w:r w:rsidRPr="00BE5EF0">
        <w:rPr>
          <w:rFonts w:ascii="Times New Roman" w:hAnsi="Times New Roman"/>
          <w:iCs/>
          <w:color w:val="000000" w:themeColor="text1"/>
        </w:rPr>
        <w:tab/>
        <w:t>Ho diterima</w:t>
      </w:r>
    </w:p>
    <w:p w:rsidR="00952A2A" w:rsidRPr="00BE5EF0" w:rsidRDefault="00952A2A" w:rsidP="00BE5EF0">
      <w:pPr>
        <w:pStyle w:val="ListParagraph"/>
        <w:spacing w:after="0" w:line="240" w:lineRule="auto"/>
        <w:ind w:left="360"/>
        <w:jc w:val="both"/>
        <w:rPr>
          <w:rFonts w:ascii="Times New Roman" w:hAnsi="Times New Roman"/>
          <w:iCs/>
          <w:color w:val="000000" w:themeColor="text1"/>
        </w:rPr>
      </w:pPr>
      <w:r w:rsidRPr="00BE5EF0">
        <w:rPr>
          <w:rFonts w:ascii="Times New Roman" w:hAnsi="Times New Roman"/>
          <w:iCs/>
          <w:color w:val="000000" w:themeColor="text1"/>
        </w:rPr>
        <w:t xml:space="preserve">t &lt; -t ½ α atau t </w:t>
      </w:r>
      <w:proofErr w:type="gramStart"/>
      <w:r w:rsidRPr="00BE5EF0">
        <w:rPr>
          <w:rFonts w:ascii="Times New Roman" w:hAnsi="Times New Roman"/>
          <w:color w:val="000000" w:themeColor="text1"/>
        </w:rPr>
        <w:t xml:space="preserve">&gt;  </w:t>
      </w:r>
      <w:r w:rsidRPr="00BE5EF0">
        <w:rPr>
          <w:rFonts w:ascii="Times New Roman" w:hAnsi="Times New Roman"/>
          <w:iCs/>
          <w:color w:val="000000" w:themeColor="text1"/>
        </w:rPr>
        <w:t>t</w:t>
      </w:r>
      <w:proofErr w:type="gramEnd"/>
      <w:r w:rsidRPr="00BE5EF0">
        <w:rPr>
          <w:rFonts w:ascii="Times New Roman" w:hAnsi="Times New Roman"/>
          <w:iCs/>
          <w:color w:val="000000" w:themeColor="text1"/>
        </w:rPr>
        <w:t xml:space="preserve"> ½ α</w:t>
      </w:r>
      <w:r w:rsidRPr="00BE5EF0">
        <w:rPr>
          <w:rFonts w:ascii="Times New Roman" w:hAnsi="Times New Roman"/>
          <w:iCs/>
          <w:color w:val="000000" w:themeColor="text1"/>
        </w:rPr>
        <w:tab/>
        <w:t>Ho ditolak</w:t>
      </w:r>
    </w:p>
    <w:p w:rsidR="00952A2A" w:rsidRPr="00BE5EF0" w:rsidRDefault="00952A2A" w:rsidP="00BE5EF0">
      <w:pPr>
        <w:pStyle w:val="ListParagraph"/>
        <w:numPr>
          <w:ilvl w:val="0"/>
          <w:numId w:val="23"/>
        </w:numPr>
        <w:spacing w:after="0" w:line="240" w:lineRule="auto"/>
        <w:ind w:left="360"/>
        <w:jc w:val="both"/>
        <w:rPr>
          <w:rFonts w:ascii="Times New Roman" w:hAnsi="Times New Roman" w:cs="Times New Roman"/>
          <w:iCs/>
          <w:color w:val="000000" w:themeColor="text1"/>
          <w:lang w:val="id-ID"/>
        </w:rPr>
      </w:pPr>
      <w:r w:rsidRPr="00BE5EF0">
        <w:rPr>
          <w:rFonts w:ascii="Times New Roman" w:hAnsi="Times New Roman" w:cs="Times New Roman"/>
          <w:iCs/>
          <w:color w:val="000000" w:themeColor="text1"/>
        </w:rPr>
        <w:t>Membandingkan t hitung</w:t>
      </w:r>
      <w:r w:rsidRPr="00BE5EF0">
        <w:rPr>
          <w:rFonts w:ascii="Times New Roman" w:hAnsi="Times New Roman" w:cs="Times New Roman"/>
          <w:iCs/>
          <w:color w:val="000000" w:themeColor="text1"/>
          <w:lang w:val="id-ID"/>
        </w:rPr>
        <w:t xml:space="preserve"> dengan t tabel</w:t>
      </w:r>
    </w:p>
    <w:p w:rsidR="00952A2A" w:rsidRPr="00BE5EF0" w:rsidRDefault="00952A2A" w:rsidP="00BE5EF0">
      <w:pPr>
        <w:pStyle w:val="ListParagraph"/>
        <w:spacing w:after="0" w:line="240" w:lineRule="auto"/>
        <w:ind w:left="406"/>
        <w:jc w:val="both"/>
        <w:rPr>
          <w:rFonts w:ascii="Times New Roman" w:hAnsi="Times New Roman" w:cs="Times New Roman"/>
          <w:iCs/>
          <w:color w:val="000000" w:themeColor="text1"/>
          <w:lang w:val="id-ID"/>
        </w:rPr>
      </w:pPr>
      <w:r w:rsidRPr="00BE5EF0">
        <w:rPr>
          <w:rFonts w:ascii="Times New Roman" w:hAnsi="Times New Roman" w:cs="Times New Roman"/>
          <w:iCs/>
          <w:color w:val="000000" w:themeColor="text1"/>
          <w:lang w:val="sv-SE"/>
        </w:rPr>
        <w:t>t</w:t>
      </w:r>
      <w:r w:rsidRPr="00BE5EF0">
        <w:rPr>
          <w:rFonts w:ascii="Times New Roman" w:hAnsi="Times New Roman" w:cs="Times New Roman"/>
          <w:iCs/>
          <w:color w:val="000000" w:themeColor="text1"/>
          <w:vertAlign w:val="subscript"/>
          <w:lang w:val="sv-SE"/>
        </w:rPr>
        <w:t>hitung</w:t>
      </w:r>
      <w:r w:rsidRPr="00BE5EF0">
        <w:rPr>
          <w:rFonts w:ascii="Times New Roman" w:hAnsi="Times New Roman" w:cs="Times New Roman"/>
          <w:iCs/>
          <w:color w:val="000000" w:themeColor="text1"/>
          <w:vertAlign w:val="subscript"/>
          <w:lang w:val="id-ID"/>
        </w:rPr>
        <w:t xml:space="preserve"> </w:t>
      </w:r>
      <w:r w:rsidRPr="00BE5EF0">
        <w:rPr>
          <w:rFonts w:ascii="Times New Roman" w:hAnsi="Times New Roman" w:cs="Times New Roman"/>
          <w:iCs/>
          <w:color w:val="000000" w:themeColor="text1"/>
        </w:rPr>
        <w:t>&lt;</w:t>
      </w:r>
      <w:r w:rsidRPr="00BE5EF0">
        <w:rPr>
          <w:rFonts w:ascii="Times New Roman" w:hAnsi="Times New Roman" w:cs="Times New Roman"/>
          <w:iCs/>
          <w:color w:val="000000" w:themeColor="text1"/>
          <w:lang w:val="id-ID"/>
        </w:rPr>
        <w:t xml:space="preserve"> t</w:t>
      </w:r>
      <w:r w:rsidRPr="00BE5EF0">
        <w:rPr>
          <w:rFonts w:ascii="Times New Roman" w:hAnsi="Times New Roman" w:cs="Times New Roman"/>
          <w:iCs/>
          <w:color w:val="000000" w:themeColor="text1"/>
          <w:vertAlign w:val="subscript"/>
          <w:lang w:val="id-ID"/>
        </w:rPr>
        <w:t>tabel</w:t>
      </w:r>
    </w:p>
    <w:p w:rsidR="00952A2A" w:rsidRPr="00BE5EF0" w:rsidRDefault="00952A2A" w:rsidP="00BE5EF0">
      <w:pPr>
        <w:spacing w:after="0" w:line="240" w:lineRule="auto"/>
        <w:ind w:left="434"/>
        <w:jc w:val="both"/>
        <w:rPr>
          <w:rFonts w:ascii="Times New Roman" w:hAnsi="Times New Roman" w:cs="Times New Roman"/>
          <w:color w:val="000000" w:themeColor="text1"/>
          <w:lang w:val="id-ID"/>
        </w:rPr>
      </w:pPr>
      <w:r w:rsidRPr="00BE5EF0">
        <w:rPr>
          <w:rFonts w:ascii="Times New Roman" w:hAnsi="Times New Roman" w:cs="Times New Roman"/>
          <w:color w:val="000000" w:themeColor="text1"/>
          <w:lang w:val="sv-SE"/>
        </w:rPr>
        <w:t>yaitu : -0,269 &lt;</w:t>
      </w:r>
      <w:r w:rsidRPr="00BE5EF0">
        <w:rPr>
          <w:rFonts w:ascii="Times New Roman" w:hAnsi="Times New Roman" w:cs="Times New Roman"/>
          <w:color w:val="000000" w:themeColor="text1"/>
          <w:lang w:val="id-ID"/>
        </w:rPr>
        <w:t xml:space="preserve"> </w:t>
      </w:r>
      <w:r w:rsidRPr="00BE5EF0">
        <w:rPr>
          <w:rFonts w:ascii="Times New Roman" w:hAnsi="Times New Roman" w:cs="Times New Roman"/>
          <w:color w:val="000000" w:themeColor="text1"/>
        </w:rPr>
        <w:t>-2,145</w:t>
      </w:r>
    </w:p>
    <w:p w:rsidR="00952A2A" w:rsidRPr="00BE5EF0" w:rsidRDefault="00952A2A" w:rsidP="00BE5EF0">
      <w:pPr>
        <w:spacing w:after="0" w:line="240" w:lineRule="auto"/>
        <w:ind w:left="434"/>
        <w:jc w:val="both"/>
        <w:rPr>
          <w:rFonts w:ascii="Times New Roman" w:hAnsi="Times New Roman" w:cs="Times New Roman"/>
          <w:lang w:val="sv-SE"/>
        </w:rPr>
      </w:pPr>
      <w:r w:rsidRPr="00BE5EF0">
        <w:rPr>
          <w:rFonts w:ascii="Times New Roman" w:hAnsi="Times New Roman" w:cs="Times New Roman"/>
          <w:lang w:val="sv-SE"/>
        </w:rPr>
        <w:t>sehingga Ho diterima</w:t>
      </w:r>
      <w:r w:rsidRPr="00BE5EF0">
        <w:rPr>
          <w:rFonts w:ascii="Times New Roman" w:hAnsi="Times New Roman" w:cs="Times New Roman"/>
          <w:lang w:val="id-ID"/>
        </w:rPr>
        <w:t xml:space="preserve"> </w:t>
      </w:r>
      <w:r w:rsidRPr="00BE5EF0">
        <w:rPr>
          <w:rFonts w:ascii="Times New Roman" w:hAnsi="Times New Roman" w:cs="Times New Roman"/>
          <w:lang w:val="sv-SE"/>
        </w:rPr>
        <w:t>atau Ha di</w:t>
      </w:r>
      <w:r w:rsidRPr="00BE5EF0">
        <w:rPr>
          <w:rFonts w:ascii="Times New Roman" w:hAnsi="Times New Roman" w:cs="Times New Roman"/>
          <w:lang w:val="id-ID"/>
        </w:rPr>
        <w:t>t</w:t>
      </w:r>
      <w:r w:rsidRPr="00BE5EF0">
        <w:rPr>
          <w:rFonts w:ascii="Times New Roman" w:hAnsi="Times New Roman" w:cs="Times New Roman"/>
        </w:rPr>
        <w:t>ola</w:t>
      </w:r>
      <w:r w:rsidRPr="00BE5EF0">
        <w:rPr>
          <w:rFonts w:ascii="Times New Roman" w:hAnsi="Times New Roman" w:cs="Times New Roman"/>
          <w:lang w:val="sv-SE"/>
        </w:rPr>
        <w:t>k</w:t>
      </w:r>
    </w:p>
    <w:p w:rsidR="00952A2A" w:rsidRPr="00BE5EF0" w:rsidRDefault="00952A2A" w:rsidP="00BE5EF0">
      <w:pPr>
        <w:pStyle w:val="ListParagraph"/>
        <w:numPr>
          <w:ilvl w:val="0"/>
          <w:numId w:val="23"/>
        </w:numPr>
        <w:spacing w:after="0" w:line="240" w:lineRule="auto"/>
        <w:ind w:left="270" w:hanging="270"/>
        <w:jc w:val="both"/>
        <w:rPr>
          <w:rFonts w:ascii="Times New Roman" w:hAnsi="Times New Roman" w:cs="Times New Roman"/>
          <w:iCs/>
          <w:lang w:val="sv-SE"/>
        </w:rPr>
      </w:pPr>
      <w:r w:rsidRPr="00BE5EF0">
        <w:rPr>
          <w:rFonts w:ascii="Times New Roman" w:hAnsi="Times New Roman" w:cs="Times New Roman"/>
          <w:iCs/>
          <w:lang w:val="sv-SE"/>
        </w:rPr>
        <w:t>Membuat kesimpulan.</w:t>
      </w:r>
    </w:p>
    <w:p w:rsidR="00952A2A" w:rsidRPr="00BE5EF0" w:rsidRDefault="00952A2A" w:rsidP="00BE5EF0">
      <w:pPr>
        <w:spacing w:after="0" w:line="240" w:lineRule="auto"/>
        <w:ind w:left="360"/>
        <w:jc w:val="both"/>
        <w:rPr>
          <w:rFonts w:ascii="Times New Roman" w:hAnsi="Times New Roman" w:cs="Times New Roman"/>
          <w:color w:val="000000"/>
          <w:lang w:eastAsia="id-ID"/>
        </w:rPr>
      </w:pPr>
      <w:r w:rsidRPr="00BE5EF0">
        <w:rPr>
          <w:rFonts w:ascii="Times New Roman" w:hAnsi="Times New Roman" w:cs="Times New Roman"/>
          <w:iCs/>
          <w:lang w:val="sv-SE"/>
        </w:rPr>
        <w:t xml:space="preserve">Artinya pada tingkat kepercayaan 0.95 (1 – </w:t>
      </w:r>
      <w:r w:rsidRPr="00BE5EF0">
        <w:rPr>
          <w:rFonts w:ascii="Times New Roman" w:hAnsi="Times New Roman" w:cs="Times New Roman"/>
          <w:iCs/>
        </w:rPr>
        <w:t>α</w:t>
      </w:r>
      <w:r w:rsidRPr="00BE5EF0">
        <w:rPr>
          <w:rFonts w:ascii="Times New Roman" w:hAnsi="Times New Roman" w:cs="Times New Roman"/>
          <w:iCs/>
          <w:lang w:val="sv-SE"/>
        </w:rPr>
        <w:t xml:space="preserve">), dimana </w:t>
      </w:r>
      <w:r w:rsidRPr="00BE5EF0">
        <w:rPr>
          <w:rFonts w:ascii="Times New Roman" w:hAnsi="Times New Roman" w:cs="Times New Roman"/>
          <w:iCs/>
        </w:rPr>
        <w:t>α</w:t>
      </w:r>
      <w:r w:rsidRPr="00BE5EF0">
        <w:rPr>
          <w:rFonts w:ascii="Times New Roman" w:hAnsi="Times New Roman" w:cs="Times New Roman"/>
          <w:iCs/>
          <w:lang w:val="sv-SE"/>
        </w:rPr>
        <w:t xml:space="preserve"> = 5 % ternyata tidak terdapat pengaruh antara Kr</w:t>
      </w:r>
      <w:r w:rsidRPr="00BE5EF0">
        <w:rPr>
          <w:rFonts w:ascii="Times New Roman" w:hAnsi="Times New Roman" w:cs="Times New Roman"/>
          <w:color w:val="000000" w:themeColor="text1"/>
        </w:rPr>
        <w:t>edit Pemilikan Rumah</w:t>
      </w:r>
      <w:r w:rsidRPr="00BE5EF0">
        <w:rPr>
          <w:color w:val="000000" w:themeColor="text1"/>
          <w:lang w:val="id-ID" w:eastAsia="id-ID"/>
        </w:rPr>
        <w:t xml:space="preserve"> </w:t>
      </w:r>
      <w:r w:rsidRPr="00BE5EF0">
        <w:rPr>
          <w:rFonts w:ascii="Times New Roman" w:hAnsi="Times New Roman" w:cs="Times New Roman"/>
          <w:color w:val="000000"/>
          <w:lang w:val="id-ID" w:eastAsia="id-ID"/>
        </w:rPr>
        <w:t>terhadap profitabilitas</w:t>
      </w:r>
      <w:r w:rsidRPr="00BE5EF0">
        <w:rPr>
          <w:rFonts w:ascii="Times New Roman" w:hAnsi="Times New Roman" w:cs="Times New Roman"/>
          <w:color w:val="000000"/>
          <w:lang w:eastAsia="id-ID"/>
        </w:rPr>
        <w:t xml:space="preserve"> (ROE)</w:t>
      </w:r>
      <w:r w:rsidRPr="00BE5EF0">
        <w:rPr>
          <w:rFonts w:ascii="Times New Roman" w:hAnsi="Times New Roman" w:cs="Times New Roman"/>
          <w:iCs/>
          <w:lang w:val="id-ID"/>
        </w:rPr>
        <w:t xml:space="preserve">, karena pengaruhnya </w:t>
      </w:r>
      <w:r w:rsidRPr="00BE5EF0">
        <w:rPr>
          <w:rFonts w:ascii="Times New Roman" w:hAnsi="Times New Roman" w:cs="Times New Roman"/>
          <w:iCs/>
        </w:rPr>
        <w:t xml:space="preserve">tidak </w:t>
      </w:r>
      <w:r w:rsidRPr="00BE5EF0">
        <w:rPr>
          <w:rFonts w:ascii="Times New Roman" w:hAnsi="Times New Roman" w:cs="Times New Roman"/>
          <w:iCs/>
          <w:lang w:val="id-ID"/>
        </w:rPr>
        <w:t xml:space="preserve">signifikan. </w:t>
      </w:r>
    </w:p>
    <w:p w:rsidR="00952A2A" w:rsidRDefault="00952A2A" w:rsidP="00BE5EF0">
      <w:pPr>
        <w:spacing w:after="0" w:line="240" w:lineRule="auto"/>
        <w:ind w:firstLine="720"/>
        <w:jc w:val="both"/>
        <w:rPr>
          <w:rFonts w:ascii="Times New Roman" w:eastAsia="TimesNewRoman" w:hAnsi="Times New Roman" w:cs="Times New Roman"/>
          <w:color w:val="000000" w:themeColor="text1"/>
        </w:rPr>
      </w:pPr>
      <w:r w:rsidRPr="00BE5EF0">
        <w:rPr>
          <w:rFonts w:ascii="Times New Roman" w:hAnsi="Times New Roman" w:cs="Times New Roman"/>
          <w:color w:val="000000" w:themeColor="text1"/>
          <w:lang w:val="id-ID"/>
        </w:rPr>
        <w:t xml:space="preserve">Hasil pengujian hipotesis tersebut di atas tidak membuktikan adanya pengaruh yang signifikan dari </w:t>
      </w:r>
      <w:r w:rsidRPr="00BE5EF0">
        <w:rPr>
          <w:rFonts w:ascii="Times New Roman" w:hAnsi="Times New Roman" w:cs="Times New Roman"/>
          <w:iCs/>
          <w:color w:val="000000" w:themeColor="text1"/>
          <w:lang w:val="sv-SE"/>
        </w:rPr>
        <w:t>Kr</w:t>
      </w:r>
      <w:r w:rsidRPr="00BE5EF0">
        <w:rPr>
          <w:rFonts w:ascii="Times New Roman" w:hAnsi="Times New Roman" w:cs="Times New Roman"/>
          <w:color w:val="000000" w:themeColor="text1"/>
        </w:rPr>
        <w:t>edit Pemilikan Rumah</w:t>
      </w:r>
      <w:r w:rsidRPr="00BE5EF0">
        <w:rPr>
          <w:rFonts w:ascii="Times New Roman" w:hAnsi="Times New Roman" w:cs="Times New Roman"/>
          <w:color w:val="000000" w:themeColor="text1"/>
          <w:lang w:val="id-ID" w:eastAsia="id-ID"/>
        </w:rPr>
        <w:t xml:space="preserve"> terhadap </w:t>
      </w:r>
      <w:r w:rsidRPr="00BE5EF0">
        <w:rPr>
          <w:rFonts w:ascii="Times New Roman" w:hAnsi="Times New Roman" w:cs="Times New Roman"/>
          <w:color w:val="000000" w:themeColor="text1"/>
          <w:lang w:eastAsia="id-ID"/>
        </w:rPr>
        <w:t>P</w:t>
      </w:r>
      <w:r w:rsidRPr="00BE5EF0">
        <w:rPr>
          <w:rFonts w:ascii="Times New Roman" w:hAnsi="Times New Roman" w:cs="Times New Roman"/>
          <w:color w:val="000000" w:themeColor="text1"/>
          <w:lang w:val="id-ID" w:eastAsia="id-ID"/>
        </w:rPr>
        <w:t>rofitabilitas</w:t>
      </w:r>
      <w:r w:rsidRPr="00BE5EF0">
        <w:rPr>
          <w:rFonts w:ascii="Times New Roman" w:hAnsi="Times New Roman" w:cs="Times New Roman"/>
          <w:color w:val="000000" w:themeColor="text1"/>
          <w:lang w:eastAsia="id-ID"/>
        </w:rPr>
        <w:t xml:space="preserve"> (ROE)</w:t>
      </w:r>
      <w:r w:rsidRPr="00BE5EF0">
        <w:rPr>
          <w:rFonts w:ascii="Times New Roman" w:hAnsi="Times New Roman" w:cs="Times New Roman"/>
          <w:color w:val="000000" w:themeColor="text1"/>
          <w:lang w:val="id-ID"/>
        </w:rPr>
        <w:t xml:space="preserve">. </w:t>
      </w:r>
      <w:r w:rsidRPr="00BE5EF0">
        <w:rPr>
          <w:rFonts w:ascii="Times New Roman" w:eastAsia="TimesNewRoman" w:hAnsi="Times New Roman" w:cs="Times New Roman"/>
          <w:color w:val="000000" w:themeColor="text1"/>
        </w:rPr>
        <w:t xml:space="preserve">Kredit Pemilikan Rumah yang bernilai negatif dan tidak berpengaruh </w:t>
      </w:r>
      <w:proofErr w:type="gramStart"/>
      <w:r w:rsidRPr="00BE5EF0">
        <w:rPr>
          <w:rFonts w:ascii="Times New Roman" w:eastAsia="TimesNewRoman" w:hAnsi="Times New Roman" w:cs="Times New Roman"/>
          <w:color w:val="000000" w:themeColor="text1"/>
        </w:rPr>
        <w:t>terhadap  ROE</w:t>
      </w:r>
      <w:proofErr w:type="gramEnd"/>
      <w:r w:rsidR="000B11E4" w:rsidRPr="00BE5EF0">
        <w:rPr>
          <w:rFonts w:ascii="Times New Roman" w:eastAsia="TimesNewRoman" w:hAnsi="Times New Roman" w:cs="Times New Roman"/>
          <w:color w:val="000000" w:themeColor="text1"/>
        </w:rPr>
        <w:t>.</w:t>
      </w:r>
    </w:p>
    <w:p w:rsidR="000E5597" w:rsidRDefault="000E5597" w:rsidP="00BE5EF0">
      <w:pPr>
        <w:spacing w:after="0" w:line="240" w:lineRule="auto"/>
        <w:ind w:firstLine="720"/>
        <w:jc w:val="both"/>
        <w:rPr>
          <w:rFonts w:ascii="Times New Roman" w:eastAsia="TimesNewRoman" w:hAnsi="Times New Roman" w:cs="Times New Roman"/>
          <w:color w:val="000000" w:themeColor="text1"/>
        </w:rPr>
      </w:pPr>
    </w:p>
    <w:p w:rsidR="000E5597" w:rsidRPr="00BE5EF0" w:rsidRDefault="000E5597" w:rsidP="00BE5EF0">
      <w:pPr>
        <w:spacing w:after="0" w:line="240" w:lineRule="auto"/>
        <w:ind w:firstLine="720"/>
        <w:jc w:val="both"/>
        <w:rPr>
          <w:rFonts w:ascii="Times New Roman" w:eastAsia="TimesNewRoman" w:hAnsi="Times New Roman" w:cs="Times New Roman"/>
          <w:color w:val="000000" w:themeColor="text1"/>
        </w:rPr>
      </w:pPr>
    </w:p>
    <w:p w:rsidR="000B11E4" w:rsidRPr="00BE5EF0" w:rsidRDefault="000B11E4" w:rsidP="00BE5EF0">
      <w:pPr>
        <w:spacing w:after="0" w:line="240" w:lineRule="auto"/>
        <w:jc w:val="both"/>
        <w:rPr>
          <w:rFonts w:ascii="Times New Roman" w:eastAsia="TimesNewRoman" w:hAnsi="Times New Roman" w:cs="Times New Roman"/>
          <w:b/>
          <w:color w:val="000000" w:themeColor="text1"/>
        </w:rPr>
      </w:pPr>
      <w:r w:rsidRPr="00BE5EF0">
        <w:rPr>
          <w:rFonts w:ascii="Times New Roman" w:eastAsia="TimesNewRoman" w:hAnsi="Times New Roman" w:cs="Times New Roman"/>
          <w:b/>
          <w:color w:val="000000" w:themeColor="text1"/>
        </w:rPr>
        <w:t>KESIMPULAN DAN SARAN</w:t>
      </w:r>
    </w:p>
    <w:p w:rsidR="000B11E4" w:rsidRPr="00BE5EF0" w:rsidRDefault="000B11E4" w:rsidP="00BE5EF0">
      <w:pPr>
        <w:spacing w:before="240" w:after="0" w:line="240" w:lineRule="auto"/>
        <w:jc w:val="both"/>
        <w:rPr>
          <w:rFonts w:ascii="Times New Roman" w:eastAsia="TimesNewRoman" w:hAnsi="Times New Roman" w:cs="Times New Roman"/>
          <w:b/>
          <w:color w:val="000000" w:themeColor="text1"/>
        </w:rPr>
      </w:pPr>
      <w:r w:rsidRPr="00BE5EF0">
        <w:rPr>
          <w:rFonts w:ascii="Times New Roman" w:eastAsia="TimesNewRoman" w:hAnsi="Times New Roman" w:cs="Times New Roman"/>
          <w:b/>
          <w:color w:val="000000" w:themeColor="text1"/>
        </w:rPr>
        <w:t>1. KESIMPULAN</w:t>
      </w:r>
    </w:p>
    <w:p w:rsidR="000B11E4" w:rsidRPr="00BE5EF0" w:rsidRDefault="000B11E4" w:rsidP="00BE5EF0">
      <w:pPr>
        <w:pStyle w:val="Default"/>
        <w:spacing w:before="240"/>
        <w:jc w:val="both"/>
        <w:rPr>
          <w:sz w:val="22"/>
          <w:szCs w:val="22"/>
        </w:rPr>
      </w:pPr>
      <w:r w:rsidRPr="00BE5EF0">
        <w:rPr>
          <w:sz w:val="22"/>
          <w:szCs w:val="22"/>
        </w:rPr>
        <w:t xml:space="preserve">Berdasarkan hasil penelitian dan setelah diadakan pengujian hipotesis terhadap permasalahan yang ada pada skripsi ini, maka dapat diambil kesimpulan sebagai berikut: </w:t>
      </w:r>
    </w:p>
    <w:p w:rsidR="000B11E4" w:rsidRPr="00BE5EF0" w:rsidRDefault="000B11E4" w:rsidP="00BE5EF0">
      <w:pPr>
        <w:pStyle w:val="ListParagraph"/>
        <w:numPr>
          <w:ilvl w:val="0"/>
          <w:numId w:val="28"/>
        </w:numPr>
        <w:autoSpaceDE w:val="0"/>
        <w:autoSpaceDN w:val="0"/>
        <w:adjustRightInd w:val="0"/>
        <w:spacing w:after="0" w:line="240" w:lineRule="auto"/>
        <w:jc w:val="both"/>
        <w:rPr>
          <w:rFonts w:ascii="Times New Roman" w:hAnsi="Times New Roman" w:cs="Times New Roman"/>
        </w:rPr>
      </w:pPr>
      <w:r w:rsidRPr="00BE5EF0">
        <w:rPr>
          <w:rFonts w:ascii="Times New Roman" w:hAnsi="Times New Roman" w:cs="Times New Roman"/>
        </w:rPr>
        <w:t xml:space="preserve">Perkembangan Kredit Pemilikan Rumah pada bank </w:t>
      </w:r>
      <w:r w:rsidRPr="00BE5EF0">
        <w:rPr>
          <w:rFonts w:ascii="Times New Roman" w:hAnsi="Times New Roman" w:cs="Times New Roman"/>
          <w:b/>
        </w:rPr>
        <w:t>bjb</w:t>
      </w:r>
      <w:r w:rsidRPr="00BE5EF0">
        <w:rPr>
          <w:rFonts w:ascii="Times New Roman" w:hAnsi="Times New Roman" w:cs="Times New Roman"/>
        </w:rPr>
        <w:t xml:space="preserve"> selama periode 2010-2013 cenderung meningkat di setiap periodenya, dengan tingkat pertumbuhan rata-rata sebesar 33</w:t>
      </w:r>
      <w:proofErr w:type="gramStart"/>
      <w:r w:rsidRPr="00BE5EF0">
        <w:rPr>
          <w:rFonts w:ascii="Times New Roman" w:hAnsi="Times New Roman" w:cs="Times New Roman"/>
        </w:rPr>
        <w:t>,1</w:t>
      </w:r>
      <w:proofErr w:type="gramEnd"/>
      <w:r w:rsidRPr="00BE5EF0">
        <w:rPr>
          <w:rFonts w:ascii="Times New Roman" w:hAnsi="Times New Roman" w:cs="Times New Roman"/>
        </w:rPr>
        <w:t xml:space="preserve">% per triwulan. Hasil ini menunjukkan bahwa tingkat pertumbuhan penyaluran KPR dari bank </w:t>
      </w:r>
      <w:r w:rsidRPr="00BE5EF0">
        <w:rPr>
          <w:rFonts w:ascii="Times New Roman" w:hAnsi="Times New Roman" w:cs="Times New Roman"/>
          <w:b/>
        </w:rPr>
        <w:t>bjb</w:t>
      </w:r>
      <w:r w:rsidRPr="00BE5EF0">
        <w:rPr>
          <w:rFonts w:ascii="Times New Roman" w:hAnsi="Times New Roman" w:cs="Times New Roman"/>
        </w:rPr>
        <w:t xml:space="preserve"> tersebut cukup tinggi.</w:t>
      </w:r>
    </w:p>
    <w:p w:rsidR="000B11E4" w:rsidRPr="00BE5EF0" w:rsidRDefault="000B11E4" w:rsidP="00BE5EF0">
      <w:pPr>
        <w:pStyle w:val="ListParagraph"/>
        <w:numPr>
          <w:ilvl w:val="0"/>
          <w:numId w:val="28"/>
        </w:numPr>
        <w:autoSpaceDE w:val="0"/>
        <w:autoSpaceDN w:val="0"/>
        <w:adjustRightInd w:val="0"/>
        <w:spacing w:after="0" w:line="240" w:lineRule="auto"/>
        <w:jc w:val="both"/>
        <w:rPr>
          <w:rFonts w:ascii="Times New Roman" w:hAnsi="Times New Roman" w:cs="Times New Roman"/>
        </w:rPr>
      </w:pPr>
      <w:r w:rsidRPr="00BE5EF0">
        <w:rPr>
          <w:rFonts w:ascii="Times New Roman" w:hAnsi="Times New Roman" w:cs="Times New Roman"/>
          <w:bCs/>
          <w:color w:val="000000"/>
        </w:rPr>
        <w:t xml:space="preserve">Berdasarkan hasil penelitian terhadap profitabilitas </w:t>
      </w:r>
      <w:r w:rsidRPr="00BE5EF0">
        <w:rPr>
          <w:rFonts w:ascii="Times New Roman" w:hAnsi="Times New Roman" w:cs="Times New Roman"/>
        </w:rPr>
        <w:t xml:space="preserve">bank </w:t>
      </w:r>
      <w:r w:rsidRPr="00BE5EF0">
        <w:rPr>
          <w:rFonts w:ascii="Times New Roman" w:hAnsi="Times New Roman" w:cs="Times New Roman"/>
          <w:b/>
        </w:rPr>
        <w:t>bjb</w:t>
      </w:r>
      <w:r w:rsidRPr="00BE5EF0">
        <w:rPr>
          <w:rFonts w:ascii="Times New Roman" w:hAnsi="Times New Roman" w:cs="Times New Roman"/>
          <w:bCs/>
          <w:color w:val="000000"/>
        </w:rPr>
        <w:t>, maka dapat disimpulkan :</w:t>
      </w:r>
    </w:p>
    <w:p w:rsidR="000B11E4" w:rsidRPr="00BE5EF0" w:rsidRDefault="000B11E4" w:rsidP="00BE5EF0">
      <w:pPr>
        <w:pStyle w:val="ListParagraph"/>
        <w:widowControl w:val="0"/>
        <w:numPr>
          <w:ilvl w:val="0"/>
          <w:numId w:val="29"/>
        </w:numPr>
        <w:wordWrap w:val="0"/>
        <w:autoSpaceDE w:val="0"/>
        <w:autoSpaceDN w:val="0"/>
        <w:spacing w:after="0" w:line="240" w:lineRule="auto"/>
        <w:ind w:left="630" w:hanging="360"/>
        <w:jc w:val="both"/>
        <w:rPr>
          <w:rStyle w:val="CharAttribute2"/>
          <w:rFonts w:eastAsiaTheme="minorHAnsi"/>
          <w:sz w:val="22"/>
        </w:rPr>
      </w:pPr>
      <w:r w:rsidRPr="00BE5EF0">
        <w:rPr>
          <w:rStyle w:val="CharAttribute1"/>
          <w:rFonts w:eastAsia="□□"/>
          <w:sz w:val="22"/>
        </w:rPr>
        <w:t xml:space="preserve">Perkembangan </w:t>
      </w:r>
      <w:r w:rsidRPr="00BE5EF0">
        <w:rPr>
          <w:rStyle w:val="CharAttribute10"/>
          <w:rFonts w:eastAsia="□□"/>
          <w:sz w:val="22"/>
        </w:rPr>
        <w:t>return on asset</w:t>
      </w:r>
      <w:r w:rsidRPr="00BE5EF0">
        <w:rPr>
          <w:rStyle w:val="CharAttribute2"/>
          <w:rFonts w:eastAsia="□□"/>
          <w:sz w:val="22"/>
        </w:rPr>
        <w:t xml:space="preserve"> bank </w:t>
      </w:r>
      <w:r w:rsidRPr="00BE5EF0">
        <w:rPr>
          <w:rStyle w:val="CharAttribute2"/>
          <w:rFonts w:eastAsia="□□"/>
          <w:b/>
          <w:sz w:val="22"/>
        </w:rPr>
        <w:t>bjb</w:t>
      </w:r>
      <w:r w:rsidRPr="00BE5EF0">
        <w:rPr>
          <w:rStyle w:val="CharAttribute2"/>
          <w:rFonts w:eastAsia="□□"/>
          <w:sz w:val="22"/>
        </w:rPr>
        <w:t xml:space="preserve"> selama periode 2010-2013 cenderung mengalami penurunan di setiap periodenya. Perkembangan ROA rata-rata sebesar 2,99%, hal ini menunjukkan bahwa tingkat ROA Bank berada di atas standar yang ditetapkan Bank Indonesia yaitu 1,5%, artinya bahwa bank </w:t>
      </w:r>
      <w:r w:rsidRPr="00BE5EF0">
        <w:rPr>
          <w:rStyle w:val="CharAttribute2"/>
          <w:rFonts w:eastAsia="□□"/>
          <w:b/>
          <w:sz w:val="22"/>
        </w:rPr>
        <w:t>bjb</w:t>
      </w:r>
      <w:r w:rsidRPr="00BE5EF0">
        <w:rPr>
          <w:rStyle w:val="CharAttribute2"/>
          <w:rFonts w:eastAsia="□□"/>
          <w:sz w:val="22"/>
        </w:rPr>
        <w:t xml:space="preserve"> masuk dalam kategori sehat yang mampu menghasilkan keuntungan yang besar.</w:t>
      </w:r>
    </w:p>
    <w:p w:rsidR="000B11E4" w:rsidRPr="00BE5EF0" w:rsidRDefault="000B11E4" w:rsidP="00BE5EF0">
      <w:pPr>
        <w:pStyle w:val="ListParagraph"/>
        <w:widowControl w:val="0"/>
        <w:numPr>
          <w:ilvl w:val="0"/>
          <w:numId w:val="29"/>
        </w:numPr>
        <w:wordWrap w:val="0"/>
        <w:autoSpaceDE w:val="0"/>
        <w:autoSpaceDN w:val="0"/>
        <w:spacing w:after="0" w:line="240" w:lineRule="auto"/>
        <w:ind w:left="630" w:hanging="360"/>
        <w:jc w:val="both"/>
        <w:rPr>
          <w:rFonts w:ascii="Times New Roman"/>
        </w:rPr>
      </w:pPr>
      <w:r w:rsidRPr="00BE5EF0">
        <w:rPr>
          <w:rStyle w:val="CharAttribute2"/>
          <w:rFonts w:eastAsia="□□"/>
          <w:sz w:val="22"/>
        </w:rPr>
        <w:t xml:space="preserve">Perkembangan </w:t>
      </w:r>
      <w:r w:rsidRPr="00BE5EF0">
        <w:rPr>
          <w:rFonts w:ascii="Times New Roman" w:hAnsi="Times New Roman" w:cs="Times New Roman"/>
          <w:bCs/>
          <w:i/>
          <w:color w:val="000000"/>
        </w:rPr>
        <w:t>return on equity</w:t>
      </w:r>
      <w:r w:rsidRPr="00BE5EF0">
        <w:rPr>
          <w:rFonts w:ascii="Times New Roman" w:hAnsi="Times New Roman" w:cs="Times New Roman"/>
          <w:bCs/>
          <w:color w:val="000000"/>
        </w:rPr>
        <w:t xml:space="preserve"> </w:t>
      </w:r>
      <w:r w:rsidRPr="00BE5EF0">
        <w:rPr>
          <w:rStyle w:val="CharAttribute2"/>
          <w:rFonts w:eastAsia="□□"/>
          <w:sz w:val="22"/>
        </w:rPr>
        <w:t xml:space="preserve">bank </w:t>
      </w:r>
      <w:r w:rsidRPr="00BE5EF0">
        <w:rPr>
          <w:rStyle w:val="CharAttribute2"/>
          <w:rFonts w:eastAsia="□□"/>
          <w:b/>
          <w:sz w:val="22"/>
        </w:rPr>
        <w:t>bjb</w:t>
      </w:r>
      <w:r w:rsidRPr="00BE5EF0">
        <w:rPr>
          <w:rStyle w:val="CharAttribute2"/>
          <w:rFonts w:eastAsia="□□"/>
          <w:sz w:val="22"/>
        </w:rPr>
        <w:t xml:space="preserve"> selama periode 2010-2013 cenderung lebih berfluktuatif. Perkembangan ROE </w:t>
      </w:r>
      <w:r w:rsidRPr="00BE5EF0">
        <w:rPr>
          <w:rFonts w:ascii="Times New Roman" w:hAnsi="Times New Roman" w:cs="Times New Roman"/>
        </w:rPr>
        <w:t>rata-rata sebesar 26</w:t>
      </w:r>
      <w:proofErr w:type="gramStart"/>
      <w:r w:rsidRPr="00BE5EF0">
        <w:rPr>
          <w:rFonts w:ascii="Times New Roman" w:hAnsi="Times New Roman" w:cs="Times New Roman"/>
        </w:rPr>
        <w:t>,39</w:t>
      </w:r>
      <w:proofErr w:type="gramEnd"/>
      <w:r w:rsidRPr="00BE5EF0">
        <w:rPr>
          <w:rFonts w:ascii="Times New Roman" w:hAnsi="Times New Roman" w:cs="Times New Roman"/>
        </w:rPr>
        <w:t>%</w:t>
      </w:r>
      <w:r w:rsidRPr="00BE5EF0">
        <w:rPr>
          <w:rFonts w:ascii="Times New Roman" w:hAnsi="Times New Roman" w:cs="Times New Roman"/>
          <w:bCs/>
          <w:color w:val="000000"/>
        </w:rPr>
        <w:t xml:space="preserve">. Hasil ini menunjukkan bahwa kemampuan </w:t>
      </w:r>
      <w:r w:rsidRPr="00BE5EF0">
        <w:rPr>
          <w:rFonts w:ascii="Times New Roman" w:hAnsi="Times New Roman" w:cs="Times New Roman"/>
        </w:rPr>
        <w:t xml:space="preserve">bank </w:t>
      </w:r>
      <w:r w:rsidRPr="00BE5EF0">
        <w:rPr>
          <w:rFonts w:ascii="Times New Roman" w:hAnsi="Times New Roman" w:cs="Times New Roman"/>
          <w:b/>
        </w:rPr>
        <w:t>bjb</w:t>
      </w:r>
      <w:r w:rsidRPr="00BE5EF0">
        <w:rPr>
          <w:rFonts w:ascii="Times New Roman" w:hAnsi="Times New Roman" w:cs="Times New Roman"/>
        </w:rPr>
        <w:t xml:space="preserve"> </w:t>
      </w:r>
      <w:r w:rsidRPr="00BE5EF0">
        <w:rPr>
          <w:rFonts w:ascii="Times New Roman" w:hAnsi="Times New Roman" w:cs="Times New Roman"/>
          <w:bCs/>
          <w:color w:val="000000"/>
        </w:rPr>
        <w:t xml:space="preserve">dalam menghasilkan laba bersih dari modal sendiri cukup baik di atas </w:t>
      </w:r>
      <w:r w:rsidRPr="00BE5EF0">
        <w:rPr>
          <w:rFonts w:ascii="Times New Roman" w:hAnsi="Times New Roman" w:cs="Times New Roman"/>
          <w:color w:val="000000" w:themeColor="text1"/>
        </w:rPr>
        <w:t>ketentuan Bank Indonesia (5% – 12</w:t>
      </w:r>
      <w:proofErr w:type="gramStart"/>
      <w:r w:rsidRPr="00BE5EF0">
        <w:rPr>
          <w:rFonts w:ascii="Times New Roman" w:hAnsi="Times New Roman" w:cs="Times New Roman"/>
          <w:color w:val="000000" w:themeColor="text1"/>
        </w:rPr>
        <w:t>,5</w:t>
      </w:r>
      <w:proofErr w:type="gramEnd"/>
      <w:r w:rsidRPr="00BE5EF0">
        <w:rPr>
          <w:rFonts w:ascii="Times New Roman" w:hAnsi="Times New Roman" w:cs="Times New Roman"/>
          <w:color w:val="000000" w:themeColor="text1"/>
        </w:rPr>
        <w:t>%).</w:t>
      </w:r>
    </w:p>
    <w:p w:rsidR="000B11E4" w:rsidRPr="00BE5EF0" w:rsidRDefault="000B11E4" w:rsidP="00BE5EF0">
      <w:pPr>
        <w:autoSpaceDE w:val="0"/>
        <w:autoSpaceDN w:val="0"/>
        <w:adjustRightInd w:val="0"/>
        <w:spacing w:after="0" w:line="240" w:lineRule="auto"/>
        <w:ind w:left="270" w:hanging="270"/>
        <w:jc w:val="both"/>
        <w:rPr>
          <w:rFonts w:ascii="Times New Roman" w:hAnsi="Times New Roman" w:cs="Times New Roman"/>
        </w:rPr>
      </w:pPr>
      <w:r w:rsidRPr="00BE5EF0">
        <w:rPr>
          <w:rFonts w:ascii="Times New Roman" w:hAnsi="Times New Roman" w:cs="Times New Roman"/>
          <w:bCs/>
          <w:color w:val="000000"/>
        </w:rPr>
        <w:t xml:space="preserve">3. Berdasarkan hasil pengujian hipotesis pengaruh Kredit Kepemilikan Rumah terhadap profitabilitas </w:t>
      </w:r>
      <w:r w:rsidRPr="00BE5EF0">
        <w:rPr>
          <w:rFonts w:ascii="Times New Roman" w:hAnsi="Times New Roman" w:cs="Times New Roman"/>
        </w:rPr>
        <w:t xml:space="preserve">bank </w:t>
      </w:r>
      <w:r w:rsidRPr="00BE5EF0">
        <w:rPr>
          <w:rFonts w:ascii="Times New Roman" w:hAnsi="Times New Roman" w:cs="Times New Roman"/>
          <w:b/>
        </w:rPr>
        <w:t>bjb</w:t>
      </w:r>
      <w:r w:rsidRPr="00BE5EF0">
        <w:rPr>
          <w:rFonts w:ascii="Times New Roman" w:hAnsi="Times New Roman" w:cs="Times New Roman"/>
          <w:bCs/>
          <w:color w:val="000000"/>
        </w:rPr>
        <w:t xml:space="preserve">, maka dapat </w:t>
      </w:r>
      <w:proofErr w:type="gramStart"/>
      <w:r w:rsidRPr="00BE5EF0">
        <w:rPr>
          <w:rFonts w:ascii="Times New Roman" w:hAnsi="Times New Roman" w:cs="Times New Roman"/>
          <w:bCs/>
          <w:color w:val="000000"/>
        </w:rPr>
        <w:t>disimpulkan :</w:t>
      </w:r>
      <w:proofErr w:type="gramEnd"/>
    </w:p>
    <w:p w:rsidR="000B11E4" w:rsidRPr="00BE5EF0" w:rsidRDefault="000B11E4" w:rsidP="00BE5EF0">
      <w:pPr>
        <w:pStyle w:val="ListParagraph"/>
        <w:widowControl w:val="0"/>
        <w:numPr>
          <w:ilvl w:val="0"/>
          <w:numId w:val="30"/>
        </w:numPr>
        <w:wordWrap w:val="0"/>
        <w:autoSpaceDE w:val="0"/>
        <w:autoSpaceDN w:val="0"/>
        <w:spacing w:after="0" w:line="240" w:lineRule="auto"/>
        <w:jc w:val="both"/>
        <w:rPr>
          <w:rFonts w:ascii="Times New Roman" w:hAnsi="Times New Roman" w:cs="Times New Roman"/>
          <w:color w:val="000000"/>
        </w:rPr>
      </w:pPr>
      <w:r w:rsidRPr="00BE5EF0">
        <w:rPr>
          <w:rFonts w:ascii="Times New Roman" w:hAnsi="Times New Roman" w:cs="Times New Roman"/>
          <w:bCs/>
          <w:color w:val="000000"/>
        </w:rPr>
        <w:t xml:space="preserve">Kredit Pemilikan Rumah berpengaruh negatif signifikan terhadap </w:t>
      </w:r>
      <w:r w:rsidRPr="00BE5EF0">
        <w:rPr>
          <w:rFonts w:ascii="Times New Roman" w:hAnsi="Times New Roman" w:cs="Times New Roman"/>
          <w:bCs/>
          <w:i/>
          <w:color w:val="000000"/>
        </w:rPr>
        <w:t xml:space="preserve">return on asset, </w:t>
      </w:r>
      <w:r w:rsidRPr="00BE5EF0">
        <w:rPr>
          <w:rFonts w:ascii="Times New Roman" w:hAnsi="Times New Roman" w:cs="Times New Roman"/>
          <w:bCs/>
          <w:color w:val="000000"/>
        </w:rPr>
        <w:t xml:space="preserve">naiknya kredit kepemilikan rumah diikuti dengan turunnya </w:t>
      </w:r>
      <w:r w:rsidRPr="00BE5EF0">
        <w:rPr>
          <w:rFonts w:ascii="Times New Roman" w:hAnsi="Times New Roman" w:cs="Times New Roman"/>
          <w:bCs/>
          <w:i/>
          <w:color w:val="000000"/>
        </w:rPr>
        <w:t xml:space="preserve">return on asset </w:t>
      </w:r>
      <w:r w:rsidRPr="00BE5EF0">
        <w:rPr>
          <w:rFonts w:ascii="Times New Roman" w:hAnsi="Times New Roman" w:cs="Times New Roman"/>
          <w:bCs/>
          <w:color w:val="000000"/>
        </w:rPr>
        <w:t>bank sebesar 0,209%. B</w:t>
      </w:r>
      <w:r w:rsidRPr="00BE5EF0">
        <w:rPr>
          <w:rFonts w:ascii="Times New Roman" w:hAnsi="Times New Roman" w:cs="Times New Roman"/>
        </w:rPr>
        <w:t xml:space="preserve">esarnya pengaruh </w:t>
      </w:r>
      <w:r w:rsidRPr="00BE5EF0">
        <w:rPr>
          <w:rFonts w:ascii="Times New Roman" w:hAnsi="Times New Roman" w:cs="Times New Roman"/>
          <w:bCs/>
          <w:color w:val="000000"/>
        </w:rPr>
        <w:t xml:space="preserve">Kredit Kepemilikan Rumah terhadap </w:t>
      </w:r>
      <w:r w:rsidRPr="00BE5EF0">
        <w:rPr>
          <w:rFonts w:ascii="Times New Roman" w:hAnsi="Times New Roman" w:cs="Times New Roman"/>
          <w:bCs/>
          <w:i/>
          <w:color w:val="000000"/>
        </w:rPr>
        <w:t>return on asset</w:t>
      </w:r>
      <w:r w:rsidRPr="00BE5EF0">
        <w:rPr>
          <w:rFonts w:ascii="Times New Roman" w:hAnsi="Times New Roman" w:cs="Times New Roman"/>
          <w:bCs/>
          <w:color w:val="000000"/>
        </w:rPr>
        <w:t xml:space="preserve"> </w:t>
      </w:r>
      <w:r w:rsidRPr="00BE5EF0">
        <w:rPr>
          <w:rFonts w:ascii="Times New Roman" w:hAnsi="Times New Roman" w:cs="Times New Roman"/>
        </w:rPr>
        <w:t>sebesar 54</w:t>
      </w:r>
      <w:proofErr w:type="gramStart"/>
      <w:r w:rsidRPr="00BE5EF0">
        <w:rPr>
          <w:rFonts w:ascii="Times New Roman" w:hAnsi="Times New Roman" w:cs="Times New Roman"/>
        </w:rPr>
        <w:t>,3</w:t>
      </w:r>
      <w:proofErr w:type="gramEnd"/>
      <w:r w:rsidRPr="00BE5EF0">
        <w:rPr>
          <w:rFonts w:ascii="Times New Roman" w:hAnsi="Times New Roman" w:cs="Times New Roman"/>
        </w:rPr>
        <w:t xml:space="preserve">%, </w:t>
      </w:r>
      <w:r w:rsidRPr="00BE5EF0">
        <w:rPr>
          <w:rFonts w:ascii="Times New Roman" w:hAnsi="Times New Roman" w:cs="Times New Roman"/>
          <w:color w:val="000000"/>
        </w:rPr>
        <w:t>sisanya sebesar 45,7% merupakan pengaruh faktor lain diluar tingkat KPR.</w:t>
      </w:r>
    </w:p>
    <w:p w:rsidR="00F72055" w:rsidRPr="00BE5EF0" w:rsidRDefault="000B11E4" w:rsidP="00BE5EF0">
      <w:pPr>
        <w:pStyle w:val="ListParagraph"/>
        <w:widowControl w:val="0"/>
        <w:numPr>
          <w:ilvl w:val="0"/>
          <w:numId w:val="30"/>
        </w:numPr>
        <w:wordWrap w:val="0"/>
        <w:autoSpaceDE w:val="0"/>
        <w:autoSpaceDN w:val="0"/>
        <w:spacing w:after="0" w:line="240" w:lineRule="auto"/>
        <w:jc w:val="both"/>
        <w:rPr>
          <w:rFonts w:ascii="Times New Roman" w:hAnsi="Times New Roman" w:cs="Times New Roman"/>
          <w:color w:val="000000"/>
        </w:rPr>
      </w:pPr>
      <w:r w:rsidRPr="00BE5EF0">
        <w:rPr>
          <w:rFonts w:ascii="Times New Roman" w:hAnsi="Times New Roman" w:cs="Times New Roman"/>
          <w:bCs/>
          <w:color w:val="000000"/>
        </w:rPr>
        <w:t xml:space="preserve">Kredit Pemilikan Rumah berpengaruh negatif tidak signifikan terhadap </w:t>
      </w:r>
      <w:r w:rsidRPr="00BE5EF0">
        <w:rPr>
          <w:rFonts w:ascii="Times New Roman" w:hAnsi="Times New Roman" w:cs="Times New Roman"/>
          <w:bCs/>
          <w:i/>
          <w:color w:val="000000"/>
        </w:rPr>
        <w:t>return on equity,</w:t>
      </w:r>
      <w:r w:rsidRPr="00BE5EF0">
        <w:rPr>
          <w:rFonts w:ascii="Times New Roman" w:hAnsi="Times New Roman" w:cs="Times New Roman"/>
          <w:bCs/>
          <w:color w:val="000000"/>
        </w:rPr>
        <w:t xml:space="preserve"> naiknya kredit kepemilikan rumah diikuti dengan turunnya </w:t>
      </w:r>
      <w:r w:rsidRPr="00BE5EF0">
        <w:rPr>
          <w:rFonts w:ascii="Times New Roman" w:hAnsi="Times New Roman" w:cs="Times New Roman"/>
          <w:bCs/>
          <w:i/>
          <w:color w:val="000000"/>
        </w:rPr>
        <w:t xml:space="preserve">return on equity </w:t>
      </w:r>
      <w:r w:rsidRPr="00BE5EF0">
        <w:rPr>
          <w:rFonts w:ascii="Times New Roman" w:hAnsi="Times New Roman" w:cs="Times New Roman"/>
          <w:bCs/>
          <w:color w:val="000000"/>
        </w:rPr>
        <w:t>bank</w:t>
      </w:r>
      <w:r w:rsidRPr="00BE5EF0">
        <w:rPr>
          <w:rFonts w:ascii="Times New Roman" w:hAnsi="Times New Roman" w:cs="Times New Roman"/>
          <w:bCs/>
          <w:i/>
          <w:color w:val="000000"/>
        </w:rPr>
        <w:t xml:space="preserve"> </w:t>
      </w:r>
      <w:r w:rsidRPr="00BE5EF0">
        <w:rPr>
          <w:rFonts w:ascii="Times New Roman" w:hAnsi="Times New Roman" w:cs="Times New Roman"/>
          <w:color w:val="000000" w:themeColor="text1"/>
        </w:rPr>
        <w:t xml:space="preserve">sebesar -0,188%. </w:t>
      </w:r>
      <w:r w:rsidRPr="00BE5EF0">
        <w:rPr>
          <w:rFonts w:ascii="Times New Roman" w:hAnsi="Times New Roman" w:cs="Times New Roman"/>
        </w:rPr>
        <w:t xml:space="preserve">Besarnya pengaruh </w:t>
      </w:r>
      <w:r w:rsidRPr="00BE5EF0">
        <w:rPr>
          <w:rFonts w:ascii="Times New Roman" w:hAnsi="Times New Roman" w:cs="Times New Roman"/>
          <w:bCs/>
          <w:color w:val="000000"/>
        </w:rPr>
        <w:t xml:space="preserve">Kredit Kepemilikan Rumah terhadap </w:t>
      </w:r>
      <w:r w:rsidRPr="00BE5EF0">
        <w:rPr>
          <w:rFonts w:ascii="Times New Roman" w:hAnsi="Times New Roman" w:cs="Times New Roman"/>
          <w:bCs/>
          <w:i/>
          <w:color w:val="000000"/>
        </w:rPr>
        <w:t xml:space="preserve">return on equity </w:t>
      </w:r>
      <w:r w:rsidRPr="00BE5EF0">
        <w:rPr>
          <w:rFonts w:ascii="Times New Roman" w:hAnsi="Times New Roman" w:cs="Times New Roman"/>
          <w:bCs/>
          <w:color w:val="000000"/>
        </w:rPr>
        <w:t xml:space="preserve">sangat kecil yakni </w:t>
      </w:r>
      <w:r w:rsidRPr="00BE5EF0">
        <w:rPr>
          <w:rFonts w:ascii="Times New Roman" w:hAnsi="Times New Roman" w:cs="Times New Roman"/>
        </w:rPr>
        <w:t xml:space="preserve">sebesar 0,5%, </w:t>
      </w:r>
      <w:r w:rsidRPr="00BE5EF0">
        <w:rPr>
          <w:rFonts w:ascii="Times New Roman" w:hAnsi="Times New Roman" w:cs="Times New Roman"/>
          <w:color w:val="000000"/>
        </w:rPr>
        <w:t>sisanya sebesar 99,5% merupakan pengaruh faktor lain diluar tingkat KPR.</w:t>
      </w:r>
    </w:p>
    <w:p w:rsidR="000B11E4" w:rsidRPr="00BE5EF0" w:rsidRDefault="00F72055" w:rsidP="00BE5EF0">
      <w:pPr>
        <w:widowControl w:val="0"/>
        <w:wordWrap w:val="0"/>
        <w:autoSpaceDE w:val="0"/>
        <w:autoSpaceDN w:val="0"/>
        <w:spacing w:before="240" w:after="0" w:line="240" w:lineRule="auto"/>
        <w:ind w:left="270"/>
        <w:jc w:val="both"/>
        <w:rPr>
          <w:rFonts w:ascii="Times New Roman" w:hAnsi="Times New Roman" w:cs="Times New Roman"/>
          <w:color w:val="000000"/>
        </w:rPr>
      </w:pPr>
      <w:r w:rsidRPr="00BE5EF0">
        <w:rPr>
          <w:rFonts w:ascii="Times New Roman" w:hAnsi="Times New Roman" w:cs="Times New Roman"/>
          <w:b/>
          <w:color w:val="000000"/>
        </w:rPr>
        <w:t>2.</w:t>
      </w:r>
      <w:r w:rsidRPr="00BE5EF0">
        <w:rPr>
          <w:rFonts w:ascii="Times New Roman" w:hAnsi="Times New Roman" w:cs="Times New Roman"/>
          <w:color w:val="000000"/>
        </w:rPr>
        <w:t xml:space="preserve"> </w:t>
      </w:r>
      <w:r w:rsidR="000B11E4" w:rsidRPr="00BE5EF0">
        <w:rPr>
          <w:b/>
          <w:bCs/>
        </w:rPr>
        <w:t xml:space="preserve">Saran </w:t>
      </w:r>
    </w:p>
    <w:p w:rsidR="000B11E4" w:rsidRPr="00BE5EF0" w:rsidRDefault="000B11E4" w:rsidP="00BE5EF0">
      <w:pPr>
        <w:pStyle w:val="Default"/>
        <w:spacing w:before="240"/>
        <w:ind w:left="270"/>
        <w:jc w:val="both"/>
        <w:rPr>
          <w:sz w:val="22"/>
          <w:szCs w:val="22"/>
        </w:rPr>
      </w:pPr>
      <w:r w:rsidRPr="00BE5EF0">
        <w:rPr>
          <w:sz w:val="22"/>
          <w:szCs w:val="22"/>
        </w:rPr>
        <w:t>Berdasarkan hasil penelitian dan pembahasan, maka penulis mengajukan saran sebagai berikut:</w:t>
      </w:r>
    </w:p>
    <w:p w:rsidR="000B11E4" w:rsidRPr="00BE5EF0" w:rsidRDefault="000B11E4" w:rsidP="00BE5EF0">
      <w:pPr>
        <w:pStyle w:val="ListParagraph"/>
        <w:numPr>
          <w:ilvl w:val="1"/>
          <w:numId w:val="27"/>
        </w:numPr>
        <w:tabs>
          <w:tab w:val="num" w:pos="720"/>
        </w:tabs>
        <w:autoSpaceDE w:val="0"/>
        <w:autoSpaceDN w:val="0"/>
        <w:adjustRightInd w:val="0"/>
        <w:spacing w:line="240" w:lineRule="auto"/>
        <w:ind w:left="720"/>
        <w:jc w:val="both"/>
        <w:rPr>
          <w:rFonts w:ascii="Times New Roman" w:hAnsi="Times New Roman" w:cs="Times New Roman"/>
        </w:rPr>
      </w:pPr>
      <w:r w:rsidRPr="00BE5EF0">
        <w:rPr>
          <w:rFonts w:ascii="Times New Roman" w:hAnsi="Times New Roman" w:cs="Times New Roman"/>
          <w:lang w:val="id-ID"/>
        </w:rPr>
        <w:t xml:space="preserve">Dalam memberikan kredit </w:t>
      </w:r>
      <w:r w:rsidRPr="00BE5EF0">
        <w:rPr>
          <w:rFonts w:ascii="Times New Roman" w:hAnsi="Times New Roman" w:cs="Times New Roman"/>
        </w:rPr>
        <w:t>pemilikan rumah</w:t>
      </w:r>
      <w:r w:rsidRPr="00BE5EF0">
        <w:rPr>
          <w:rFonts w:ascii="Times New Roman" w:hAnsi="Times New Roman" w:cs="Times New Roman"/>
          <w:lang w:val="id-ID"/>
        </w:rPr>
        <w:t xml:space="preserve"> terhadap debitur, analis kredit harus memperhatikan prinsip kehati - hatian dengan lebih cermat lagi. Selain itu, melakukan pelatihan maupun pengembangan karyawan khususnya bagi para analis kredit </w:t>
      </w:r>
      <w:r w:rsidRPr="00BE5EF0">
        <w:rPr>
          <w:rFonts w:ascii="Times New Roman" w:hAnsi="Times New Roman" w:cs="Times New Roman"/>
        </w:rPr>
        <w:t>kpr</w:t>
      </w:r>
      <w:r w:rsidRPr="00BE5EF0">
        <w:rPr>
          <w:rFonts w:ascii="Times New Roman" w:hAnsi="Times New Roman" w:cs="Times New Roman"/>
          <w:lang w:val="id-ID"/>
        </w:rPr>
        <w:t xml:space="preserve"> agar kekurangan tenaga ahli dalam bidang </w:t>
      </w:r>
      <w:r w:rsidRPr="00BE5EF0">
        <w:rPr>
          <w:rFonts w:ascii="Times New Roman" w:hAnsi="Times New Roman" w:cs="Times New Roman"/>
        </w:rPr>
        <w:t>kpr</w:t>
      </w:r>
      <w:r w:rsidRPr="00BE5EF0">
        <w:rPr>
          <w:rFonts w:ascii="Times New Roman" w:hAnsi="Times New Roman" w:cs="Times New Roman"/>
          <w:lang w:val="id-ID"/>
        </w:rPr>
        <w:t xml:space="preserve"> dapat dipenuhi</w:t>
      </w:r>
      <w:r w:rsidRPr="00BE5EF0">
        <w:rPr>
          <w:rFonts w:ascii="Times New Roman" w:hAnsi="Times New Roman" w:cs="Times New Roman"/>
        </w:rPr>
        <w:t>.</w:t>
      </w:r>
    </w:p>
    <w:p w:rsidR="000B11E4" w:rsidRPr="00BE5EF0" w:rsidRDefault="000B11E4" w:rsidP="00BE5EF0">
      <w:pPr>
        <w:pStyle w:val="ListParagraph"/>
        <w:numPr>
          <w:ilvl w:val="1"/>
          <w:numId w:val="27"/>
        </w:numPr>
        <w:tabs>
          <w:tab w:val="num" w:pos="720"/>
        </w:tabs>
        <w:autoSpaceDE w:val="0"/>
        <w:autoSpaceDN w:val="0"/>
        <w:adjustRightInd w:val="0"/>
        <w:spacing w:after="0" w:line="240" w:lineRule="auto"/>
        <w:ind w:left="720"/>
        <w:jc w:val="both"/>
        <w:rPr>
          <w:rFonts w:ascii="Times New Roman" w:hAnsi="Times New Roman" w:cs="Times New Roman"/>
        </w:rPr>
      </w:pPr>
      <w:r w:rsidRPr="00BE5EF0">
        <w:rPr>
          <w:rFonts w:ascii="Times New Roman" w:hAnsi="Times New Roman" w:cs="Times New Roman"/>
          <w:lang w:val="id-ID"/>
        </w:rPr>
        <w:t xml:space="preserve">Untuk meningkatan kemampuan bank dalam menghasilkan laba dari </w:t>
      </w:r>
      <w:r w:rsidRPr="00BE5EF0">
        <w:rPr>
          <w:rFonts w:ascii="Times New Roman" w:hAnsi="Times New Roman" w:cs="Times New Roman"/>
        </w:rPr>
        <w:t>aset</w:t>
      </w:r>
      <w:r w:rsidRPr="00BE5EF0">
        <w:rPr>
          <w:rFonts w:ascii="Times New Roman" w:hAnsi="Times New Roman" w:cs="Times New Roman"/>
          <w:lang w:val="id-ID"/>
        </w:rPr>
        <w:t xml:space="preserve"> Bank </w:t>
      </w:r>
      <w:r w:rsidRPr="00BE5EF0">
        <w:rPr>
          <w:rFonts w:ascii="Times New Roman" w:hAnsi="Times New Roman" w:cs="Times New Roman"/>
        </w:rPr>
        <w:t>Bjb</w:t>
      </w:r>
      <w:r w:rsidRPr="00BE5EF0">
        <w:rPr>
          <w:rFonts w:ascii="Times New Roman" w:hAnsi="Times New Roman" w:cs="Times New Roman"/>
          <w:lang w:val="id-ID"/>
        </w:rPr>
        <w:t xml:space="preserve"> dapat mengoptimalkan penyaluran kredit produktif dan juga sekuritas, mengingat peningkatan </w:t>
      </w:r>
      <w:r w:rsidRPr="00BE5EF0">
        <w:rPr>
          <w:rFonts w:ascii="Times New Roman" w:hAnsi="Times New Roman" w:cs="Times New Roman"/>
        </w:rPr>
        <w:t>kredit mampu meningkatkan laba dari aktiva produktifnya.</w:t>
      </w:r>
    </w:p>
    <w:p w:rsidR="000B11E4" w:rsidRPr="00BE5EF0" w:rsidRDefault="000B11E4" w:rsidP="00BE5EF0">
      <w:pPr>
        <w:pStyle w:val="ListParagraph"/>
        <w:numPr>
          <w:ilvl w:val="1"/>
          <w:numId w:val="27"/>
        </w:numPr>
        <w:tabs>
          <w:tab w:val="num" w:pos="720"/>
        </w:tabs>
        <w:autoSpaceDE w:val="0"/>
        <w:autoSpaceDN w:val="0"/>
        <w:adjustRightInd w:val="0"/>
        <w:spacing w:after="0" w:line="240" w:lineRule="auto"/>
        <w:ind w:left="720"/>
        <w:jc w:val="both"/>
        <w:rPr>
          <w:rFonts w:ascii="Times New Roman" w:hAnsi="Times New Roman" w:cs="Times New Roman"/>
        </w:rPr>
      </w:pPr>
      <w:r w:rsidRPr="00BE5EF0">
        <w:rPr>
          <w:rFonts w:ascii="Times New Roman" w:hAnsi="Times New Roman" w:cs="Times New Roman"/>
        </w:rPr>
        <w:t>Untuk penelitian selanjutnya diharapkan dapat menggunakan variabel lain dan rentang periode yang lebih panjang dan sampel yang lebih banyak serta faktor-faktor lain yang juga mungkin berpengaruh terhadap profitabilitas.</w:t>
      </w:r>
    </w:p>
    <w:p w:rsidR="00BE5EF0" w:rsidRPr="00BE5EF0" w:rsidRDefault="00BE5EF0" w:rsidP="00BE5EF0">
      <w:pPr>
        <w:spacing w:before="240" w:line="240" w:lineRule="auto"/>
        <w:ind w:left="360"/>
        <w:rPr>
          <w:rFonts w:ascii="Times New Roman" w:hAnsi="Times New Roman" w:cs="Times New Roman"/>
          <w:b/>
        </w:rPr>
      </w:pPr>
      <w:r w:rsidRPr="00BE5EF0">
        <w:rPr>
          <w:rFonts w:ascii="Times New Roman" w:hAnsi="Times New Roman" w:cs="Times New Roman"/>
          <w:b/>
        </w:rPr>
        <w:t>DAFTAR PUSTAKA</w:t>
      </w:r>
    </w:p>
    <w:p w:rsidR="00BE5EF0" w:rsidRPr="00BE5EF0" w:rsidRDefault="00BE5EF0" w:rsidP="00BE5EF0">
      <w:pPr>
        <w:spacing w:line="240" w:lineRule="auto"/>
        <w:ind w:left="360"/>
        <w:jc w:val="both"/>
        <w:rPr>
          <w:rFonts w:ascii="Times New Roman" w:hAnsi="Times New Roman" w:cs="Times New Roman"/>
          <w:b/>
        </w:rPr>
      </w:pPr>
    </w:p>
    <w:p w:rsidR="00BE5EF0" w:rsidRPr="000E5597" w:rsidRDefault="00BE5EF0" w:rsidP="000E5597">
      <w:pPr>
        <w:spacing w:line="240" w:lineRule="auto"/>
        <w:jc w:val="both"/>
        <w:rPr>
          <w:rFonts w:ascii="Times New Roman" w:hAnsi="Times New Roman" w:cs="Times New Roman"/>
          <w:i/>
        </w:rPr>
      </w:pPr>
      <w:r w:rsidRPr="000E5597">
        <w:rPr>
          <w:rFonts w:ascii="Times New Roman" w:hAnsi="Times New Roman" w:cs="Times New Roman"/>
        </w:rPr>
        <w:t xml:space="preserve">Firdaus, R. dan Ariyanti, M. (2011), </w:t>
      </w:r>
      <w:r w:rsidRPr="000E5597">
        <w:rPr>
          <w:rFonts w:ascii="Times New Roman" w:hAnsi="Times New Roman" w:cs="Times New Roman"/>
          <w:i/>
        </w:rPr>
        <w:t>Manajemen Perkreditan Bank Umum:</w:t>
      </w:r>
      <w:r w:rsidR="000E5597" w:rsidRPr="000E5597">
        <w:rPr>
          <w:rFonts w:ascii="Times New Roman" w:hAnsi="Times New Roman" w:cs="Times New Roman"/>
          <w:i/>
        </w:rPr>
        <w:t xml:space="preserve"> </w:t>
      </w:r>
      <w:r w:rsidR="000E5597">
        <w:rPr>
          <w:rFonts w:ascii="Times New Roman" w:hAnsi="Times New Roman" w:cs="Times New Roman"/>
          <w:i/>
        </w:rPr>
        <w:t>Teori, Masalah,</w:t>
      </w:r>
      <w:r w:rsidR="000E5597">
        <w:rPr>
          <w:rFonts w:ascii="Times New Roman" w:hAnsi="Times New Roman" w:cs="Times New Roman"/>
          <w:i/>
        </w:rPr>
        <w:tab/>
      </w:r>
      <w:r w:rsidRPr="000E5597">
        <w:rPr>
          <w:rFonts w:ascii="Times New Roman" w:hAnsi="Times New Roman" w:cs="Times New Roman"/>
          <w:i/>
        </w:rPr>
        <w:t>Kebijakan dan Aplikasi Lengkap dengan Analisis Kredit.</w:t>
      </w:r>
      <w:r w:rsidR="000E5597">
        <w:rPr>
          <w:rFonts w:ascii="Times New Roman" w:hAnsi="Times New Roman" w:cs="Times New Roman"/>
          <w:i/>
        </w:rPr>
        <w:t xml:space="preserve"> </w:t>
      </w:r>
      <w:r w:rsidRPr="000E5597">
        <w:rPr>
          <w:rFonts w:ascii="Times New Roman" w:hAnsi="Times New Roman" w:cs="Times New Roman"/>
        </w:rPr>
        <w:t>Bandung: Alfabeta.</w:t>
      </w:r>
    </w:p>
    <w:p w:rsidR="000E5597" w:rsidRPr="000E5597" w:rsidRDefault="000E5597" w:rsidP="000E5597">
      <w:pPr>
        <w:spacing w:line="240" w:lineRule="auto"/>
        <w:jc w:val="both"/>
        <w:rPr>
          <w:rFonts w:ascii="Times New Roman" w:hAnsi="Times New Roman" w:cs="Times New Roman"/>
          <w:u w:val="single"/>
        </w:rPr>
      </w:pPr>
      <w:r w:rsidRPr="000E5597">
        <w:rPr>
          <w:rFonts w:ascii="Times New Roman" w:hAnsi="Times New Roman" w:cs="Times New Roman"/>
          <w:u w:val="single"/>
        </w:rPr>
        <w:fldChar w:fldCharType="begin"/>
      </w:r>
      <w:r w:rsidRPr="000E5597">
        <w:rPr>
          <w:rFonts w:ascii="Times New Roman" w:hAnsi="Times New Roman" w:cs="Times New Roman"/>
          <w:u w:val="single"/>
        </w:rPr>
        <w:instrText xml:space="preserve"> HYPERLINK "http://www.antarasumbar.com/berita/nasional/d/0/330991/kebutuhan-rumah-tiaptahun-capai-</w:instrText>
      </w:r>
    </w:p>
    <w:p w:rsidR="000E5597" w:rsidRPr="000E5597" w:rsidRDefault="000E5597" w:rsidP="000E5597">
      <w:pPr>
        <w:spacing w:line="240" w:lineRule="auto"/>
        <w:jc w:val="both"/>
        <w:rPr>
          <w:rStyle w:val="Hyperlink"/>
          <w:rFonts w:ascii="Times New Roman" w:hAnsi="Times New Roman" w:cs="Times New Roman"/>
          <w:color w:val="auto"/>
        </w:rPr>
      </w:pPr>
      <w:r w:rsidRPr="000E5597">
        <w:rPr>
          <w:rFonts w:ascii="Times New Roman" w:hAnsi="Times New Roman" w:cs="Times New Roman"/>
          <w:u w:val="single"/>
        </w:rPr>
        <w:instrText xml:space="preserve">800-000-unit.html" </w:instrText>
      </w:r>
      <w:r w:rsidRPr="000E5597">
        <w:rPr>
          <w:rFonts w:ascii="Times New Roman" w:hAnsi="Times New Roman" w:cs="Times New Roman"/>
          <w:u w:val="single"/>
        </w:rPr>
        <w:fldChar w:fldCharType="separate"/>
      </w:r>
      <w:r w:rsidRPr="000E5597">
        <w:rPr>
          <w:rStyle w:val="Hyperlink"/>
          <w:rFonts w:ascii="Times New Roman" w:hAnsi="Times New Roman" w:cs="Times New Roman"/>
          <w:color w:val="auto"/>
        </w:rPr>
        <w:t>http://www.antarasumbar.com/berita/nasional/d/0/330991/kebutuhan-rumah-tiaptahun-capai-</w:t>
      </w:r>
    </w:p>
    <w:p w:rsidR="00BE5EF0" w:rsidRPr="000E5597" w:rsidRDefault="000E5597" w:rsidP="000E5597">
      <w:pPr>
        <w:spacing w:line="240" w:lineRule="auto"/>
        <w:ind w:firstLine="720"/>
        <w:jc w:val="both"/>
        <w:rPr>
          <w:rStyle w:val="srch-url2"/>
          <w:rFonts w:ascii="Times New Roman" w:hAnsi="Times New Roman" w:cs="Times New Roman"/>
        </w:rPr>
      </w:pPr>
      <w:r w:rsidRPr="000E5597">
        <w:rPr>
          <w:rStyle w:val="Hyperlink"/>
          <w:rFonts w:ascii="Times New Roman" w:hAnsi="Times New Roman" w:cs="Times New Roman"/>
          <w:color w:val="auto"/>
        </w:rPr>
        <w:t>800-000-unit.html</w:t>
      </w:r>
      <w:r w:rsidRPr="000E5597">
        <w:rPr>
          <w:rFonts w:ascii="Times New Roman" w:hAnsi="Times New Roman" w:cs="Times New Roman"/>
          <w:u w:val="single"/>
        </w:rPr>
        <w:fldChar w:fldCharType="end"/>
      </w:r>
      <w:r w:rsidR="00BE5EF0" w:rsidRPr="000E5597">
        <w:rPr>
          <w:rFonts w:ascii="Times New Roman" w:hAnsi="Times New Roman" w:cs="Times New Roman"/>
        </w:rPr>
        <w:t xml:space="preserve"> di unduh pada tanggal 02 November 2014.</w:t>
      </w:r>
    </w:p>
    <w:p w:rsidR="00BE5EF0" w:rsidRPr="000E5597" w:rsidRDefault="00BE5EF0" w:rsidP="000E5597">
      <w:pPr>
        <w:spacing w:line="240" w:lineRule="auto"/>
        <w:jc w:val="both"/>
        <w:rPr>
          <w:rFonts w:ascii="Times New Roman" w:hAnsi="Times New Roman" w:cs="Times New Roman"/>
        </w:rPr>
      </w:pPr>
      <w:r w:rsidRPr="000E5597">
        <w:rPr>
          <w:rFonts w:ascii="Times New Roman" w:hAnsi="Times New Roman" w:cs="Times New Roman"/>
        </w:rPr>
        <w:t xml:space="preserve">Kasmir. (2012), </w:t>
      </w:r>
      <w:r w:rsidRPr="000E5597">
        <w:rPr>
          <w:rFonts w:ascii="Times New Roman" w:hAnsi="Times New Roman" w:cs="Times New Roman"/>
          <w:i/>
        </w:rPr>
        <w:t>Manajemen Perbankan</w:t>
      </w:r>
      <w:r w:rsidRPr="000E5597">
        <w:rPr>
          <w:rFonts w:ascii="Times New Roman" w:hAnsi="Times New Roman" w:cs="Times New Roman"/>
        </w:rPr>
        <w:t xml:space="preserve">, Edisi Revisi, </w:t>
      </w:r>
      <w:proofErr w:type="gramStart"/>
      <w:r w:rsidRPr="000E5597">
        <w:rPr>
          <w:rFonts w:ascii="Times New Roman" w:hAnsi="Times New Roman" w:cs="Times New Roman"/>
        </w:rPr>
        <w:t>Jakarta</w:t>
      </w:r>
      <w:proofErr w:type="gramEnd"/>
      <w:r w:rsidRPr="000E5597">
        <w:rPr>
          <w:rFonts w:ascii="Times New Roman" w:hAnsi="Times New Roman" w:cs="Times New Roman"/>
        </w:rPr>
        <w:t>: PT. Raja Grafindo</w:t>
      </w:r>
      <w:r w:rsidR="000E5597" w:rsidRPr="000E5597">
        <w:rPr>
          <w:rFonts w:ascii="Times New Roman" w:hAnsi="Times New Roman" w:cs="Times New Roman"/>
        </w:rPr>
        <w:t xml:space="preserve"> </w:t>
      </w:r>
      <w:r w:rsidRPr="000E5597">
        <w:rPr>
          <w:rFonts w:ascii="Times New Roman" w:hAnsi="Times New Roman" w:cs="Times New Roman"/>
        </w:rPr>
        <w:t>Persada.</w:t>
      </w:r>
    </w:p>
    <w:p w:rsidR="00BE5EF0" w:rsidRPr="00E55E01" w:rsidRDefault="00BE5EF0" w:rsidP="000E5597">
      <w:pPr>
        <w:spacing w:line="240" w:lineRule="auto"/>
        <w:jc w:val="both"/>
        <w:rPr>
          <w:rFonts w:ascii="Times New Roman" w:hAnsi="Times New Roman" w:cs="Times New Roman"/>
        </w:rPr>
      </w:pPr>
      <w:r w:rsidRPr="00E55E01">
        <w:rPr>
          <w:rFonts w:ascii="Times New Roman" w:hAnsi="Times New Roman" w:cs="Times New Roman"/>
        </w:rPr>
        <w:t>Rosidah, E., Muflihah, R</w:t>
      </w:r>
      <w:proofErr w:type="gramStart"/>
      <w:r w:rsidRPr="00E55E01">
        <w:rPr>
          <w:rFonts w:ascii="Times New Roman" w:hAnsi="Times New Roman" w:cs="Times New Roman"/>
        </w:rPr>
        <w:t>.(</w:t>
      </w:r>
      <w:proofErr w:type="gramEnd"/>
      <w:r w:rsidRPr="00E55E01">
        <w:rPr>
          <w:rFonts w:ascii="Times New Roman" w:hAnsi="Times New Roman" w:cs="Times New Roman"/>
        </w:rPr>
        <w:t>2009). Pengaruh Biaya Dana Bank dan Dana Penyaluran</w:t>
      </w:r>
      <w:r w:rsidR="00E55E01">
        <w:rPr>
          <w:rFonts w:ascii="Times New Roman" w:hAnsi="Times New Roman" w:cs="Times New Roman"/>
        </w:rPr>
        <w:t xml:space="preserve"> </w:t>
      </w:r>
      <w:r w:rsidR="000E5597">
        <w:rPr>
          <w:rFonts w:ascii="Times New Roman" w:hAnsi="Times New Roman" w:cs="Times New Roman"/>
        </w:rPr>
        <w:t>Kredit</w:t>
      </w:r>
      <w:r w:rsidR="000E5597">
        <w:rPr>
          <w:rFonts w:ascii="Times New Roman" w:hAnsi="Times New Roman" w:cs="Times New Roman"/>
        </w:rPr>
        <w:tab/>
      </w:r>
      <w:r w:rsidRPr="00E55E01">
        <w:rPr>
          <w:rFonts w:ascii="Times New Roman" w:hAnsi="Times New Roman" w:cs="Times New Roman"/>
        </w:rPr>
        <w:t>Terhadap Rentabilitas. Jurnal Akuntansi FE Unsil Volume 4. No. 1. ISSN 1907-99580.</w:t>
      </w:r>
    </w:p>
    <w:p w:rsidR="00BE5EF0" w:rsidRPr="00E55E01" w:rsidRDefault="00BE5EF0" w:rsidP="000E5597">
      <w:pPr>
        <w:spacing w:line="240" w:lineRule="auto"/>
        <w:jc w:val="both"/>
        <w:rPr>
          <w:rFonts w:ascii="Times New Roman" w:hAnsi="Times New Roman" w:cs="Times New Roman"/>
        </w:rPr>
      </w:pPr>
      <w:r w:rsidRPr="00E55E01">
        <w:rPr>
          <w:rFonts w:ascii="Times New Roman" w:hAnsi="Times New Roman" w:cs="Times New Roman"/>
        </w:rPr>
        <w:t>Rosmiyanti. (2013). Pengaruh Kredit dan Kredit Bermasalah Terhadap Rentabilitas</w:t>
      </w:r>
      <w:r w:rsidR="000E5597">
        <w:rPr>
          <w:rFonts w:ascii="Times New Roman" w:hAnsi="Times New Roman" w:cs="Times New Roman"/>
        </w:rPr>
        <w:t>. (Studi Kasus</w:t>
      </w:r>
      <w:r w:rsidR="000E5597">
        <w:rPr>
          <w:rFonts w:ascii="Times New Roman" w:hAnsi="Times New Roman" w:cs="Times New Roman"/>
        </w:rPr>
        <w:tab/>
      </w:r>
      <w:r w:rsidRPr="00E55E01">
        <w:rPr>
          <w:rFonts w:ascii="Times New Roman" w:hAnsi="Times New Roman" w:cs="Times New Roman"/>
        </w:rPr>
        <w:t>Pada Bank bjb Cabang Tasikmalaya). Universitas Siliwangi.</w:t>
      </w:r>
    </w:p>
    <w:p w:rsidR="00BE5EF0" w:rsidRPr="00E55E01" w:rsidRDefault="00BE5EF0" w:rsidP="000E5597">
      <w:pPr>
        <w:spacing w:line="240" w:lineRule="auto"/>
        <w:jc w:val="both"/>
        <w:rPr>
          <w:rFonts w:ascii="Times New Roman" w:hAnsi="Times New Roman" w:cs="Times New Roman"/>
        </w:rPr>
      </w:pPr>
      <w:r w:rsidRPr="00E55E01">
        <w:rPr>
          <w:rFonts w:ascii="Times New Roman" w:hAnsi="Times New Roman" w:cs="Times New Roman"/>
        </w:rPr>
        <w:t>Rusydi, M. dan Hafid, F. (2011), Pengaruh Penyaluran Kredit Terhadap Profitabilitas</w:t>
      </w:r>
      <w:r w:rsidR="000E5597">
        <w:rPr>
          <w:rFonts w:ascii="Times New Roman" w:hAnsi="Times New Roman" w:cs="Times New Roman"/>
        </w:rPr>
        <w:t xml:space="preserve"> Pada PT.</w:t>
      </w:r>
      <w:r w:rsidR="000E5597">
        <w:rPr>
          <w:rFonts w:ascii="Times New Roman" w:hAnsi="Times New Roman" w:cs="Times New Roman"/>
        </w:rPr>
        <w:tab/>
      </w:r>
      <w:r w:rsidRPr="00E55E01">
        <w:rPr>
          <w:rFonts w:ascii="Times New Roman" w:hAnsi="Times New Roman" w:cs="Times New Roman"/>
        </w:rPr>
        <w:t>Bank XYZ Cabang Pangkep, hlm 37-65.</w:t>
      </w:r>
    </w:p>
    <w:p w:rsidR="00BE5EF0" w:rsidRPr="000E5597" w:rsidRDefault="00BE5EF0" w:rsidP="00E55E01">
      <w:pPr>
        <w:spacing w:line="240" w:lineRule="auto"/>
        <w:jc w:val="both"/>
        <w:rPr>
          <w:rFonts w:ascii="Times New Roman" w:hAnsi="Times New Roman" w:cs="Times New Roman"/>
        </w:rPr>
      </w:pPr>
      <w:r w:rsidRPr="000E5597">
        <w:rPr>
          <w:rFonts w:ascii="Times New Roman" w:hAnsi="Times New Roman" w:cs="Times New Roman"/>
        </w:rPr>
        <w:t xml:space="preserve">Sugiyono. (2009), </w:t>
      </w:r>
      <w:r w:rsidRPr="000E5597">
        <w:rPr>
          <w:rFonts w:ascii="Times New Roman" w:hAnsi="Times New Roman" w:cs="Times New Roman"/>
          <w:i/>
        </w:rPr>
        <w:t>Metode Penelitian Bisnis</w:t>
      </w:r>
      <w:r w:rsidRPr="000E5597">
        <w:rPr>
          <w:rFonts w:ascii="Times New Roman" w:hAnsi="Times New Roman" w:cs="Times New Roman"/>
        </w:rPr>
        <w:t>, Cetakam ke-11, Bandung: Alfabeta.</w:t>
      </w:r>
    </w:p>
    <w:p w:rsidR="00BE5EF0" w:rsidRPr="000E5597" w:rsidRDefault="00BE5EF0" w:rsidP="000E5597">
      <w:pPr>
        <w:spacing w:line="240" w:lineRule="auto"/>
        <w:jc w:val="both"/>
        <w:rPr>
          <w:rFonts w:ascii="Times New Roman" w:hAnsi="Times New Roman" w:cs="Times New Roman"/>
        </w:rPr>
      </w:pPr>
      <w:r w:rsidRPr="000E5597">
        <w:rPr>
          <w:rFonts w:ascii="Times New Roman" w:hAnsi="Times New Roman" w:cs="Times New Roman"/>
        </w:rPr>
        <w:t xml:space="preserve">Sugiyono. (2011), </w:t>
      </w:r>
      <w:r w:rsidRPr="000E5597">
        <w:rPr>
          <w:rFonts w:ascii="Times New Roman" w:hAnsi="Times New Roman" w:cs="Times New Roman"/>
          <w:i/>
        </w:rPr>
        <w:t>Statistika Untuk Penelitian</w:t>
      </w:r>
      <w:r w:rsidRPr="000E5597">
        <w:rPr>
          <w:rFonts w:ascii="Times New Roman" w:hAnsi="Times New Roman" w:cs="Times New Roman"/>
        </w:rPr>
        <w:t>, Cetakan ke-18, Bandung: Alfabeta.</w:t>
      </w:r>
    </w:p>
    <w:p w:rsidR="00BE5EF0" w:rsidRPr="000E5597" w:rsidRDefault="00BE5EF0" w:rsidP="000E5597">
      <w:pPr>
        <w:spacing w:line="240" w:lineRule="auto"/>
        <w:jc w:val="both"/>
        <w:rPr>
          <w:rFonts w:ascii="Times New Roman" w:hAnsi="Times New Roman" w:cs="Times New Roman"/>
        </w:rPr>
      </w:pPr>
      <w:r w:rsidRPr="000E5597">
        <w:rPr>
          <w:rFonts w:ascii="Times New Roman" w:hAnsi="Times New Roman" w:cs="Times New Roman"/>
        </w:rPr>
        <w:t xml:space="preserve">Sugiyono. (2012), </w:t>
      </w:r>
      <w:r w:rsidRPr="000E5597">
        <w:rPr>
          <w:rFonts w:ascii="Times New Roman" w:hAnsi="Times New Roman" w:cs="Times New Roman"/>
          <w:i/>
        </w:rPr>
        <w:t>Metode Penelitian Kuantitatif, Kualitatif dan R&amp;D</w:t>
      </w:r>
      <w:r w:rsidRPr="000E5597">
        <w:rPr>
          <w:rFonts w:ascii="Times New Roman" w:hAnsi="Times New Roman" w:cs="Times New Roman"/>
        </w:rPr>
        <w:t>, Cetakan ke-17,</w:t>
      </w:r>
      <w:r w:rsidR="000E5597">
        <w:rPr>
          <w:rFonts w:ascii="Times New Roman" w:hAnsi="Times New Roman" w:cs="Times New Roman"/>
        </w:rPr>
        <w:t xml:space="preserve"> Bandung:</w:t>
      </w:r>
      <w:r w:rsidR="000E5597">
        <w:rPr>
          <w:rFonts w:ascii="Times New Roman" w:hAnsi="Times New Roman" w:cs="Times New Roman"/>
        </w:rPr>
        <w:tab/>
      </w:r>
      <w:r w:rsidRPr="000E5597">
        <w:rPr>
          <w:rFonts w:ascii="Times New Roman" w:hAnsi="Times New Roman" w:cs="Times New Roman"/>
        </w:rPr>
        <w:t>Alfabeta.</w:t>
      </w:r>
    </w:p>
    <w:p w:rsidR="00BE5EF0" w:rsidRPr="000E5597" w:rsidRDefault="00BE5EF0" w:rsidP="000E5597">
      <w:pPr>
        <w:spacing w:line="240" w:lineRule="auto"/>
        <w:jc w:val="both"/>
        <w:rPr>
          <w:rFonts w:ascii="Times New Roman" w:hAnsi="Times New Roman" w:cs="Times New Roman"/>
        </w:rPr>
      </w:pPr>
      <w:r w:rsidRPr="000E5597">
        <w:rPr>
          <w:rFonts w:ascii="Times New Roman" w:hAnsi="Times New Roman" w:cs="Times New Roman"/>
        </w:rPr>
        <w:t xml:space="preserve">Sutrisno. (2009), </w:t>
      </w:r>
      <w:r w:rsidRPr="000E5597">
        <w:rPr>
          <w:rFonts w:ascii="Times New Roman" w:hAnsi="Times New Roman" w:cs="Times New Roman"/>
          <w:i/>
        </w:rPr>
        <w:t>Manajemen Keuangan: Teori, Konsep dan Aplikasi</w:t>
      </w:r>
      <w:r w:rsidRPr="000E5597">
        <w:rPr>
          <w:rFonts w:ascii="Times New Roman" w:hAnsi="Times New Roman" w:cs="Times New Roman"/>
        </w:rPr>
        <w:t>. Yogyakarta</w:t>
      </w:r>
      <w:r w:rsidR="000E5597">
        <w:rPr>
          <w:rFonts w:ascii="Times New Roman" w:hAnsi="Times New Roman" w:cs="Times New Roman"/>
        </w:rPr>
        <w:t xml:space="preserve"> </w:t>
      </w:r>
      <w:r w:rsidRPr="000E5597">
        <w:rPr>
          <w:rFonts w:ascii="Times New Roman" w:hAnsi="Times New Roman" w:cs="Times New Roman"/>
        </w:rPr>
        <w:t>Ekonisia.</w:t>
      </w:r>
    </w:p>
    <w:p w:rsidR="00BE5EF0" w:rsidRPr="00BE5EF0" w:rsidRDefault="00BE5EF0" w:rsidP="00BE5EF0">
      <w:pPr>
        <w:spacing w:line="240" w:lineRule="auto"/>
        <w:ind w:left="709" w:hanging="709"/>
        <w:jc w:val="both"/>
        <w:rPr>
          <w:rFonts w:ascii="Times New Roman" w:hAnsi="Times New Roman" w:cs="Times New Roman"/>
          <w:color w:val="000000" w:themeColor="text1"/>
        </w:rPr>
      </w:pPr>
      <w:r w:rsidRPr="00BE5EF0">
        <w:rPr>
          <w:rFonts w:ascii="Times New Roman" w:hAnsi="Times New Roman" w:cs="Times New Roman"/>
          <w:color w:val="000000" w:themeColor="text1"/>
        </w:rPr>
        <w:t>Surat Edaran Bank Indonesia Nomor 12/11/DPNP Tahun 2010 tentang Perhitungan Rasio Keuangan.</w:t>
      </w:r>
    </w:p>
    <w:p w:rsidR="00BE5EF0" w:rsidRPr="00BE5EF0" w:rsidRDefault="00BE5EF0" w:rsidP="00E55E01">
      <w:pPr>
        <w:spacing w:line="240" w:lineRule="auto"/>
        <w:jc w:val="both"/>
        <w:rPr>
          <w:rFonts w:ascii="Times New Roman" w:hAnsi="Times New Roman" w:cs="Times New Roman"/>
          <w:u w:val="single"/>
        </w:rPr>
      </w:pPr>
      <w:r w:rsidRPr="00BE5EF0">
        <w:rPr>
          <w:rFonts w:ascii="Times New Roman" w:hAnsi="Times New Roman" w:cs="Times New Roman"/>
          <w:u w:val="single"/>
        </w:rPr>
        <w:t xml:space="preserve">Undang-undang No. 10 Tahun 1998 Tanggal 10 November 1998 Perubahan Atas </w:t>
      </w:r>
    </w:p>
    <w:p w:rsidR="00BE5EF0" w:rsidRPr="00BE5EF0" w:rsidRDefault="00BE5EF0" w:rsidP="00BE5EF0">
      <w:pPr>
        <w:spacing w:line="240" w:lineRule="auto"/>
        <w:ind w:left="360"/>
        <w:jc w:val="both"/>
        <w:rPr>
          <w:rFonts w:ascii="Times New Roman" w:hAnsi="Times New Roman" w:cs="Times New Roman"/>
          <w:u w:val="single"/>
        </w:rPr>
      </w:pPr>
      <w:r w:rsidRPr="00BE5EF0">
        <w:rPr>
          <w:rFonts w:ascii="Times New Roman" w:hAnsi="Times New Roman" w:cs="Times New Roman"/>
          <w:u w:val="single"/>
        </w:rPr>
        <w:tab/>
        <w:t>Undang-undang No.7 tahun 1992 Tenatang Perbankan.</w:t>
      </w:r>
    </w:p>
    <w:p w:rsidR="000B11E4" w:rsidRPr="00BE5EF0" w:rsidRDefault="000B11E4" w:rsidP="00BE5EF0">
      <w:pPr>
        <w:spacing w:line="240" w:lineRule="auto"/>
        <w:rPr>
          <w:rFonts w:ascii="Times New Roman" w:eastAsia="TimesNewRoman" w:hAnsi="Times New Roman" w:cs="Times New Roman"/>
        </w:rPr>
      </w:pPr>
    </w:p>
    <w:sectPr w:rsidR="000B11E4" w:rsidRPr="00BE5EF0" w:rsidSect="003A1058">
      <w:footerReference w:type="default" r:id="rId14"/>
      <w:pgSz w:w="11907" w:h="16839" w:code="9"/>
      <w:pgMar w:top="1701" w:right="1701" w:bottom="170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2AE4" w:rsidRDefault="00102AE4" w:rsidP="003A1058">
      <w:pPr>
        <w:spacing w:after="0" w:line="240" w:lineRule="auto"/>
      </w:pPr>
      <w:r>
        <w:separator/>
      </w:r>
    </w:p>
  </w:endnote>
  <w:endnote w:type="continuationSeparator" w:id="0">
    <w:p w:rsidR="00102AE4" w:rsidRDefault="00102AE4" w:rsidP="003A10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
    <w:altName w:val="Calibri"/>
    <w:charset w:val="00"/>
    <w:family w:val="auto"/>
    <w:pitch w:val="variable"/>
    <w:sig w:usb0="00000001" w:usb1="4000207B" w:usb2="00000000" w:usb3="00000000" w:csb0="0000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TimesNewRoman">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7663857"/>
      <w:docPartObj>
        <w:docPartGallery w:val="Page Numbers (Bottom of Page)"/>
        <w:docPartUnique/>
      </w:docPartObj>
    </w:sdtPr>
    <w:sdtEndPr>
      <w:rPr>
        <w:noProof/>
      </w:rPr>
    </w:sdtEndPr>
    <w:sdtContent>
      <w:p w:rsidR="003A1058" w:rsidRDefault="003A1058">
        <w:pPr>
          <w:pStyle w:val="Footer"/>
          <w:jc w:val="right"/>
        </w:pPr>
        <w:r>
          <w:fldChar w:fldCharType="begin"/>
        </w:r>
        <w:r>
          <w:instrText xml:space="preserve"> PAGE   \* MERGEFORMAT </w:instrText>
        </w:r>
        <w:r>
          <w:fldChar w:fldCharType="separate"/>
        </w:r>
        <w:r w:rsidR="009603A0">
          <w:rPr>
            <w:noProof/>
          </w:rPr>
          <w:t>12</w:t>
        </w:r>
        <w:r>
          <w:rPr>
            <w:noProof/>
          </w:rPr>
          <w:fldChar w:fldCharType="end"/>
        </w:r>
      </w:p>
    </w:sdtContent>
  </w:sdt>
  <w:p w:rsidR="003A1058" w:rsidRDefault="003A10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2AE4" w:rsidRDefault="00102AE4" w:rsidP="003A1058">
      <w:pPr>
        <w:spacing w:after="0" w:line="240" w:lineRule="auto"/>
      </w:pPr>
      <w:r>
        <w:separator/>
      </w:r>
    </w:p>
  </w:footnote>
  <w:footnote w:type="continuationSeparator" w:id="0">
    <w:p w:rsidR="00102AE4" w:rsidRDefault="00102AE4" w:rsidP="003A105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295C46"/>
    <w:multiLevelType w:val="hybridMultilevel"/>
    <w:tmpl w:val="1D022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0046B4"/>
    <w:multiLevelType w:val="hybridMultilevel"/>
    <w:tmpl w:val="599635E0"/>
    <w:lvl w:ilvl="0" w:tplc="04090011">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5416E1"/>
    <w:multiLevelType w:val="hybridMultilevel"/>
    <w:tmpl w:val="CFDE37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6F86067"/>
    <w:multiLevelType w:val="hybridMultilevel"/>
    <w:tmpl w:val="8054AB58"/>
    <w:lvl w:ilvl="0" w:tplc="0D3AC8B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2B22E77"/>
    <w:multiLevelType w:val="hybridMultilevel"/>
    <w:tmpl w:val="96FA977A"/>
    <w:lvl w:ilvl="0" w:tplc="D502340E">
      <w:start w:val="1"/>
      <w:numFmt w:val="decimal"/>
      <w:lvlText w:val="%1."/>
      <w:lvlJc w:val="left"/>
      <w:pPr>
        <w:ind w:left="108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9891D70"/>
    <w:multiLevelType w:val="hybridMultilevel"/>
    <w:tmpl w:val="9C202018"/>
    <w:lvl w:ilvl="0" w:tplc="0409000F">
      <w:start w:val="1"/>
      <w:numFmt w:val="decimal"/>
      <w:lvlText w:val="%1."/>
      <w:lvlJc w:val="left"/>
      <w:pPr>
        <w:ind w:left="720" w:hanging="360"/>
      </w:pPr>
      <w:rPr>
        <w:rFonts w:hint="default"/>
      </w:rPr>
    </w:lvl>
    <w:lvl w:ilvl="1" w:tplc="56E6397C">
      <w:start w:val="1"/>
      <w:numFmt w:val="lowerLetter"/>
      <w:lvlText w:val="%2)"/>
      <w:lvlJc w:val="left"/>
      <w:pPr>
        <w:ind w:left="1440" w:hanging="360"/>
      </w:pPr>
      <w:rPr>
        <w:rFonts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AE1356D"/>
    <w:multiLevelType w:val="hybridMultilevel"/>
    <w:tmpl w:val="91D053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6E93D6E"/>
    <w:multiLevelType w:val="hybridMultilevel"/>
    <w:tmpl w:val="544A1E24"/>
    <w:lvl w:ilvl="0" w:tplc="3B76966C">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8C93FAC"/>
    <w:multiLevelType w:val="hybridMultilevel"/>
    <w:tmpl w:val="59406A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D256B33"/>
    <w:multiLevelType w:val="hybridMultilevel"/>
    <w:tmpl w:val="8D42B840"/>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0">
    <w:nsid w:val="46CE0391"/>
    <w:multiLevelType w:val="hybridMultilevel"/>
    <w:tmpl w:val="D99CAFD8"/>
    <w:lvl w:ilvl="0" w:tplc="04090011">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7890591"/>
    <w:multiLevelType w:val="hybridMultilevel"/>
    <w:tmpl w:val="EE56172A"/>
    <w:lvl w:ilvl="0" w:tplc="04090001">
      <w:start w:val="1"/>
      <w:numFmt w:val="bullet"/>
      <w:lvlText w:val=""/>
      <w:lvlJc w:val="left"/>
      <w:pPr>
        <w:ind w:left="360" w:hanging="360"/>
      </w:pPr>
      <w:rPr>
        <w:rFonts w:ascii="Symbol" w:hAnsi="Symbol" w:hint="default"/>
      </w:rPr>
    </w:lvl>
    <w:lvl w:ilvl="1" w:tplc="29D4F3CC">
      <w:start w:val="1"/>
      <w:numFmt w:val="lowerLetter"/>
      <w:lvlText w:val="%2."/>
      <w:lvlJc w:val="left"/>
      <w:pPr>
        <w:ind w:left="-196" w:hanging="360"/>
      </w:pPr>
      <w:rPr>
        <w:rFonts w:hint="default"/>
      </w:rPr>
    </w:lvl>
    <w:lvl w:ilvl="2" w:tplc="04090001">
      <w:start w:val="1"/>
      <w:numFmt w:val="bullet"/>
      <w:lvlText w:val=""/>
      <w:lvlJc w:val="left"/>
      <w:pPr>
        <w:ind w:left="704" w:hanging="360"/>
      </w:pPr>
      <w:rPr>
        <w:rFonts w:ascii="Symbol" w:hAnsi="Symbol" w:hint="default"/>
      </w:rPr>
    </w:lvl>
    <w:lvl w:ilvl="3" w:tplc="0409000F" w:tentative="1">
      <w:start w:val="1"/>
      <w:numFmt w:val="decimal"/>
      <w:lvlText w:val="%4."/>
      <w:lvlJc w:val="left"/>
      <w:pPr>
        <w:ind w:left="1244" w:hanging="360"/>
      </w:pPr>
    </w:lvl>
    <w:lvl w:ilvl="4" w:tplc="04090019" w:tentative="1">
      <w:start w:val="1"/>
      <w:numFmt w:val="lowerLetter"/>
      <w:lvlText w:val="%5."/>
      <w:lvlJc w:val="left"/>
      <w:pPr>
        <w:ind w:left="1964" w:hanging="360"/>
      </w:pPr>
    </w:lvl>
    <w:lvl w:ilvl="5" w:tplc="0409001B" w:tentative="1">
      <w:start w:val="1"/>
      <w:numFmt w:val="lowerRoman"/>
      <w:lvlText w:val="%6."/>
      <w:lvlJc w:val="right"/>
      <w:pPr>
        <w:ind w:left="2684" w:hanging="180"/>
      </w:pPr>
    </w:lvl>
    <w:lvl w:ilvl="6" w:tplc="0409000F" w:tentative="1">
      <w:start w:val="1"/>
      <w:numFmt w:val="decimal"/>
      <w:lvlText w:val="%7."/>
      <w:lvlJc w:val="left"/>
      <w:pPr>
        <w:ind w:left="3404" w:hanging="360"/>
      </w:pPr>
    </w:lvl>
    <w:lvl w:ilvl="7" w:tplc="04090019" w:tentative="1">
      <w:start w:val="1"/>
      <w:numFmt w:val="lowerLetter"/>
      <w:lvlText w:val="%8."/>
      <w:lvlJc w:val="left"/>
      <w:pPr>
        <w:ind w:left="4124" w:hanging="360"/>
      </w:pPr>
    </w:lvl>
    <w:lvl w:ilvl="8" w:tplc="0409001B" w:tentative="1">
      <w:start w:val="1"/>
      <w:numFmt w:val="lowerRoman"/>
      <w:lvlText w:val="%9."/>
      <w:lvlJc w:val="right"/>
      <w:pPr>
        <w:ind w:left="4844" w:hanging="180"/>
      </w:pPr>
    </w:lvl>
  </w:abstractNum>
  <w:abstractNum w:abstractNumId="12">
    <w:nsid w:val="478D2CE4"/>
    <w:multiLevelType w:val="hybridMultilevel"/>
    <w:tmpl w:val="DB1C5EB4"/>
    <w:lvl w:ilvl="0" w:tplc="A42EE2DE">
      <w:start w:val="1"/>
      <w:numFmt w:val="decimal"/>
      <w:lvlText w:val="%1"/>
      <w:lvlJc w:val="left"/>
      <w:pPr>
        <w:ind w:left="720" w:hanging="360"/>
      </w:pPr>
      <w:rPr>
        <w:rFonts w:eastAsia="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D701503"/>
    <w:multiLevelType w:val="hybridMultilevel"/>
    <w:tmpl w:val="7A9EA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1810557"/>
    <w:multiLevelType w:val="hybridMultilevel"/>
    <w:tmpl w:val="02D628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51C37837"/>
    <w:multiLevelType w:val="hybridMultilevel"/>
    <w:tmpl w:val="81AE4F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7059F9"/>
    <w:multiLevelType w:val="hybridMultilevel"/>
    <w:tmpl w:val="E55CAC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3634210"/>
    <w:multiLevelType w:val="hybridMultilevel"/>
    <w:tmpl w:val="904E7CEA"/>
    <w:lvl w:ilvl="0" w:tplc="8D161C78">
      <w:start w:val="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54C17B0"/>
    <w:multiLevelType w:val="hybridMultilevel"/>
    <w:tmpl w:val="0930E1DE"/>
    <w:lvl w:ilvl="0" w:tplc="0E72AECA">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9">
    <w:nsid w:val="55991A4A"/>
    <w:multiLevelType w:val="hybridMultilevel"/>
    <w:tmpl w:val="8208E1CA"/>
    <w:lvl w:ilvl="0" w:tplc="89889B20">
      <w:start w:val="3"/>
      <w:numFmt w:val="decimal"/>
      <w:lvlText w:val="2.1.4.%1"/>
      <w:lvlJc w:val="left"/>
      <w:pPr>
        <w:ind w:left="360" w:hanging="360"/>
      </w:pPr>
      <w:rPr>
        <w:rFonts w:hint="default"/>
        <w:b/>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0">
    <w:nsid w:val="55AB42FE"/>
    <w:multiLevelType w:val="hybridMultilevel"/>
    <w:tmpl w:val="BD98EA68"/>
    <w:lvl w:ilvl="0" w:tplc="039CD682">
      <w:start w:val="1"/>
      <w:numFmt w:val="lowerLetter"/>
      <w:lvlText w:val="%1)"/>
      <w:lvlJc w:val="left"/>
      <w:pPr>
        <w:ind w:left="750" w:hanging="390"/>
      </w:pPr>
      <w:rPr>
        <w:rFonts w:eastAsia="□□"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006CBC"/>
    <w:multiLevelType w:val="hybridMultilevel"/>
    <w:tmpl w:val="6BFAE24C"/>
    <w:lvl w:ilvl="0" w:tplc="10DE7F36">
      <w:start w:val="2"/>
      <w:numFmt w:val="decimal"/>
      <w:lvlText w:val="2.1.4.%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9D50147"/>
    <w:multiLevelType w:val="multilevel"/>
    <w:tmpl w:val="B1046616"/>
    <w:lvl w:ilvl="0">
      <w:start w:val="1"/>
      <w:numFmt w:val="decimal"/>
      <w:lvlText w:val="%1)"/>
      <w:lvlJc w:val="left"/>
      <w:pPr>
        <w:ind w:left="360" w:hanging="360"/>
      </w:pPr>
      <w:rPr>
        <w:rFonts w:hint="default"/>
        <w:b/>
        <w:color w:val="auto"/>
      </w:rPr>
    </w:lvl>
    <w:lvl w:ilvl="1">
      <w:start w:val="10"/>
      <w:numFmt w:val="decimal"/>
      <w:lvlText w:val="%2)"/>
      <w:lvlJc w:val="left"/>
      <w:pPr>
        <w:ind w:left="720" w:hanging="360"/>
      </w:pPr>
      <w:rPr>
        <w:rFonts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i w:val="0"/>
      </w:rPr>
    </w:lvl>
    <w:lvl w:ilvl="7">
      <w:start w:val="1"/>
      <w:numFmt w:val="decimal"/>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668410B7"/>
    <w:multiLevelType w:val="hybridMultilevel"/>
    <w:tmpl w:val="0EC4FB04"/>
    <w:lvl w:ilvl="0" w:tplc="9AD21108">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4">
    <w:nsid w:val="66DB1BB6"/>
    <w:multiLevelType w:val="hybridMultilevel"/>
    <w:tmpl w:val="84B0ED6C"/>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6ED6442"/>
    <w:multiLevelType w:val="hybridMultilevel"/>
    <w:tmpl w:val="9F865AD2"/>
    <w:lvl w:ilvl="0" w:tplc="0421000F">
      <w:start w:val="1"/>
      <w:numFmt w:val="decimal"/>
      <w:lvlText w:val="%1."/>
      <w:lvlJc w:val="left"/>
      <w:pPr>
        <w:ind w:left="360" w:hanging="360"/>
      </w:pPr>
      <w:rPr>
        <w:rFonts w:hint="default"/>
      </w:rPr>
    </w:lvl>
    <w:lvl w:ilvl="1" w:tplc="9F7269F2">
      <w:start w:val="1"/>
      <w:numFmt w:val="lowerLetter"/>
      <w:lvlText w:val="%2)"/>
      <w:lvlJc w:val="left"/>
      <w:pPr>
        <w:ind w:left="1080" w:hanging="360"/>
      </w:pPr>
      <w:rPr>
        <w:rFonts w:eastAsia="□□" w:hint="default"/>
        <w:sz w:val="24"/>
      </w:rPr>
    </w:lvl>
    <w:lvl w:ilvl="2" w:tplc="0421001B">
      <w:start w:val="1"/>
      <w:numFmt w:val="lowerRoman"/>
      <w:lvlText w:val="%3."/>
      <w:lvlJc w:val="right"/>
      <w:pPr>
        <w:ind w:left="1800" w:hanging="180"/>
      </w:pPr>
    </w:lvl>
    <w:lvl w:ilvl="3" w:tplc="0421000F">
      <w:start w:val="1"/>
      <w:numFmt w:val="decimal"/>
      <w:lvlText w:val="%4."/>
      <w:lvlJc w:val="left"/>
      <w:pPr>
        <w:ind w:left="2520" w:hanging="360"/>
      </w:pPr>
    </w:lvl>
    <w:lvl w:ilvl="4" w:tplc="04210019">
      <w:start w:val="1"/>
      <w:numFmt w:val="lowerLetter"/>
      <w:lvlText w:val="%5."/>
      <w:lvlJc w:val="left"/>
      <w:pPr>
        <w:ind w:left="3240" w:hanging="360"/>
      </w:pPr>
    </w:lvl>
    <w:lvl w:ilvl="5" w:tplc="C8E2FCC6">
      <w:start w:val="1"/>
      <w:numFmt w:val="decimal"/>
      <w:lvlText w:val="%6."/>
      <w:lvlJc w:val="right"/>
      <w:pPr>
        <w:ind w:left="3960" w:hanging="180"/>
      </w:pPr>
      <w:rPr>
        <w:rFonts w:ascii="Times New Roman" w:eastAsiaTheme="minorHAnsi" w:hAnsi="Times New Roman" w:cs="Times New Roman"/>
      </w:rPr>
    </w:lvl>
    <w:lvl w:ilvl="6" w:tplc="0421000F">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6">
    <w:nsid w:val="68A418DF"/>
    <w:multiLevelType w:val="hybridMultilevel"/>
    <w:tmpl w:val="9F36475E"/>
    <w:lvl w:ilvl="0" w:tplc="1FCE7436">
      <w:start w:val="2"/>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AFB6BDF"/>
    <w:multiLevelType w:val="hybridMultilevel"/>
    <w:tmpl w:val="05469B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EE644F4"/>
    <w:multiLevelType w:val="hybridMultilevel"/>
    <w:tmpl w:val="82F45366"/>
    <w:lvl w:ilvl="0" w:tplc="0421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B01395"/>
    <w:multiLevelType w:val="hybridMultilevel"/>
    <w:tmpl w:val="417CB460"/>
    <w:lvl w:ilvl="0" w:tplc="E7C86572">
      <w:start w:val="1"/>
      <w:numFmt w:val="decimal"/>
      <w:lvlText w:val="2.1.4.%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72ED3A14"/>
    <w:multiLevelType w:val="hybridMultilevel"/>
    <w:tmpl w:val="50A41FB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74FF1AC1"/>
    <w:multiLevelType w:val="hybridMultilevel"/>
    <w:tmpl w:val="2F1A48D2"/>
    <w:lvl w:ilvl="0" w:tplc="22DCD676">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9"/>
  </w:num>
  <w:num w:numId="2">
    <w:abstractNumId w:val="1"/>
  </w:num>
  <w:num w:numId="3">
    <w:abstractNumId w:val="24"/>
  </w:num>
  <w:num w:numId="4">
    <w:abstractNumId w:val="21"/>
  </w:num>
  <w:num w:numId="5">
    <w:abstractNumId w:val="27"/>
  </w:num>
  <w:num w:numId="6">
    <w:abstractNumId w:val="2"/>
  </w:num>
  <w:num w:numId="7">
    <w:abstractNumId w:val="19"/>
  </w:num>
  <w:num w:numId="8">
    <w:abstractNumId w:val="23"/>
  </w:num>
  <w:num w:numId="9">
    <w:abstractNumId w:val="3"/>
  </w:num>
  <w:num w:numId="10">
    <w:abstractNumId w:val="13"/>
  </w:num>
  <w:num w:numId="11">
    <w:abstractNumId w:val="30"/>
  </w:num>
  <w:num w:numId="12">
    <w:abstractNumId w:val="12"/>
  </w:num>
  <w:num w:numId="13">
    <w:abstractNumId w:val="8"/>
  </w:num>
  <w:num w:numId="14">
    <w:abstractNumId w:val="28"/>
  </w:num>
  <w:num w:numId="15">
    <w:abstractNumId w:val="6"/>
  </w:num>
  <w:num w:numId="16">
    <w:abstractNumId w:val="7"/>
  </w:num>
  <w:num w:numId="17">
    <w:abstractNumId w:val="11"/>
  </w:num>
  <w:num w:numId="18">
    <w:abstractNumId w:val="22"/>
  </w:num>
  <w:num w:numId="19">
    <w:abstractNumId w:val="17"/>
  </w:num>
  <w:num w:numId="20">
    <w:abstractNumId w:val="15"/>
  </w:num>
  <w:num w:numId="21">
    <w:abstractNumId w:val="9"/>
  </w:num>
  <w:num w:numId="22">
    <w:abstractNumId w:val="5"/>
  </w:num>
  <w:num w:numId="23">
    <w:abstractNumId w:val="0"/>
  </w:num>
  <w:num w:numId="24">
    <w:abstractNumId w:val="4"/>
  </w:num>
  <w:num w:numId="25">
    <w:abstractNumId w:val="26"/>
  </w:num>
  <w:num w:numId="26">
    <w:abstractNumId w:val="31"/>
  </w:num>
  <w:num w:numId="27">
    <w:abstractNumId w:val="10"/>
  </w:num>
  <w:num w:numId="28">
    <w:abstractNumId w:val="25"/>
  </w:num>
  <w:num w:numId="29">
    <w:abstractNumId w:val="20"/>
  </w:num>
  <w:num w:numId="30">
    <w:abstractNumId w:val="18"/>
  </w:num>
  <w:num w:numId="31">
    <w:abstractNumId w:val="16"/>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1058"/>
    <w:rsid w:val="00006DDC"/>
    <w:rsid w:val="00024933"/>
    <w:rsid w:val="00024F7F"/>
    <w:rsid w:val="0004043F"/>
    <w:rsid w:val="00042484"/>
    <w:rsid w:val="00054AFD"/>
    <w:rsid w:val="00071444"/>
    <w:rsid w:val="00073500"/>
    <w:rsid w:val="000767EC"/>
    <w:rsid w:val="000A4DAC"/>
    <w:rsid w:val="000A527C"/>
    <w:rsid w:val="000B11E4"/>
    <w:rsid w:val="000B29F1"/>
    <w:rsid w:val="000B3519"/>
    <w:rsid w:val="000C56D5"/>
    <w:rsid w:val="000D1537"/>
    <w:rsid w:val="000D1B97"/>
    <w:rsid w:val="000E5597"/>
    <w:rsid w:val="000F66EE"/>
    <w:rsid w:val="00102AE4"/>
    <w:rsid w:val="00104AC0"/>
    <w:rsid w:val="00113913"/>
    <w:rsid w:val="00140A23"/>
    <w:rsid w:val="00173B92"/>
    <w:rsid w:val="001816D9"/>
    <w:rsid w:val="00183D2C"/>
    <w:rsid w:val="00192005"/>
    <w:rsid w:val="001A37FB"/>
    <w:rsid w:val="001C4B7B"/>
    <w:rsid w:val="001C774E"/>
    <w:rsid w:val="001F050B"/>
    <w:rsid w:val="0020210C"/>
    <w:rsid w:val="00234729"/>
    <w:rsid w:val="002513CC"/>
    <w:rsid w:val="0026043D"/>
    <w:rsid w:val="00263BD9"/>
    <w:rsid w:val="00270310"/>
    <w:rsid w:val="002977DA"/>
    <w:rsid w:val="002C4DB7"/>
    <w:rsid w:val="002F0D2C"/>
    <w:rsid w:val="00306E81"/>
    <w:rsid w:val="003149AE"/>
    <w:rsid w:val="00326704"/>
    <w:rsid w:val="00363EE9"/>
    <w:rsid w:val="003712A1"/>
    <w:rsid w:val="00375EC8"/>
    <w:rsid w:val="003841B9"/>
    <w:rsid w:val="0038667A"/>
    <w:rsid w:val="003A1058"/>
    <w:rsid w:val="003A4C99"/>
    <w:rsid w:val="003A768F"/>
    <w:rsid w:val="003B1C78"/>
    <w:rsid w:val="003B30FC"/>
    <w:rsid w:val="003B6F08"/>
    <w:rsid w:val="003C1610"/>
    <w:rsid w:val="003C6C15"/>
    <w:rsid w:val="003E15E1"/>
    <w:rsid w:val="003E2158"/>
    <w:rsid w:val="004074CE"/>
    <w:rsid w:val="004135B9"/>
    <w:rsid w:val="004161ED"/>
    <w:rsid w:val="004326C8"/>
    <w:rsid w:val="004352FD"/>
    <w:rsid w:val="004433F9"/>
    <w:rsid w:val="00455D6F"/>
    <w:rsid w:val="0045761D"/>
    <w:rsid w:val="00460D26"/>
    <w:rsid w:val="00461330"/>
    <w:rsid w:val="004842FA"/>
    <w:rsid w:val="00497FC3"/>
    <w:rsid w:val="004A2404"/>
    <w:rsid w:val="004B028F"/>
    <w:rsid w:val="004B2CD3"/>
    <w:rsid w:val="004B3995"/>
    <w:rsid w:val="004B44B5"/>
    <w:rsid w:val="004C498B"/>
    <w:rsid w:val="004E6A25"/>
    <w:rsid w:val="00534DBC"/>
    <w:rsid w:val="00544A0A"/>
    <w:rsid w:val="005519F3"/>
    <w:rsid w:val="005539B8"/>
    <w:rsid w:val="005824AE"/>
    <w:rsid w:val="005A542F"/>
    <w:rsid w:val="005A5EDB"/>
    <w:rsid w:val="005B5E94"/>
    <w:rsid w:val="005C0FBF"/>
    <w:rsid w:val="005C3193"/>
    <w:rsid w:val="005C31C0"/>
    <w:rsid w:val="005D2658"/>
    <w:rsid w:val="005F7473"/>
    <w:rsid w:val="00614D70"/>
    <w:rsid w:val="00615ED4"/>
    <w:rsid w:val="006254C8"/>
    <w:rsid w:val="00644412"/>
    <w:rsid w:val="006507D5"/>
    <w:rsid w:val="00665A04"/>
    <w:rsid w:val="0066624F"/>
    <w:rsid w:val="0067134C"/>
    <w:rsid w:val="006729C8"/>
    <w:rsid w:val="00676648"/>
    <w:rsid w:val="00676B07"/>
    <w:rsid w:val="0068616E"/>
    <w:rsid w:val="00686202"/>
    <w:rsid w:val="00687B25"/>
    <w:rsid w:val="00691465"/>
    <w:rsid w:val="00697DBF"/>
    <w:rsid w:val="006B1575"/>
    <w:rsid w:val="006B5E34"/>
    <w:rsid w:val="006B781A"/>
    <w:rsid w:val="006D434F"/>
    <w:rsid w:val="006E0858"/>
    <w:rsid w:val="0070630C"/>
    <w:rsid w:val="00714C02"/>
    <w:rsid w:val="00715B7F"/>
    <w:rsid w:val="007231BD"/>
    <w:rsid w:val="00741291"/>
    <w:rsid w:val="00745FB4"/>
    <w:rsid w:val="00751394"/>
    <w:rsid w:val="00767C76"/>
    <w:rsid w:val="00780A11"/>
    <w:rsid w:val="0079002A"/>
    <w:rsid w:val="00792613"/>
    <w:rsid w:val="00795ACC"/>
    <w:rsid w:val="007A14A7"/>
    <w:rsid w:val="007A756C"/>
    <w:rsid w:val="007B26DA"/>
    <w:rsid w:val="007B378B"/>
    <w:rsid w:val="007B64C2"/>
    <w:rsid w:val="007C2D82"/>
    <w:rsid w:val="007C68C7"/>
    <w:rsid w:val="007D1C70"/>
    <w:rsid w:val="007D5CD8"/>
    <w:rsid w:val="007F4F5F"/>
    <w:rsid w:val="00800B30"/>
    <w:rsid w:val="00805964"/>
    <w:rsid w:val="0081788C"/>
    <w:rsid w:val="00835A73"/>
    <w:rsid w:val="00844D2B"/>
    <w:rsid w:val="00853589"/>
    <w:rsid w:val="00873087"/>
    <w:rsid w:val="008841CD"/>
    <w:rsid w:val="008D57D4"/>
    <w:rsid w:val="008E1A80"/>
    <w:rsid w:val="00916730"/>
    <w:rsid w:val="00917CDA"/>
    <w:rsid w:val="00943310"/>
    <w:rsid w:val="00952A2A"/>
    <w:rsid w:val="009603A0"/>
    <w:rsid w:val="00960CD9"/>
    <w:rsid w:val="00975D49"/>
    <w:rsid w:val="00977E17"/>
    <w:rsid w:val="0098726E"/>
    <w:rsid w:val="0098746B"/>
    <w:rsid w:val="00987A1F"/>
    <w:rsid w:val="009B481C"/>
    <w:rsid w:val="009B5ACA"/>
    <w:rsid w:val="009C003F"/>
    <w:rsid w:val="009C7E4F"/>
    <w:rsid w:val="009D7FEB"/>
    <w:rsid w:val="00A04FBF"/>
    <w:rsid w:val="00A15272"/>
    <w:rsid w:val="00A20D28"/>
    <w:rsid w:val="00A2410F"/>
    <w:rsid w:val="00A36C8F"/>
    <w:rsid w:val="00A5502D"/>
    <w:rsid w:val="00A609AC"/>
    <w:rsid w:val="00A60E5B"/>
    <w:rsid w:val="00A62E81"/>
    <w:rsid w:val="00A84547"/>
    <w:rsid w:val="00A9294E"/>
    <w:rsid w:val="00A93781"/>
    <w:rsid w:val="00A9688F"/>
    <w:rsid w:val="00AA5B99"/>
    <w:rsid w:val="00AB2A5C"/>
    <w:rsid w:val="00AB5FB9"/>
    <w:rsid w:val="00AC1AED"/>
    <w:rsid w:val="00AD07A3"/>
    <w:rsid w:val="00AD6D63"/>
    <w:rsid w:val="00AD6F7D"/>
    <w:rsid w:val="00AE5469"/>
    <w:rsid w:val="00AF6E8C"/>
    <w:rsid w:val="00B02A82"/>
    <w:rsid w:val="00B330CA"/>
    <w:rsid w:val="00B41BD4"/>
    <w:rsid w:val="00B45291"/>
    <w:rsid w:val="00B46ABD"/>
    <w:rsid w:val="00B61EDF"/>
    <w:rsid w:val="00B67AA2"/>
    <w:rsid w:val="00B71D1F"/>
    <w:rsid w:val="00B840BC"/>
    <w:rsid w:val="00B85E5D"/>
    <w:rsid w:val="00B86003"/>
    <w:rsid w:val="00BA0241"/>
    <w:rsid w:val="00BD5A9F"/>
    <w:rsid w:val="00BE260A"/>
    <w:rsid w:val="00BE50A2"/>
    <w:rsid w:val="00BE5EF0"/>
    <w:rsid w:val="00BF1836"/>
    <w:rsid w:val="00C1356C"/>
    <w:rsid w:val="00C23400"/>
    <w:rsid w:val="00C24164"/>
    <w:rsid w:val="00C252FA"/>
    <w:rsid w:val="00C36785"/>
    <w:rsid w:val="00C43DAD"/>
    <w:rsid w:val="00C506AF"/>
    <w:rsid w:val="00C51647"/>
    <w:rsid w:val="00C6287F"/>
    <w:rsid w:val="00C87EF1"/>
    <w:rsid w:val="00C91036"/>
    <w:rsid w:val="00C93396"/>
    <w:rsid w:val="00C9745D"/>
    <w:rsid w:val="00CB0761"/>
    <w:rsid w:val="00CB5A1F"/>
    <w:rsid w:val="00CD6F85"/>
    <w:rsid w:val="00D10740"/>
    <w:rsid w:val="00D2647B"/>
    <w:rsid w:val="00D306BA"/>
    <w:rsid w:val="00D50CF7"/>
    <w:rsid w:val="00D5603D"/>
    <w:rsid w:val="00D654A7"/>
    <w:rsid w:val="00D844CD"/>
    <w:rsid w:val="00D87625"/>
    <w:rsid w:val="00D92462"/>
    <w:rsid w:val="00D96BB4"/>
    <w:rsid w:val="00DA6995"/>
    <w:rsid w:val="00DD0831"/>
    <w:rsid w:val="00DD278D"/>
    <w:rsid w:val="00DD71F5"/>
    <w:rsid w:val="00DF0F55"/>
    <w:rsid w:val="00DF66F8"/>
    <w:rsid w:val="00E03A76"/>
    <w:rsid w:val="00E07ACF"/>
    <w:rsid w:val="00E20F81"/>
    <w:rsid w:val="00E33D09"/>
    <w:rsid w:val="00E36E05"/>
    <w:rsid w:val="00E42423"/>
    <w:rsid w:val="00E55E01"/>
    <w:rsid w:val="00E6286F"/>
    <w:rsid w:val="00E73B74"/>
    <w:rsid w:val="00E91D72"/>
    <w:rsid w:val="00E940DE"/>
    <w:rsid w:val="00E97EAE"/>
    <w:rsid w:val="00EA0A0E"/>
    <w:rsid w:val="00ED4843"/>
    <w:rsid w:val="00EF37E7"/>
    <w:rsid w:val="00EF7224"/>
    <w:rsid w:val="00F013E9"/>
    <w:rsid w:val="00F117E4"/>
    <w:rsid w:val="00F26BDB"/>
    <w:rsid w:val="00F31774"/>
    <w:rsid w:val="00F63160"/>
    <w:rsid w:val="00F72055"/>
    <w:rsid w:val="00F81B28"/>
    <w:rsid w:val="00F97E5F"/>
    <w:rsid w:val="00FA1D0B"/>
    <w:rsid w:val="00FA2013"/>
    <w:rsid w:val="00FA4D44"/>
    <w:rsid w:val="00FB4130"/>
    <w:rsid w:val="00FC3771"/>
    <w:rsid w:val="00FC6A12"/>
    <w:rsid w:val="00FD37EF"/>
    <w:rsid w:val="00FD6257"/>
    <w:rsid w:val="00FF26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A73948-4E8D-475F-8ADA-42A4A68B8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1058"/>
  </w:style>
  <w:style w:type="paragraph" w:styleId="Heading3">
    <w:name w:val="heading 3"/>
    <w:basedOn w:val="Normal"/>
    <w:next w:val="Normal"/>
    <w:link w:val="Heading3Char"/>
    <w:uiPriority w:val="9"/>
    <w:semiHidden/>
    <w:unhideWhenUsed/>
    <w:qFormat/>
    <w:rsid w:val="00F26BD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26BDB"/>
    <w:pPr>
      <w:keepNext/>
      <w:keepLines/>
      <w:spacing w:before="200" w:after="0" w:line="276" w:lineRule="auto"/>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A10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1058"/>
  </w:style>
  <w:style w:type="paragraph" w:styleId="Footer">
    <w:name w:val="footer"/>
    <w:basedOn w:val="Normal"/>
    <w:link w:val="FooterChar"/>
    <w:uiPriority w:val="99"/>
    <w:unhideWhenUsed/>
    <w:rsid w:val="003A10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1058"/>
  </w:style>
  <w:style w:type="paragraph" w:styleId="ListParagraph">
    <w:name w:val="List Paragraph"/>
    <w:aliases w:val="skripsi"/>
    <w:basedOn w:val="Normal"/>
    <w:link w:val="ListParagraphChar"/>
    <w:uiPriority w:val="99"/>
    <w:qFormat/>
    <w:rsid w:val="00E6286F"/>
    <w:pPr>
      <w:spacing w:after="200" w:line="276" w:lineRule="auto"/>
      <w:ind w:left="720"/>
      <w:contextualSpacing/>
    </w:pPr>
  </w:style>
  <w:style w:type="character" w:customStyle="1" w:styleId="ListParagraphChar">
    <w:name w:val="List Paragraph Char"/>
    <w:aliases w:val="skripsi Char"/>
    <w:basedOn w:val="DefaultParagraphFont"/>
    <w:link w:val="ListParagraph"/>
    <w:uiPriority w:val="34"/>
    <w:rsid w:val="00E6286F"/>
  </w:style>
  <w:style w:type="character" w:customStyle="1" w:styleId="Heading4Char">
    <w:name w:val="Heading 4 Char"/>
    <w:basedOn w:val="DefaultParagraphFont"/>
    <w:link w:val="Heading4"/>
    <w:uiPriority w:val="9"/>
    <w:rsid w:val="00F26BDB"/>
    <w:rPr>
      <w:rFonts w:asciiTheme="majorHAnsi" w:eastAsiaTheme="majorEastAsia" w:hAnsiTheme="majorHAnsi" w:cstheme="majorBidi"/>
      <w:b/>
      <w:bCs/>
      <w:i/>
      <w:iCs/>
      <w:color w:val="5B9BD5" w:themeColor="accent1"/>
    </w:rPr>
  </w:style>
  <w:style w:type="character" w:customStyle="1" w:styleId="Heading3Char">
    <w:name w:val="Heading 3 Char"/>
    <w:basedOn w:val="DefaultParagraphFont"/>
    <w:link w:val="Heading3"/>
    <w:uiPriority w:val="9"/>
    <w:semiHidden/>
    <w:rsid w:val="00F26BDB"/>
    <w:rPr>
      <w:rFonts w:asciiTheme="majorHAnsi" w:eastAsiaTheme="majorEastAsia" w:hAnsiTheme="majorHAnsi" w:cstheme="majorBidi"/>
      <w:color w:val="1F4D78" w:themeColor="accent1" w:themeShade="7F"/>
      <w:sz w:val="24"/>
      <w:szCs w:val="24"/>
    </w:rPr>
  </w:style>
  <w:style w:type="paragraph" w:styleId="Title">
    <w:name w:val="Title"/>
    <w:basedOn w:val="Normal"/>
    <w:link w:val="TitleChar"/>
    <w:qFormat/>
    <w:rsid w:val="00952A2A"/>
    <w:pPr>
      <w:spacing w:after="0" w:line="240" w:lineRule="auto"/>
      <w:jc w:val="center"/>
    </w:pPr>
    <w:rPr>
      <w:rFonts w:ascii="Times New Roman" w:eastAsia="Times New Roman" w:hAnsi="Times New Roman" w:cs="Times New Roman"/>
      <w:b/>
      <w:bCs/>
      <w:sz w:val="32"/>
      <w:szCs w:val="32"/>
    </w:rPr>
  </w:style>
  <w:style w:type="character" w:customStyle="1" w:styleId="TitleChar">
    <w:name w:val="Title Char"/>
    <w:basedOn w:val="DefaultParagraphFont"/>
    <w:link w:val="Title"/>
    <w:rsid w:val="00952A2A"/>
    <w:rPr>
      <w:rFonts w:ascii="Times New Roman" w:eastAsia="Times New Roman" w:hAnsi="Times New Roman" w:cs="Times New Roman"/>
      <w:b/>
      <w:bCs/>
      <w:sz w:val="32"/>
      <w:szCs w:val="32"/>
    </w:rPr>
  </w:style>
  <w:style w:type="character" w:customStyle="1" w:styleId="CharAttribute2">
    <w:name w:val="CharAttribute2"/>
    <w:rsid w:val="000B11E4"/>
    <w:rPr>
      <w:rFonts w:ascii="Times New Roman" w:eastAsia="Times New Roman"/>
      <w:sz w:val="24"/>
    </w:rPr>
  </w:style>
  <w:style w:type="paragraph" w:customStyle="1" w:styleId="Default">
    <w:name w:val="Default"/>
    <w:rsid w:val="000B11E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CharAttribute1">
    <w:name w:val="CharAttribute1"/>
    <w:rsid w:val="000B11E4"/>
    <w:rPr>
      <w:rFonts w:ascii="Times New Roman" w:eastAsia="Times New Roman"/>
      <w:sz w:val="24"/>
    </w:rPr>
  </w:style>
  <w:style w:type="character" w:customStyle="1" w:styleId="CharAttribute10">
    <w:name w:val="CharAttribute10"/>
    <w:rsid w:val="000B11E4"/>
    <w:rPr>
      <w:rFonts w:ascii="Times New Roman" w:eastAsia="Times New Roman"/>
      <w:i/>
      <w:sz w:val="24"/>
    </w:rPr>
  </w:style>
  <w:style w:type="character" w:styleId="Hyperlink">
    <w:name w:val="Hyperlink"/>
    <w:basedOn w:val="DefaultParagraphFont"/>
    <w:uiPriority w:val="99"/>
    <w:unhideWhenUsed/>
    <w:rsid w:val="00BE5EF0"/>
    <w:rPr>
      <w:color w:val="0563C1" w:themeColor="hyperlink"/>
      <w:u w:val="single"/>
    </w:rPr>
  </w:style>
  <w:style w:type="character" w:customStyle="1" w:styleId="srch-url2">
    <w:name w:val="srch-url2"/>
    <w:basedOn w:val="DefaultParagraphFont"/>
    <w:rsid w:val="00BE5EF0"/>
  </w:style>
  <w:style w:type="character" w:styleId="FollowedHyperlink">
    <w:name w:val="FollowedHyperlink"/>
    <w:basedOn w:val="DefaultParagraphFont"/>
    <w:uiPriority w:val="99"/>
    <w:semiHidden/>
    <w:unhideWhenUsed/>
    <w:rsid w:val="000E5597"/>
    <w:rPr>
      <w:color w:val="954F72" w:themeColor="followedHyperlink"/>
      <w:u w:val="single"/>
    </w:rPr>
  </w:style>
  <w:style w:type="paragraph" w:styleId="BalloonText">
    <w:name w:val="Balloon Text"/>
    <w:basedOn w:val="Normal"/>
    <w:link w:val="BalloonTextChar"/>
    <w:uiPriority w:val="99"/>
    <w:semiHidden/>
    <w:unhideWhenUsed/>
    <w:rsid w:val="009603A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03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200</TotalTime>
  <Pages>12</Pages>
  <Words>4000</Words>
  <Characters>22805</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aaa</dc:creator>
  <cp:keywords/>
  <dc:description/>
  <cp:lastModifiedBy>aaa</cp:lastModifiedBy>
  <cp:revision>4</cp:revision>
  <cp:lastPrinted>2015-02-17T00:49:00Z</cp:lastPrinted>
  <dcterms:created xsi:type="dcterms:W3CDTF">2015-02-12T01:10:00Z</dcterms:created>
  <dcterms:modified xsi:type="dcterms:W3CDTF">2015-02-17T00:51:00Z</dcterms:modified>
</cp:coreProperties>
</file>