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9A4" w:rsidRPr="00C24876" w:rsidRDefault="00943F71" w:rsidP="00C24876">
      <w:pPr>
        <w:spacing w:after="0"/>
        <w:jc w:val="center"/>
        <w:rPr>
          <w:rFonts w:ascii="Times New Roman" w:hAnsi="Times New Roman" w:cs="Times New Roman"/>
          <w:b/>
          <w:i/>
          <w:sz w:val="24"/>
          <w:szCs w:val="24"/>
          <w:lang w:val="id-ID"/>
        </w:rPr>
      </w:pPr>
      <w:r>
        <w:rPr>
          <w:rFonts w:ascii="Times New Roman" w:hAnsi="Times New Roman" w:cs="Times New Roman"/>
          <w:b/>
          <w:i/>
          <w:sz w:val="24"/>
          <w:szCs w:val="24"/>
          <w:lang w:val="id-ID"/>
        </w:rPr>
        <w:t xml:space="preserve">ANALYSIS </w:t>
      </w:r>
      <w:r w:rsidR="00AB137F" w:rsidRPr="00AB137F">
        <w:rPr>
          <w:rFonts w:ascii="Times New Roman" w:hAnsi="Times New Roman" w:cs="Times New Roman"/>
          <w:b/>
          <w:i/>
          <w:sz w:val="24"/>
          <w:szCs w:val="24"/>
        </w:rPr>
        <w:t xml:space="preserve"> </w:t>
      </w:r>
      <w:r w:rsidR="00054873">
        <w:rPr>
          <w:rFonts w:ascii="Times New Roman" w:hAnsi="Times New Roman" w:cs="Times New Roman"/>
          <w:b/>
          <w:i/>
          <w:sz w:val="24"/>
          <w:szCs w:val="24"/>
          <w:lang w:val="id-ID"/>
        </w:rPr>
        <w:t>OF S</w:t>
      </w:r>
      <w:r>
        <w:rPr>
          <w:rFonts w:ascii="Times New Roman" w:hAnsi="Times New Roman" w:cs="Times New Roman"/>
          <w:b/>
          <w:i/>
          <w:sz w:val="24"/>
          <w:szCs w:val="24"/>
          <w:lang w:val="id-ID"/>
        </w:rPr>
        <w:t>TORE ATMOSPHERE</w:t>
      </w:r>
      <w:r w:rsidR="00C24876">
        <w:rPr>
          <w:rFonts w:ascii="Times New Roman" w:hAnsi="Times New Roman" w:cs="Times New Roman"/>
          <w:b/>
          <w:i/>
          <w:sz w:val="24"/>
          <w:szCs w:val="24"/>
          <w:lang w:val="id-ID"/>
        </w:rPr>
        <w:t xml:space="preserve"> </w:t>
      </w:r>
      <w:r w:rsidR="00AB137F" w:rsidRPr="00AB137F">
        <w:rPr>
          <w:rFonts w:ascii="Times New Roman" w:hAnsi="Times New Roman" w:cs="Times New Roman"/>
          <w:b/>
          <w:i/>
          <w:sz w:val="24"/>
          <w:szCs w:val="24"/>
        </w:rPr>
        <w:t xml:space="preserve">TO </w:t>
      </w:r>
      <w:r w:rsidR="00C24876">
        <w:rPr>
          <w:rFonts w:ascii="Times New Roman" w:hAnsi="Times New Roman" w:cs="Times New Roman"/>
          <w:b/>
          <w:i/>
          <w:sz w:val="24"/>
          <w:szCs w:val="24"/>
          <w:lang w:val="id-ID"/>
        </w:rPr>
        <w:t xml:space="preserve">REPURCHASE DECISISON </w:t>
      </w:r>
      <w:r w:rsidR="002B6DEA">
        <w:rPr>
          <w:rFonts w:ascii="Times New Roman" w:hAnsi="Times New Roman" w:cs="Times New Roman"/>
          <w:b/>
          <w:i/>
          <w:sz w:val="24"/>
          <w:szCs w:val="24"/>
          <w:lang w:val="id-ID"/>
        </w:rPr>
        <w:t xml:space="preserve">(CASE STUDY </w:t>
      </w:r>
      <w:r w:rsidR="00C24876">
        <w:rPr>
          <w:rFonts w:ascii="Times New Roman" w:hAnsi="Times New Roman" w:cs="Times New Roman"/>
          <w:b/>
          <w:i/>
          <w:sz w:val="24"/>
          <w:szCs w:val="24"/>
        </w:rPr>
        <w:t xml:space="preserve">AT </w:t>
      </w:r>
      <w:r w:rsidR="00C24876">
        <w:rPr>
          <w:rFonts w:ascii="Times New Roman" w:hAnsi="Times New Roman" w:cs="Times New Roman"/>
          <w:b/>
          <w:i/>
          <w:sz w:val="24"/>
          <w:szCs w:val="24"/>
          <w:lang w:val="id-ID"/>
        </w:rPr>
        <w:t>RESTO LEKKER 188 BANDUNG</w:t>
      </w:r>
      <w:r w:rsidR="002B6DEA">
        <w:rPr>
          <w:rFonts w:ascii="Times New Roman" w:hAnsi="Times New Roman" w:cs="Times New Roman"/>
          <w:b/>
          <w:i/>
          <w:sz w:val="24"/>
          <w:szCs w:val="24"/>
          <w:lang w:val="id-ID"/>
        </w:rPr>
        <w:t>)</w:t>
      </w:r>
    </w:p>
    <w:p w:rsidR="00AB137F" w:rsidRDefault="00AB137F" w:rsidP="00A61CD2">
      <w:pPr>
        <w:spacing w:after="0" w:line="360" w:lineRule="auto"/>
        <w:jc w:val="center"/>
        <w:rPr>
          <w:rFonts w:ascii="Times New Roman" w:hAnsi="Times New Roman" w:cs="Times New Roman"/>
          <w:b/>
          <w:i/>
          <w:sz w:val="24"/>
          <w:szCs w:val="24"/>
        </w:rPr>
      </w:pPr>
    </w:p>
    <w:p w:rsidR="004C7B49" w:rsidRDefault="004C7B49" w:rsidP="00A61CD2">
      <w:pPr>
        <w:spacing w:after="0" w:line="360" w:lineRule="auto"/>
        <w:jc w:val="center"/>
        <w:rPr>
          <w:rFonts w:ascii="Times New Roman" w:hAnsi="Times New Roman" w:cs="Times New Roman"/>
          <w:b/>
          <w:i/>
          <w:sz w:val="24"/>
          <w:szCs w:val="24"/>
        </w:rPr>
      </w:pPr>
    </w:p>
    <w:p w:rsidR="00AB137F" w:rsidRDefault="004C7B49" w:rsidP="00C24876">
      <w:pPr>
        <w:spacing w:after="0" w:line="360" w:lineRule="auto"/>
        <w:jc w:val="center"/>
        <w:rPr>
          <w:rFonts w:ascii="Times New Roman" w:hAnsi="Times New Roman" w:cs="Times New Roman"/>
          <w:i/>
          <w:sz w:val="24"/>
          <w:szCs w:val="24"/>
        </w:rPr>
      </w:pPr>
      <w:r w:rsidRPr="004C7B49">
        <w:rPr>
          <w:rFonts w:ascii="Times New Roman" w:hAnsi="Times New Roman" w:cs="Times New Roman"/>
          <w:i/>
          <w:sz w:val="24"/>
          <w:szCs w:val="24"/>
        </w:rPr>
        <w:t>Written by:</w:t>
      </w:r>
    </w:p>
    <w:p w:rsidR="00943F71" w:rsidRDefault="00943F71" w:rsidP="00A61CD2">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Astri Wulandari</w:t>
      </w:r>
    </w:p>
    <w:p w:rsidR="00313213" w:rsidRPr="00313213" w:rsidRDefault="00313213" w:rsidP="00A61CD2">
      <w:pPr>
        <w:spacing w:after="0" w:line="360" w:lineRule="auto"/>
        <w:jc w:val="center"/>
        <w:rPr>
          <w:rFonts w:ascii="Times New Roman" w:hAnsi="Times New Roman" w:cs="Times New Roman"/>
          <w:b/>
          <w:sz w:val="24"/>
          <w:szCs w:val="24"/>
          <w:lang w:val="id-ID"/>
        </w:rPr>
      </w:pPr>
    </w:p>
    <w:p w:rsidR="004C7B49" w:rsidRPr="00895D57" w:rsidRDefault="00B35BB8" w:rsidP="00A61CD2">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Preceptor</w:t>
      </w:r>
      <w:r w:rsidR="004C7B49" w:rsidRPr="00895D57">
        <w:rPr>
          <w:rFonts w:ascii="Times New Roman" w:hAnsi="Times New Roman" w:cs="Times New Roman"/>
          <w:i/>
          <w:sz w:val="24"/>
          <w:szCs w:val="24"/>
        </w:rPr>
        <w:t>:</w:t>
      </w:r>
    </w:p>
    <w:p w:rsidR="004C7B49" w:rsidRDefault="002B6DEA" w:rsidP="00A61CD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lang w:val="id-ID"/>
        </w:rPr>
        <w:t xml:space="preserve">Dr. </w:t>
      </w:r>
      <w:r w:rsidR="00DA1DDF">
        <w:rPr>
          <w:rFonts w:ascii="Times New Roman" w:hAnsi="Times New Roman" w:cs="Times New Roman"/>
          <w:b/>
          <w:sz w:val="24"/>
          <w:szCs w:val="24"/>
          <w:lang w:val="id-ID"/>
        </w:rPr>
        <w:t xml:space="preserve">Ir. </w:t>
      </w:r>
      <w:r w:rsidR="00DA1DDF">
        <w:rPr>
          <w:rFonts w:ascii="Times New Roman" w:hAnsi="Times New Roman" w:cs="Times New Roman"/>
          <w:b/>
          <w:sz w:val="24"/>
          <w:szCs w:val="24"/>
        </w:rPr>
        <w:t>Dani Dagustani.</w:t>
      </w:r>
      <w:r w:rsidR="004C7B49" w:rsidRPr="004C7B49">
        <w:rPr>
          <w:rFonts w:ascii="Times New Roman" w:hAnsi="Times New Roman" w:cs="Times New Roman"/>
          <w:b/>
          <w:sz w:val="24"/>
          <w:szCs w:val="24"/>
        </w:rPr>
        <w:t>, MM</w:t>
      </w:r>
    </w:p>
    <w:p w:rsidR="004C7B49" w:rsidRDefault="004C7B49" w:rsidP="00A61CD2">
      <w:pPr>
        <w:spacing w:after="0" w:line="360" w:lineRule="auto"/>
        <w:jc w:val="center"/>
        <w:rPr>
          <w:rFonts w:ascii="Times New Roman" w:hAnsi="Times New Roman" w:cs="Times New Roman"/>
          <w:b/>
          <w:sz w:val="24"/>
          <w:szCs w:val="24"/>
        </w:rPr>
      </w:pPr>
      <w:bookmarkStart w:id="0" w:name="_GoBack"/>
      <w:bookmarkEnd w:id="0"/>
    </w:p>
    <w:p w:rsidR="00AA501C" w:rsidRDefault="00AA501C" w:rsidP="004C7B49">
      <w:pPr>
        <w:spacing w:after="0" w:line="360" w:lineRule="auto"/>
        <w:jc w:val="center"/>
        <w:rPr>
          <w:rFonts w:ascii="Times New Roman" w:hAnsi="Times New Roman" w:cs="Times New Roman"/>
          <w:b/>
          <w:sz w:val="24"/>
          <w:szCs w:val="24"/>
        </w:rPr>
      </w:pPr>
    </w:p>
    <w:p w:rsidR="004C7B49" w:rsidRDefault="00895D57" w:rsidP="004C7B49">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rsidR="00AA501C" w:rsidRDefault="00AA501C" w:rsidP="004C7B49">
      <w:pPr>
        <w:spacing w:after="0" w:line="360" w:lineRule="auto"/>
        <w:jc w:val="center"/>
        <w:rPr>
          <w:rFonts w:ascii="Times New Roman" w:hAnsi="Times New Roman" w:cs="Times New Roman"/>
          <w:b/>
          <w:i/>
          <w:sz w:val="24"/>
          <w:szCs w:val="24"/>
        </w:rPr>
      </w:pPr>
    </w:p>
    <w:p w:rsidR="00A61CD2" w:rsidRDefault="00AA65D0" w:rsidP="00C824A4">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id-ID"/>
        </w:rPr>
      </w:pPr>
      <w:r>
        <w:rPr>
          <w:rFonts w:ascii="Times New Roman" w:eastAsia="Times New Roman" w:hAnsi="Times New Roman" w:cs="Times New Roman"/>
          <w:i/>
          <w:color w:val="212121"/>
          <w:sz w:val="24"/>
          <w:szCs w:val="24"/>
        </w:rPr>
        <w:tab/>
      </w:r>
      <w:r w:rsidR="00C24876">
        <w:rPr>
          <w:rFonts w:ascii="Times New Roman" w:eastAsia="Times New Roman" w:hAnsi="Times New Roman" w:cs="Times New Roman"/>
          <w:i/>
          <w:color w:val="212121"/>
          <w:sz w:val="24"/>
          <w:szCs w:val="24"/>
        </w:rPr>
        <w:t xml:space="preserve">Lekker 188 is a </w:t>
      </w:r>
      <w:r w:rsidR="00C24876">
        <w:rPr>
          <w:rFonts w:ascii="Times New Roman" w:eastAsia="Times New Roman" w:hAnsi="Times New Roman" w:cs="Times New Roman"/>
          <w:i/>
          <w:color w:val="212121"/>
          <w:sz w:val="24"/>
          <w:szCs w:val="24"/>
          <w:lang w:val="id-ID"/>
        </w:rPr>
        <w:t>f</w:t>
      </w:r>
      <w:r w:rsidR="00C24876">
        <w:rPr>
          <w:rFonts w:ascii="Times New Roman" w:eastAsia="Times New Roman" w:hAnsi="Times New Roman" w:cs="Times New Roman"/>
          <w:i/>
          <w:color w:val="212121"/>
          <w:sz w:val="24"/>
          <w:szCs w:val="24"/>
        </w:rPr>
        <w:t xml:space="preserve">ood </w:t>
      </w:r>
      <w:r w:rsidR="00C24876">
        <w:rPr>
          <w:rFonts w:ascii="Times New Roman" w:eastAsia="Times New Roman" w:hAnsi="Times New Roman" w:cs="Times New Roman"/>
          <w:i/>
          <w:color w:val="212121"/>
          <w:sz w:val="24"/>
          <w:szCs w:val="24"/>
          <w:lang w:val="id-ID"/>
        </w:rPr>
        <w:t>h</w:t>
      </w:r>
      <w:r w:rsidR="00C24876">
        <w:rPr>
          <w:rFonts w:ascii="Times New Roman" w:eastAsia="Times New Roman" w:hAnsi="Times New Roman" w:cs="Times New Roman"/>
          <w:i/>
          <w:color w:val="212121"/>
          <w:sz w:val="24"/>
          <w:szCs w:val="24"/>
        </w:rPr>
        <w:t xml:space="preserve">ub and </w:t>
      </w:r>
      <w:r w:rsidR="00C24876">
        <w:rPr>
          <w:rFonts w:ascii="Times New Roman" w:eastAsia="Times New Roman" w:hAnsi="Times New Roman" w:cs="Times New Roman"/>
          <w:i/>
          <w:color w:val="212121"/>
          <w:sz w:val="24"/>
          <w:szCs w:val="24"/>
          <w:lang w:val="id-ID"/>
        </w:rPr>
        <w:t>c</w:t>
      </w:r>
      <w:r w:rsidR="00C24876">
        <w:rPr>
          <w:rFonts w:ascii="Times New Roman" w:eastAsia="Times New Roman" w:hAnsi="Times New Roman" w:cs="Times New Roman"/>
          <w:i/>
          <w:color w:val="212121"/>
          <w:sz w:val="24"/>
          <w:szCs w:val="24"/>
        </w:rPr>
        <w:t xml:space="preserve">offee </w:t>
      </w:r>
      <w:r w:rsidR="00C24876">
        <w:rPr>
          <w:rFonts w:ascii="Times New Roman" w:eastAsia="Times New Roman" w:hAnsi="Times New Roman" w:cs="Times New Roman"/>
          <w:i/>
          <w:color w:val="212121"/>
          <w:sz w:val="24"/>
          <w:szCs w:val="24"/>
          <w:lang w:val="id-ID"/>
        </w:rPr>
        <w:t>s</w:t>
      </w:r>
      <w:r w:rsidR="00C824A4" w:rsidRPr="00C824A4">
        <w:rPr>
          <w:rFonts w:ascii="Times New Roman" w:eastAsia="Times New Roman" w:hAnsi="Times New Roman" w:cs="Times New Roman"/>
          <w:i/>
          <w:color w:val="212121"/>
          <w:sz w:val="24"/>
          <w:szCs w:val="24"/>
        </w:rPr>
        <w:t>hop located downtown. Lekker 188 also b</w:t>
      </w:r>
      <w:r w:rsidR="00C24876">
        <w:rPr>
          <w:rFonts w:ascii="Times New Roman" w:eastAsia="Times New Roman" w:hAnsi="Times New Roman" w:cs="Times New Roman"/>
          <w:i/>
          <w:color w:val="212121"/>
          <w:sz w:val="24"/>
          <w:szCs w:val="24"/>
        </w:rPr>
        <w:t xml:space="preserve">ecame the pioneer of the first </w:t>
      </w:r>
      <w:r w:rsidR="00C24876">
        <w:rPr>
          <w:rFonts w:ascii="Times New Roman" w:eastAsia="Times New Roman" w:hAnsi="Times New Roman" w:cs="Times New Roman"/>
          <w:i/>
          <w:color w:val="212121"/>
          <w:sz w:val="24"/>
          <w:szCs w:val="24"/>
          <w:lang w:val="id-ID"/>
        </w:rPr>
        <w:t>h</w:t>
      </w:r>
      <w:r w:rsidR="00C24876">
        <w:rPr>
          <w:rFonts w:ascii="Times New Roman" w:eastAsia="Times New Roman" w:hAnsi="Times New Roman" w:cs="Times New Roman"/>
          <w:i/>
          <w:color w:val="212121"/>
          <w:sz w:val="24"/>
          <w:szCs w:val="24"/>
        </w:rPr>
        <w:t xml:space="preserve">eritage </w:t>
      </w:r>
      <w:r w:rsidR="00C24876">
        <w:rPr>
          <w:rFonts w:ascii="Times New Roman" w:eastAsia="Times New Roman" w:hAnsi="Times New Roman" w:cs="Times New Roman"/>
          <w:i/>
          <w:color w:val="212121"/>
          <w:sz w:val="24"/>
          <w:szCs w:val="24"/>
          <w:lang w:val="id-ID"/>
        </w:rPr>
        <w:t>c</w:t>
      </w:r>
      <w:r w:rsidR="00C24876">
        <w:rPr>
          <w:rFonts w:ascii="Times New Roman" w:eastAsia="Times New Roman" w:hAnsi="Times New Roman" w:cs="Times New Roman"/>
          <w:i/>
          <w:color w:val="212121"/>
          <w:sz w:val="24"/>
          <w:szCs w:val="24"/>
        </w:rPr>
        <w:t xml:space="preserve">offee </w:t>
      </w:r>
      <w:r w:rsidR="00C24876">
        <w:rPr>
          <w:rFonts w:ascii="Times New Roman" w:eastAsia="Times New Roman" w:hAnsi="Times New Roman" w:cs="Times New Roman"/>
          <w:i/>
          <w:color w:val="212121"/>
          <w:sz w:val="24"/>
          <w:szCs w:val="24"/>
          <w:lang w:val="id-ID"/>
        </w:rPr>
        <w:t>s</w:t>
      </w:r>
      <w:r w:rsidR="00C24876">
        <w:rPr>
          <w:rFonts w:ascii="Times New Roman" w:eastAsia="Times New Roman" w:hAnsi="Times New Roman" w:cs="Times New Roman"/>
          <w:i/>
          <w:color w:val="212121"/>
          <w:sz w:val="24"/>
          <w:szCs w:val="24"/>
        </w:rPr>
        <w:t xml:space="preserve">hop in Bandung with </w:t>
      </w:r>
      <w:r w:rsidR="00C24876">
        <w:rPr>
          <w:rFonts w:ascii="Times New Roman" w:eastAsia="Times New Roman" w:hAnsi="Times New Roman" w:cs="Times New Roman"/>
          <w:i/>
          <w:color w:val="212121"/>
          <w:sz w:val="24"/>
          <w:szCs w:val="24"/>
          <w:lang w:val="id-ID"/>
        </w:rPr>
        <w:t>c</w:t>
      </w:r>
      <w:r w:rsidR="00C24876">
        <w:rPr>
          <w:rFonts w:ascii="Times New Roman" w:eastAsia="Times New Roman" w:hAnsi="Times New Roman" w:cs="Times New Roman"/>
          <w:i/>
          <w:color w:val="212121"/>
          <w:sz w:val="24"/>
          <w:szCs w:val="24"/>
        </w:rPr>
        <w:t xml:space="preserve">lassic </w:t>
      </w:r>
      <w:r w:rsidR="00C24876">
        <w:rPr>
          <w:rFonts w:ascii="Times New Roman" w:eastAsia="Times New Roman" w:hAnsi="Times New Roman" w:cs="Times New Roman"/>
          <w:i/>
          <w:color w:val="212121"/>
          <w:sz w:val="24"/>
          <w:szCs w:val="24"/>
          <w:lang w:val="id-ID"/>
        </w:rPr>
        <w:t>v</w:t>
      </w:r>
      <w:r w:rsidR="00C824A4" w:rsidRPr="00C824A4">
        <w:rPr>
          <w:rFonts w:ascii="Times New Roman" w:eastAsia="Times New Roman" w:hAnsi="Times New Roman" w:cs="Times New Roman"/>
          <w:i/>
          <w:color w:val="212121"/>
          <w:sz w:val="24"/>
          <w:szCs w:val="24"/>
        </w:rPr>
        <w:t>intage concept, which presents a classic atmosphere and cooperates with a number of tenants that serve various menus. Currently the competition in the culinary field is increasing, with the more increasing of new entrepreneurs in the culinary field that prioritizes new and different concepts. This also had an impact on the amount of consumers who visited the Resto Lekker 188, that shown based on visitor data Lekker 188 in 2017 has decreased.</w:t>
      </w:r>
    </w:p>
    <w:p w:rsidR="00943F71" w:rsidRPr="00943F71" w:rsidRDefault="00943F71" w:rsidP="00C824A4">
      <w:p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4"/>
          <w:szCs w:val="24"/>
          <w:lang w:val="id-ID"/>
        </w:rPr>
      </w:pPr>
      <w:r>
        <w:rPr>
          <w:rFonts w:ascii="Times New Roman" w:eastAsia="Times New Roman" w:hAnsi="Times New Roman" w:cs="Times New Roman"/>
          <w:i/>
          <w:color w:val="212121"/>
          <w:sz w:val="24"/>
          <w:szCs w:val="24"/>
          <w:lang w:val="id-ID"/>
        </w:rPr>
        <w:tab/>
      </w:r>
      <w:r w:rsidRPr="00943F71">
        <w:rPr>
          <w:rFonts w:ascii="Times New Roman" w:eastAsia="Times New Roman" w:hAnsi="Times New Roman" w:cs="Times New Roman"/>
          <w:i/>
          <w:color w:val="212121"/>
          <w:sz w:val="24"/>
          <w:szCs w:val="24"/>
          <w:lang w:val="id-ID"/>
        </w:rPr>
        <w:t>The purpose of this research is to analyze influence of store atmosphere to  repurchase decision at Resto Lekker 188. The methods used in this research is descriptive and verifikatif methods. The data collected by questionnaire and interview technique. The respondens in this study are 100 consumer of Resto Lekker 188. The design hypothesis testing using simple linear regression analysis.</w:t>
      </w:r>
    </w:p>
    <w:p w:rsidR="00C24876" w:rsidRDefault="00F41BE6" w:rsidP="00054873">
      <w:pPr>
        <w:spacing w:after="0" w:line="240" w:lineRule="auto"/>
        <w:ind w:firstLine="720"/>
        <w:jc w:val="both"/>
        <w:rPr>
          <w:rFonts w:ascii="Times New Roman" w:hAnsi="Times New Roman" w:cs="Times New Roman"/>
          <w:i/>
          <w:sz w:val="24"/>
          <w:szCs w:val="24"/>
          <w:lang w:val="id-ID"/>
        </w:rPr>
      </w:pPr>
      <w:r>
        <w:rPr>
          <w:rFonts w:ascii="Times New Roman" w:hAnsi="Times New Roman" w:cs="Times New Roman"/>
          <w:i/>
          <w:sz w:val="24"/>
          <w:szCs w:val="24"/>
        </w:rPr>
        <w:t xml:space="preserve">The results showed that the calculation of the coefficient of determination and total influence using simple </w:t>
      </w:r>
      <w:r w:rsidR="00943F71">
        <w:rPr>
          <w:rFonts w:ascii="Times New Roman" w:hAnsi="Times New Roman" w:cs="Times New Roman"/>
          <w:i/>
          <w:sz w:val="24"/>
          <w:szCs w:val="24"/>
        </w:rPr>
        <w:t xml:space="preserve">linear regression analysis of </w:t>
      </w:r>
      <w:r w:rsidR="00943F71">
        <w:rPr>
          <w:rFonts w:ascii="Times New Roman" w:hAnsi="Times New Roman" w:cs="Times New Roman"/>
          <w:i/>
          <w:sz w:val="24"/>
          <w:szCs w:val="24"/>
          <w:lang w:val="id-ID"/>
        </w:rPr>
        <w:t>31</w:t>
      </w:r>
      <w:r w:rsidR="00943F71">
        <w:rPr>
          <w:rFonts w:ascii="Times New Roman" w:hAnsi="Times New Roman" w:cs="Times New Roman"/>
          <w:i/>
          <w:sz w:val="24"/>
          <w:szCs w:val="24"/>
        </w:rPr>
        <w:t>,</w:t>
      </w:r>
      <w:r w:rsidR="00943F71">
        <w:rPr>
          <w:rFonts w:ascii="Times New Roman" w:hAnsi="Times New Roman" w:cs="Times New Roman"/>
          <w:i/>
          <w:sz w:val="24"/>
          <w:szCs w:val="24"/>
          <w:lang w:val="id-ID"/>
        </w:rPr>
        <w:t>9</w:t>
      </w:r>
      <w:r>
        <w:rPr>
          <w:rFonts w:ascii="Times New Roman" w:hAnsi="Times New Roman" w:cs="Times New Roman"/>
          <w:i/>
          <w:sz w:val="24"/>
          <w:szCs w:val="24"/>
        </w:rPr>
        <w:t xml:space="preserve">% means a </w:t>
      </w:r>
      <w:r w:rsidR="00943F71">
        <w:rPr>
          <w:rFonts w:ascii="Times New Roman" w:hAnsi="Times New Roman" w:cs="Times New Roman"/>
          <w:i/>
          <w:sz w:val="24"/>
          <w:szCs w:val="24"/>
          <w:lang w:val="id-ID"/>
        </w:rPr>
        <w:t xml:space="preserve">store atmosphere </w:t>
      </w:r>
      <w:r w:rsidR="00943F71">
        <w:rPr>
          <w:rFonts w:ascii="Times New Roman" w:hAnsi="Times New Roman" w:cs="Times New Roman"/>
          <w:i/>
          <w:sz w:val="24"/>
          <w:szCs w:val="24"/>
        </w:rPr>
        <w:t xml:space="preserve">has a contribution of </w:t>
      </w:r>
      <w:r w:rsidR="00943F71">
        <w:rPr>
          <w:rFonts w:ascii="Times New Roman" w:hAnsi="Times New Roman" w:cs="Times New Roman"/>
          <w:i/>
          <w:sz w:val="24"/>
          <w:szCs w:val="24"/>
          <w:lang w:val="id-ID"/>
        </w:rPr>
        <w:t>31</w:t>
      </w:r>
      <w:r w:rsidR="00943F71">
        <w:rPr>
          <w:rFonts w:ascii="Times New Roman" w:hAnsi="Times New Roman" w:cs="Times New Roman"/>
          <w:i/>
          <w:sz w:val="24"/>
          <w:szCs w:val="24"/>
        </w:rPr>
        <w:t>,</w:t>
      </w:r>
      <w:r w:rsidR="00943F71">
        <w:rPr>
          <w:rFonts w:ascii="Times New Roman" w:hAnsi="Times New Roman" w:cs="Times New Roman"/>
          <w:i/>
          <w:sz w:val="24"/>
          <w:szCs w:val="24"/>
          <w:lang w:val="id-ID"/>
        </w:rPr>
        <w:t>9</w:t>
      </w:r>
      <w:r w:rsidR="00943F71">
        <w:rPr>
          <w:rFonts w:ascii="Times New Roman" w:hAnsi="Times New Roman" w:cs="Times New Roman"/>
          <w:i/>
          <w:sz w:val="24"/>
          <w:szCs w:val="24"/>
        </w:rPr>
        <w:t>% to re</w:t>
      </w:r>
      <w:r w:rsidR="00943F71">
        <w:rPr>
          <w:rFonts w:ascii="Times New Roman" w:hAnsi="Times New Roman" w:cs="Times New Roman"/>
          <w:i/>
          <w:sz w:val="24"/>
          <w:szCs w:val="24"/>
          <w:lang w:val="id-ID"/>
        </w:rPr>
        <w:t>purchase decision</w:t>
      </w:r>
      <w:r w:rsidR="00943F71">
        <w:rPr>
          <w:rFonts w:ascii="Times New Roman" w:hAnsi="Times New Roman" w:cs="Times New Roman"/>
          <w:i/>
          <w:sz w:val="24"/>
          <w:szCs w:val="24"/>
        </w:rPr>
        <w:t xml:space="preserve">, the remainder of </w:t>
      </w:r>
      <w:r w:rsidR="00943F71">
        <w:rPr>
          <w:rFonts w:ascii="Times New Roman" w:hAnsi="Times New Roman" w:cs="Times New Roman"/>
          <w:i/>
          <w:sz w:val="24"/>
          <w:szCs w:val="24"/>
          <w:lang w:val="id-ID"/>
        </w:rPr>
        <w:t>68,1</w:t>
      </w:r>
      <w:r>
        <w:rPr>
          <w:rFonts w:ascii="Times New Roman" w:hAnsi="Times New Roman" w:cs="Times New Roman"/>
          <w:i/>
          <w:sz w:val="24"/>
          <w:szCs w:val="24"/>
        </w:rPr>
        <w:t>% influenced by other variables not examined</w:t>
      </w:r>
      <w:r w:rsidR="00A61CD2">
        <w:rPr>
          <w:rFonts w:ascii="Times New Roman" w:hAnsi="Times New Roman" w:cs="Times New Roman"/>
          <w:i/>
          <w:sz w:val="24"/>
          <w:szCs w:val="24"/>
        </w:rPr>
        <w:t xml:space="preserve">, while the hypothesis test of </w:t>
      </w:r>
      <w:r w:rsidR="00943F71">
        <w:rPr>
          <w:rFonts w:ascii="Times New Roman" w:hAnsi="Times New Roman" w:cs="Times New Roman"/>
          <w:i/>
          <w:sz w:val="24"/>
          <w:szCs w:val="24"/>
          <w:lang w:val="id-ID"/>
        </w:rPr>
        <w:t>6,774</w:t>
      </w:r>
      <w:r w:rsidR="00A61CD2">
        <w:rPr>
          <w:rFonts w:ascii="Times New Roman" w:hAnsi="Times New Roman" w:cs="Times New Roman"/>
          <w:i/>
          <w:sz w:val="24"/>
          <w:szCs w:val="24"/>
        </w:rPr>
        <w:t xml:space="preserve"> t-test</w:t>
      </w:r>
      <w:r>
        <w:rPr>
          <w:rFonts w:ascii="Times New Roman" w:hAnsi="Times New Roman" w:cs="Times New Roman"/>
          <w:i/>
          <w:sz w:val="24"/>
          <w:szCs w:val="24"/>
        </w:rPr>
        <w:t xml:space="preserve">. The results of the analysis of hypothesis testingis there is a positive influence between </w:t>
      </w:r>
      <w:r w:rsidR="00943F71">
        <w:rPr>
          <w:rFonts w:ascii="Times New Roman" w:hAnsi="Times New Roman" w:cs="Times New Roman"/>
          <w:i/>
          <w:sz w:val="24"/>
          <w:szCs w:val="24"/>
          <w:lang w:val="id-ID"/>
        </w:rPr>
        <w:t xml:space="preserve">store atmosphere </w:t>
      </w:r>
      <w:r w:rsidR="00943F71">
        <w:rPr>
          <w:rFonts w:ascii="Times New Roman" w:hAnsi="Times New Roman" w:cs="Times New Roman"/>
          <w:i/>
          <w:sz w:val="24"/>
          <w:szCs w:val="24"/>
        </w:rPr>
        <w:t>to r</w:t>
      </w:r>
      <w:r w:rsidR="00943F71">
        <w:rPr>
          <w:rFonts w:ascii="Times New Roman" w:hAnsi="Times New Roman" w:cs="Times New Roman"/>
          <w:i/>
          <w:sz w:val="24"/>
          <w:szCs w:val="24"/>
          <w:lang w:val="id-ID"/>
        </w:rPr>
        <w:t>epurchase decision</w:t>
      </w:r>
      <w:r w:rsidR="00895D57">
        <w:rPr>
          <w:rFonts w:ascii="Times New Roman" w:hAnsi="Times New Roman" w:cs="Times New Roman"/>
          <w:i/>
          <w:sz w:val="24"/>
          <w:szCs w:val="24"/>
        </w:rPr>
        <w:t>.</w:t>
      </w:r>
    </w:p>
    <w:p w:rsidR="00054873" w:rsidRDefault="00054873" w:rsidP="00054873">
      <w:pPr>
        <w:spacing w:after="0" w:line="240" w:lineRule="auto"/>
        <w:ind w:firstLine="720"/>
        <w:jc w:val="both"/>
        <w:rPr>
          <w:rFonts w:ascii="Times New Roman" w:hAnsi="Times New Roman" w:cs="Times New Roman"/>
          <w:i/>
          <w:sz w:val="24"/>
          <w:szCs w:val="24"/>
          <w:lang w:val="id-ID"/>
        </w:rPr>
      </w:pPr>
    </w:p>
    <w:p w:rsidR="00054873" w:rsidRPr="00054873" w:rsidRDefault="00054873" w:rsidP="00054873">
      <w:pPr>
        <w:spacing w:after="0" w:line="240" w:lineRule="auto"/>
        <w:ind w:firstLine="720"/>
        <w:jc w:val="both"/>
        <w:rPr>
          <w:rFonts w:ascii="Times New Roman" w:hAnsi="Times New Roman" w:cs="Times New Roman"/>
          <w:i/>
          <w:sz w:val="24"/>
          <w:szCs w:val="24"/>
          <w:lang w:val="id-ID"/>
        </w:rPr>
      </w:pPr>
    </w:p>
    <w:p w:rsidR="00895D57" w:rsidRPr="00895D57" w:rsidRDefault="00895D57" w:rsidP="00943F71">
      <w:pPr>
        <w:spacing w:after="0" w:line="360" w:lineRule="auto"/>
        <w:jc w:val="both"/>
        <w:rPr>
          <w:rFonts w:ascii="Times New Roman" w:hAnsi="Times New Roman" w:cs="Times New Roman"/>
          <w:b/>
          <w:i/>
          <w:sz w:val="24"/>
          <w:szCs w:val="24"/>
        </w:rPr>
      </w:pPr>
      <w:r w:rsidRPr="00895D57">
        <w:rPr>
          <w:rFonts w:ascii="Times New Roman" w:hAnsi="Times New Roman" w:cs="Times New Roman"/>
          <w:b/>
          <w:i/>
          <w:sz w:val="24"/>
          <w:szCs w:val="24"/>
        </w:rPr>
        <w:t>Keywords:</w:t>
      </w:r>
      <w:r w:rsidR="00943F71">
        <w:rPr>
          <w:rFonts w:ascii="Times New Roman" w:hAnsi="Times New Roman" w:cs="Times New Roman"/>
          <w:b/>
          <w:i/>
          <w:sz w:val="24"/>
          <w:szCs w:val="24"/>
          <w:lang w:val="id-ID"/>
        </w:rPr>
        <w:t xml:space="preserve"> Store Atmosphere</w:t>
      </w:r>
      <w:r w:rsidR="00943F71">
        <w:rPr>
          <w:rFonts w:ascii="Times New Roman" w:hAnsi="Times New Roman" w:cs="Times New Roman"/>
          <w:b/>
          <w:i/>
          <w:sz w:val="24"/>
          <w:szCs w:val="24"/>
        </w:rPr>
        <w:t>, Re</w:t>
      </w:r>
      <w:r w:rsidR="00943F71">
        <w:rPr>
          <w:rFonts w:ascii="Times New Roman" w:hAnsi="Times New Roman" w:cs="Times New Roman"/>
          <w:b/>
          <w:i/>
          <w:sz w:val="24"/>
          <w:szCs w:val="24"/>
          <w:lang w:val="id-ID"/>
        </w:rPr>
        <w:t>purchase Decis</w:t>
      </w:r>
      <w:r w:rsidRPr="00895D57">
        <w:rPr>
          <w:rFonts w:ascii="Times New Roman" w:hAnsi="Times New Roman" w:cs="Times New Roman"/>
          <w:b/>
          <w:i/>
          <w:sz w:val="24"/>
          <w:szCs w:val="24"/>
        </w:rPr>
        <w:t>ion</w:t>
      </w:r>
    </w:p>
    <w:p w:rsidR="00E779B9" w:rsidRDefault="00E779B9" w:rsidP="00E779B9">
      <w:pPr>
        <w:spacing w:after="0" w:line="360" w:lineRule="auto"/>
        <w:ind w:firstLine="720"/>
        <w:jc w:val="both"/>
        <w:rPr>
          <w:rFonts w:ascii="Times New Roman" w:hAnsi="Times New Roman" w:cs="Times New Roman"/>
          <w:i/>
          <w:sz w:val="24"/>
          <w:szCs w:val="24"/>
        </w:rPr>
      </w:pPr>
    </w:p>
    <w:p w:rsidR="00E779B9" w:rsidRPr="004C7B49" w:rsidRDefault="00E779B9" w:rsidP="004C7B49">
      <w:pPr>
        <w:spacing w:after="0" w:line="360" w:lineRule="auto"/>
        <w:jc w:val="both"/>
        <w:rPr>
          <w:rFonts w:ascii="Times New Roman" w:hAnsi="Times New Roman" w:cs="Times New Roman"/>
          <w:i/>
          <w:sz w:val="24"/>
          <w:szCs w:val="24"/>
        </w:rPr>
      </w:pPr>
    </w:p>
    <w:sectPr w:rsidR="00E779B9" w:rsidRPr="004C7B49" w:rsidSect="00343C82">
      <w:footerReference w:type="default" r:id="rId6"/>
      <w:pgSz w:w="12240" w:h="15840"/>
      <w:pgMar w:top="1440" w:right="1701" w:bottom="1440" w:left="2268" w:header="720" w:footer="720" w:gutter="0"/>
      <w:pgNumType w:fmt="lowerRoman"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5F5" w:rsidRDefault="00E205F5" w:rsidP="00343C82">
      <w:pPr>
        <w:spacing w:after="0" w:line="240" w:lineRule="auto"/>
      </w:pPr>
      <w:r>
        <w:separator/>
      </w:r>
    </w:p>
  </w:endnote>
  <w:endnote w:type="continuationSeparator" w:id="1">
    <w:p w:rsidR="00E205F5" w:rsidRDefault="00E205F5" w:rsidP="00343C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610259"/>
      <w:docPartObj>
        <w:docPartGallery w:val="Page Numbers (Bottom of Page)"/>
        <w:docPartUnique/>
      </w:docPartObj>
    </w:sdtPr>
    <w:sdtEndPr>
      <w:rPr>
        <w:noProof/>
      </w:rPr>
    </w:sdtEndPr>
    <w:sdtContent>
      <w:p w:rsidR="00343C82" w:rsidRDefault="00216509">
        <w:pPr>
          <w:pStyle w:val="Footer"/>
          <w:jc w:val="right"/>
        </w:pPr>
        <w:r>
          <w:fldChar w:fldCharType="begin"/>
        </w:r>
        <w:r w:rsidR="00343C82">
          <w:instrText xml:space="preserve"> PAGE   \* MERGEFORMAT </w:instrText>
        </w:r>
        <w:r>
          <w:fldChar w:fldCharType="separate"/>
        </w:r>
        <w:r w:rsidR="002B6DEA">
          <w:rPr>
            <w:noProof/>
          </w:rPr>
          <w:t>iv</w:t>
        </w:r>
        <w:r>
          <w:rPr>
            <w:noProof/>
          </w:rPr>
          <w:fldChar w:fldCharType="end"/>
        </w:r>
      </w:p>
    </w:sdtContent>
  </w:sdt>
  <w:p w:rsidR="00343C82" w:rsidRDefault="00343C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5F5" w:rsidRDefault="00E205F5" w:rsidP="00343C82">
      <w:pPr>
        <w:spacing w:after="0" w:line="240" w:lineRule="auto"/>
      </w:pPr>
      <w:r>
        <w:separator/>
      </w:r>
    </w:p>
  </w:footnote>
  <w:footnote w:type="continuationSeparator" w:id="1">
    <w:p w:rsidR="00E205F5" w:rsidRDefault="00E205F5" w:rsidP="00343C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137F"/>
    <w:rsid w:val="00054873"/>
    <w:rsid w:val="00216509"/>
    <w:rsid w:val="002B6DEA"/>
    <w:rsid w:val="00313213"/>
    <w:rsid w:val="00343C82"/>
    <w:rsid w:val="003B69A4"/>
    <w:rsid w:val="004C7B49"/>
    <w:rsid w:val="006C482F"/>
    <w:rsid w:val="006E1856"/>
    <w:rsid w:val="00895D57"/>
    <w:rsid w:val="00943F71"/>
    <w:rsid w:val="00A61CD2"/>
    <w:rsid w:val="00AA501C"/>
    <w:rsid w:val="00AA65D0"/>
    <w:rsid w:val="00AB137F"/>
    <w:rsid w:val="00B35BB8"/>
    <w:rsid w:val="00BA109E"/>
    <w:rsid w:val="00BB4459"/>
    <w:rsid w:val="00C24876"/>
    <w:rsid w:val="00C52216"/>
    <w:rsid w:val="00C824A4"/>
    <w:rsid w:val="00DA1DDF"/>
    <w:rsid w:val="00E205F5"/>
    <w:rsid w:val="00E779B9"/>
    <w:rsid w:val="00F41BE6"/>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2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AA6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A65D0"/>
    <w:rPr>
      <w:rFonts w:ascii="Courier New" w:eastAsia="Times New Roman" w:hAnsi="Courier New" w:cs="Courier New"/>
      <w:sz w:val="20"/>
      <w:szCs w:val="20"/>
    </w:rPr>
  </w:style>
  <w:style w:type="paragraph" w:styleId="Header">
    <w:name w:val="header"/>
    <w:basedOn w:val="Normal"/>
    <w:link w:val="HeaderChar"/>
    <w:uiPriority w:val="99"/>
    <w:unhideWhenUsed/>
    <w:rsid w:val="00343C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C82"/>
  </w:style>
  <w:style w:type="paragraph" w:styleId="Footer">
    <w:name w:val="footer"/>
    <w:basedOn w:val="Normal"/>
    <w:link w:val="FooterChar"/>
    <w:uiPriority w:val="99"/>
    <w:unhideWhenUsed/>
    <w:rsid w:val="00343C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C82"/>
  </w:style>
  <w:style w:type="paragraph" w:styleId="BalloonText">
    <w:name w:val="Balloon Text"/>
    <w:basedOn w:val="Normal"/>
    <w:link w:val="BalloonTextChar"/>
    <w:uiPriority w:val="99"/>
    <w:semiHidden/>
    <w:unhideWhenUsed/>
    <w:rsid w:val="00DA1D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DD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87511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acer</cp:lastModifiedBy>
  <cp:revision>4</cp:revision>
  <cp:lastPrinted>2018-03-08T03:32:00Z</cp:lastPrinted>
  <dcterms:created xsi:type="dcterms:W3CDTF">2018-06-02T05:33:00Z</dcterms:created>
  <dcterms:modified xsi:type="dcterms:W3CDTF">2018-07-27T10:03:00Z</dcterms:modified>
</cp:coreProperties>
</file>