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559707" w14:textId="77777777" w:rsidR="00EF6960" w:rsidRPr="00CE46F1" w:rsidRDefault="00EF6960" w:rsidP="00CE46F1">
      <w:pPr>
        <w:pStyle w:val="Heading1"/>
        <w:numPr>
          <w:ilvl w:val="0"/>
          <w:numId w:val="0"/>
        </w:numPr>
        <w:rPr>
          <w:rStyle w:val="style5"/>
        </w:rPr>
      </w:pPr>
      <w:bookmarkStart w:id="0" w:name="_Toc24636253"/>
      <w:r w:rsidRPr="00CE46F1">
        <w:rPr>
          <w:rStyle w:val="style5"/>
        </w:rPr>
        <w:t>BAB I</w:t>
      </w:r>
      <w:bookmarkEnd w:id="0"/>
    </w:p>
    <w:p w14:paraId="778FB816" w14:textId="77777777" w:rsidR="0098193E" w:rsidRDefault="00EF6960" w:rsidP="00633D05">
      <w:pPr>
        <w:jc w:val="center"/>
        <w:rPr>
          <w:rStyle w:val="style5"/>
          <w:rFonts w:cs="Times New Roman"/>
          <w:b/>
          <w:sz w:val="28"/>
          <w:szCs w:val="28"/>
        </w:rPr>
      </w:pPr>
      <w:r w:rsidRPr="00EF6960">
        <w:rPr>
          <w:rStyle w:val="style5"/>
          <w:rFonts w:cs="Times New Roman"/>
          <w:b/>
          <w:sz w:val="28"/>
          <w:szCs w:val="28"/>
        </w:rPr>
        <w:t>PENDAHULUAN</w:t>
      </w:r>
    </w:p>
    <w:p w14:paraId="5F962E4F" w14:textId="77777777" w:rsidR="00633D05" w:rsidRPr="00EF6960" w:rsidRDefault="00633D05" w:rsidP="00633D05">
      <w:pPr>
        <w:jc w:val="center"/>
        <w:rPr>
          <w:rStyle w:val="style5"/>
          <w:rFonts w:cs="Times New Roman"/>
          <w:b/>
          <w:sz w:val="28"/>
          <w:szCs w:val="28"/>
        </w:rPr>
      </w:pPr>
    </w:p>
    <w:p w14:paraId="1F7B7287" w14:textId="77777777" w:rsidR="0008321F" w:rsidRPr="0098193E" w:rsidRDefault="0011296B" w:rsidP="00824191">
      <w:pPr>
        <w:pStyle w:val="Heading2"/>
        <w:ind w:left="900" w:hanging="900"/>
        <w:rPr>
          <w:rStyle w:val="style5"/>
          <w:szCs w:val="24"/>
        </w:rPr>
      </w:pPr>
      <w:bookmarkStart w:id="1" w:name="_Toc357489420"/>
      <w:bookmarkStart w:id="2" w:name="_Toc358741465"/>
      <w:bookmarkStart w:id="3" w:name="_Toc24636254"/>
      <w:r w:rsidRPr="0098193E">
        <w:rPr>
          <w:rStyle w:val="style5"/>
          <w:rFonts w:cs="Times New Roman"/>
          <w:szCs w:val="24"/>
        </w:rPr>
        <w:t>Latar</w:t>
      </w:r>
      <w:r w:rsidRPr="00EB7E68">
        <w:rPr>
          <w:rStyle w:val="style5"/>
          <w:rFonts w:cs="Times New Roman"/>
          <w:szCs w:val="24"/>
        </w:rPr>
        <w:t xml:space="preserve"> Belakang</w:t>
      </w:r>
      <w:r w:rsidR="003D32EA">
        <w:rPr>
          <w:rStyle w:val="style5"/>
          <w:rFonts w:cs="Times New Roman"/>
          <w:szCs w:val="24"/>
        </w:rPr>
        <w:t xml:space="preserve"> Penelitian</w:t>
      </w:r>
      <w:bookmarkEnd w:id="1"/>
      <w:bookmarkEnd w:id="2"/>
      <w:bookmarkEnd w:id="3"/>
    </w:p>
    <w:p w14:paraId="5DE5791C" w14:textId="77777777" w:rsidR="00091F66" w:rsidRPr="00722448" w:rsidRDefault="00324F56" w:rsidP="00824191">
      <w:pPr>
        <w:pStyle w:val="ListParagraph"/>
        <w:tabs>
          <w:tab w:val="left" w:pos="5387"/>
        </w:tabs>
        <w:ind w:left="0" w:firstLine="900"/>
        <w:rPr>
          <w:rStyle w:val="style5"/>
          <w:rFonts w:cs="Times New Roman"/>
          <w:szCs w:val="24"/>
        </w:rPr>
      </w:pPr>
      <w:r w:rsidRPr="00722448">
        <w:rPr>
          <w:rStyle w:val="style5"/>
          <w:rFonts w:cs="Times New Roman"/>
          <w:szCs w:val="24"/>
        </w:rPr>
        <w:t>Sumber pendanaan di dalam perusahaan dibagi ke</w:t>
      </w:r>
      <w:r w:rsidR="00EB7E68" w:rsidRPr="00722448">
        <w:rPr>
          <w:rStyle w:val="style5"/>
          <w:rFonts w:cs="Times New Roman"/>
          <w:szCs w:val="24"/>
        </w:rPr>
        <w:t xml:space="preserve"> </w:t>
      </w:r>
      <w:r w:rsidRPr="00722448">
        <w:rPr>
          <w:rStyle w:val="style5"/>
          <w:rFonts w:cs="Times New Roman"/>
          <w:szCs w:val="24"/>
        </w:rPr>
        <w:t>dalam dua kategori, yaitu sumber pendanaan internal (</w:t>
      </w:r>
      <w:r w:rsidRPr="00722448">
        <w:rPr>
          <w:rStyle w:val="style5"/>
          <w:rFonts w:cs="Times New Roman"/>
          <w:i/>
          <w:szCs w:val="24"/>
        </w:rPr>
        <w:t>internal financing resources</w:t>
      </w:r>
      <w:r w:rsidRPr="00722448">
        <w:rPr>
          <w:rStyle w:val="style5"/>
          <w:rFonts w:cs="Times New Roman"/>
          <w:szCs w:val="24"/>
        </w:rPr>
        <w:t>) dan sumber pendanaan eksternal (</w:t>
      </w:r>
      <w:r w:rsidRPr="00722448">
        <w:rPr>
          <w:rStyle w:val="style5"/>
          <w:rFonts w:cs="Times New Roman"/>
          <w:i/>
          <w:szCs w:val="24"/>
        </w:rPr>
        <w:t>external financing resources</w:t>
      </w:r>
      <w:r w:rsidRPr="00722448">
        <w:rPr>
          <w:rStyle w:val="style5"/>
          <w:rFonts w:cs="Times New Roman"/>
          <w:szCs w:val="24"/>
        </w:rPr>
        <w:t>). Sumber pendanaan internal adalah sumber dana yang diben</w:t>
      </w:r>
      <w:r w:rsidR="00CF66C1" w:rsidRPr="00722448">
        <w:rPr>
          <w:rStyle w:val="style5"/>
          <w:rFonts w:cs="Times New Roman"/>
          <w:szCs w:val="24"/>
        </w:rPr>
        <w:t>tuk atau dihasilkan sendiri di d</w:t>
      </w:r>
      <w:r w:rsidRPr="00722448">
        <w:rPr>
          <w:rStyle w:val="style5"/>
          <w:rFonts w:cs="Times New Roman"/>
          <w:szCs w:val="24"/>
        </w:rPr>
        <w:t xml:space="preserve">alam perusahaan, dapat diperoleh dari laba ditahan dan depresiasi aktiva tetap. Sedangkan sumber pendanaan eksternal dapat diperoleh dari </w:t>
      </w:r>
      <w:r w:rsidR="00CF66C1" w:rsidRPr="00722448">
        <w:rPr>
          <w:rStyle w:val="style5"/>
          <w:rFonts w:cs="Times New Roman"/>
          <w:szCs w:val="24"/>
        </w:rPr>
        <w:t>tambahan penyertaan modal</w:t>
      </w:r>
      <w:r w:rsidR="00AC3D6B" w:rsidRPr="00722448">
        <w:rPr>
          <w:rStyle w:val="style5"/>
          <w:rFonts w:cs="Times New Roman"/>
          <w:szCs w:val="24"/>
        </w:rPr>
        <w:t xml:space="preserve"> pemilik, dan atau diperoleh dari </w:t>
      </w:r>
      <w:r w:rsidRPr="00722448">
        <w:rPr>
          <w:rStyle w:val="style5"/>
          <w:rFonts w:cs="Times New Roman"/>
          <w:szCs w:val="24"/>
        </w:rPr>
        <w:t>para kreditur yang disebut dengan hutang</w:t>
      </w:r>
      <w:r w:rsidR="00AC3D6B" w:rsidRPr="00722448">
        <w:rPr>
          <w:rStyle w:val="style5"/>
          <w:rFonts w:cs="Times New Roman"/>
          <w:szCs w:val="24"/>
        </w:rPr>
        <w:t>,</w:t>
      </w:r>
      <w:r w:rsidRPr="00722448">
        <w:rPr>
          <w:rStyle w:val="style5"/>
          <w:rFonts w:cs="Times New Roman"/>
          <w:szCs w:val="24"/>
        </w:rPr>
        <w:t xml:space="preserve"> dan </w:t>
      </w:r>
      <w:r w:rsidR="00AC3D6B" w:rsidRPr="00722448">
        <w:rPr>
          <w:rStyle w:val="style5"/>
          <w:rFonts w:cs="Times New Roman"/>
          <w:szCs w:val="24"/>
        </w:rPr>
        <w:t xml:space="preserve">atau dengan </w:t>
      </w:r>
      <w:r w:rsidR="00C81DBC" w:rsidRPr="00722448">
        <w:rPr>
          <w:rStyle w:val="style5"/>
          <w:rFonts w:cs="Times New Roman"/>
          <w:szCs w:val="24"/>
        </w:rPr>
        <w:t xml:space="preserve">penerbitan </w:t>
      </w:r>
      <w:r w:rsidR="00AC3D6B" w:rsidRPr="00722448">
        <w:rPr>
          <w:rStyle w:val="style5"/>
          <w:rFonts w:cs="Times New Roman"/>
          <w:szCs w:val="24"/>
        </w:rPr>
        <w:t>emisi saham baru.</w:t>
      </w:r>
      <w:r w:rsidR="00CF66C1" w:rsidRPr="00722448">
        <w:rPr>
          <w:rStyle w:val="style5"/>
          <w:rFonts w:cs="Times New Roman"/>
          <w:szCs w:val="24"/>
        </w:rPr>
        <w:t xml:space="preserve"> </w:t>
      </w:r>
      <w:r w:rsidR="00091F66" w:rsidRPr="00722448">
        <w:rPr>
          <w:rStyle w:val="style5"/>
          <w:rFonts w:cs="Times New Roman"/>
          <w:szCs w:val="24"/>
        </w:rPr>
        <w:t>Manajer keuangan tentunya harus bijak dalam menentukan sumber pendanaan yang efektif dan efisien bagi perusahaan agar tercapainya  tujuan perusahaan, yaitu memaksimalkan kesejahteraan pemegang saha</w:t>
      </w:r>
      <w:r w:rsidR="00C81DBC" w:rsidRPr="00722448">
        <w:rPr>
          <w:rStyle w:val="style5"/>
          <w:rFonts w:cs="Times New Roman"/>
          <w:szCs w:val="24"/>
        </w:rPr>
        <w:t>m</w:t>
      </w:r>
      <w:r w:rsidR="00091F66" w:rsidRPr="00722448">
        <w:rPr>
          <w:rStyle w:val="style5"/>
          <w:rFonts w:cs="Times New Roman"/>
          <w:szCs w:val="24"/>
        </w:rPr>
        <w:t>, dengan cara memaksimalkan nilai saham perusahaan</w:t>
      </w:r>
      <w:r w:rsidR="00B96469" w:rsidRPr="00722448">
        <w:rPr>
          <w:rStyle w:val="style5"/>
          <w:rFonts w:cs="Times New Roman"/>
          <w:szCs w:val="24"/>
        </w:rPr>
        <w:t xml:space="preserve"> (David, dkk, </w:t>
      </w:r>
      <w:r w:rsidR="009B715F" w:rsidRPr="00722448">
        <w:rPr>
          <w:rStyle w:val="style5"/>
          <w:rFonts w:cs="Times New Roman"/>
          <w:szCs w:val="24"/>
        </w:rPr>
        <w:t>2001)</w:t>
      </w:r>
      <w:r w:rsidR="004215C3" w:rsidRPr="00722448">
        <w:rPr>
          <w:rStyle w:val="style5"/>
          <w:rFonts w:cs="Times New Roman"/>
          <w:szCs w:val="24"/>
        </w:rPr>
        <w:t>.</w:t>
      </w:r>
    </w:p>
    <w:p w14:paraId="47641FBB" w14:textId="77777777" w:rsidR="00915C73" w:rsidRPr="00722448" w:rsidRDefault="009B715F" w:rsidP="00824191">
      <w:pPr>
        <w:pStyle w:val="ListParagraph"/>
        <w:tabs>
          <w:tab w:val="left" w:pos="5387"/>
        </w:tabs>
        <w:ind w:left="0" w:firstLine="900"/>
        <w:rPr>
          <w:rStyle w:val="style5"/>
          <w:rFonts w:cs="Times New Roman"/>
          <w:szCs w:val="24"/>
        </w:rPr>
      </w:pPr>
      <w:r w:rsidRPr="00722448">
        <w:rPr>
          <w:rStyle w:val="style5"/>
          <w:rFonts w:cs="Times New Roman"/>
          <w:szCs w:val="24"/>
        </w:rPr>
        <w:t>Sumber pendanaan eksternal</w:t>
      </w:r>
      <w:r w:rsidR="00CF66C1" w:rsidRPr="00722448">
        <w:rPr>
          <w:rStyle w:val="style5"/>
          <w:rFonts w:cs="Times New Roman"/>
          <w:szCs w:val="24"/>
        </w:rPr>
        <w:t xml:space="preserve"> </w:t>
      </w:r>
      <w:r w:rsidRPr="00722448">
        <w:rPr>
          <w:rStyle w:val="style5"/>
          <w:rFonts w:cs="Times New Roman"/>
          <w:szCs w:val="24"/>
        </w:rPr>
        <w:t>(</w:t>
      </w:r>
      <w:r w:rsidRPr="00722448">
        <w:rPr>
          <w:rStyle w:val="style5"/>
          <w:rFonts w:cs="Times New Roman"/>
          <w:i/>
          <w:szCs w:val="24"/>
        </w:rPr>
        <w:t>external financing resources</w:t>
      </w:r>
      <w:r w:rsidRPr="00722448">
        <w:rPr>
          <w:rStyle w:val="style5"/>
          <w:rFonts w:cs="Times New Roman"/>
          <w:szCs w:val="24"/>
        </w:rPr>
        <w:t xml:space="preserve">) </w:t>
      </w:r>
      <w:r w:rsidR="00A31E55" w:rsidRPr="00722448">
        <w:rPr>
          <w:rStyle w:val="style5"/>
          <w:rFonts w:cs="Times New Roman"/>
          <w:szCs w:val="24"/>
        </w:rPr>
        <w:t xml:space="preserve">didapatkan dari penerbitan </w:t>
      </w:r>
      <w:r w:rsidR="000C0180" w:rsidRPr="00722448">
        <w:rPr>
          <w:rStyle w:val="style5"/>
          <w:rFonts w:cs="Times New Roman"/>
          <w:szCs w:val="24"/>
        </w:rPr>
        <w:t>surat berharga (</w:t>
      </w:r>
      <w:r w:rsidR="000C0180" w:rsidRPr="00722448">
        <w:rPr>
          <w:rStyle w:val="style5"/>
          <w:rFonts w:cs="Times New Roman"/>
          <w:i/>
          <w:szCs w:val="24"/>
        </w:rPr>
        <w:t>securities</w:t>
      </w:r>
      <w:r w:rsidR="000C0180" w:rsidRPr="00722448">
        <w:rPr>
          <w:rStyle w:val="style5"/>
          <w:rFonts w:cs="Times New Roman"/>
          <w:szCs w:val="24"/>
        </w:rPr>
        <w:t>)</w:t>
      </w:r>
      <w:r w:rsidR="008A2394" w:rsidRPr="00722448">
        <w:rPr>
          <w:rStyle w:val="style5"/>
          <w:rFonts w:cs="Times New Roman"/>
          <w:szCs w:val="24"/>
        </w:rPr>
        <w:t xml:space="preserve"> di pasar modal (</w:t>
      </w:r>
      <w:r w:rsidR="008A2394" w:rsidRPr="00722448">
        <w:rPr>
          <w:rStyle w:val="style5"/>
          <w:rFonts w:cs="Times New Roman"/>
          <w:i/>
          <w:szCs w:val="24"/>
        </w:rPr>
        <w:t>capital market)</w:t>
      </w:r>
      <w:r w:rsidR="00A31E55" w:rsidRPr="00722448">
        <w:rPr>
          <w:rStyle w:val="style5"/>
          <w:rFonts w:cs="Times New Roman"/>
          <w:szCs w:val="24"/>
        </w:rPr>
        <w:t xml:space="preserve">. </w:t>
      </w:r>
      <w:r w:rsidR="008A2394" w:rsidRPr="00722448">
        <w:rPr>
          <w:rStyle w:val="style5"/>
          <w:rFonts w:cs="Times New Roman"/>
          <w:szCs w:val="24"/>
        </w:rPr>
        <w:t>Pasar modal adalah tempat atau sarana bertemunya antara pemintaan dan penawaran atas instrumen keuangan jangka panjang,</w:t>
      </w:r>
      <w:r w:rsidR="00C81DBC" w:rsidRPr="00722448">
        <w:rPr>
          <w:rStyle w:val="style5"/>
          <w:rFonts w:cs="Times New Roman"/>
          <w:szCs w:val="24"/>
        </w:rPr>
        <w:t xml:space="preserve"> </w:t>
      </w:r>
      <w:r w:rsidR="008A2394" w:rsidRPr="00722448">
        <w:rPr>
          <w:rStyle w:val="style5"/>
          <w:rFonts w:cs="Times New Roman"/>
          <w:szCs w:val="24"/>
        </w:rPr>
        <w:t>umunya</w:t>
      </w:r>
      <w:r w:rsidR="00B96469" w:rsidRPr="00722448">
        <w:rPr>
          <w:rStyle w:val="style5"/>
          <w:rFonts w:cs="Times New Roman"/>
          <w:szCs w:val="24"/>
        </w:rPr>
        <w:t xml:space="preserve"> lebih dari satu tahun</w:t>
      </w:r>
      <w:r w:rsidR="004215C3" w:rsidRPr="00722448">
        <w:rPr>
          <w:rStyle w:val="style5"/>
          <w:rFonts w:cs="Times New Roman"/>
          <w:szCs w:val="24"/>
        </w:rPr>
        <w:t xml:space="preserve"> </w:t>
      </w:r>
      <w:r w:rsidR="00B96469" w:rsidRPr="00722448">
        <w:rPr>
          <w:rStyle w:val="style5"/>
          <w:rFonts w:cs="Times New Roman"/>
          <w:szCs w:val="24"/>
        </w:rPr>
        <w:t xml:space="preserve">(Samsul, </w:t>
      </w:r>
      <w:r w:rsidR="008A2394" w:rsidRPr="00722448">
        <w:rPr>
          <w:rStyle w:val="style5"/>
          <w:rFonts w:cs="Times New Roman"/>
          <w:szCs w:val="24"/>
        </w:rPr>
        <w:t>2006)</w:t>
      </w:r>
      <w:r w:rsidR="004215C3" w:rsidRPr="00722448">
        <w:rPr>
          <w:rStyle w:val="style5"/>
          <w:rFonts w:cs="Times New Roman"/>
          <w:szCs w:val="24"/>
        </w:rPr>
        <w:t>.</w:t>
      </w:r>
      <w:r w:rsidR="008A2394" w:rsidRPr="00722448">
        <w:rPr>
          <w:rStyle w:val="style5"/>
          <w:rFonts w:cs="Times New Roman"/>
          <w:szCs w:val="24"/>
        </w:rPr>
        <w:t xml:space="preserve"> Sedangkan menurut Undang-undang Pasar Modal Nomor 8 Tahun 1995</w:t>
      </w:r>
      <w:r w:rsidR="006412DC" w:rsidRPr="00722448">
        <w:rPr>
          <w:rStyle w:val="style5"/>
          <w:rFonts w:cs="Times New Roman"/>
          <w:szCs w:val="24"/>
        </w:rPr>
        <w:t xml:space="preserve"> p</w:t>
      </w:r>
      <w:r w:rsidR="00E56F34" w:rsidRPr="00722448">
        <w:rPr>
          <w:rStyle w:val="style5"/>
          <w:rFonts w:cs="Times New Roman"/>
          <w:szCs w:val="24"/>
        </w:rPr>
        <w:t xml:space="preserve">asar modal didefinisikan </w:t>
      </w:r>
      <w:r w:rsidR="006412DC" w:rsidRPr="00722448">
        <w:rPr>
          <w:rStyle w:val="style5"/>
          <w:rFonts w:cs="Times New Roman"/>
          <w:szCs w:val="24"/>
        </w:rPr>
        <w:t>sebagai k</w:t>
      </w:r>
      <w:r w:rsidR="00E56F34" w:rsidRPr="00722448">
        <w:rPr>
          <w:rStyle w:val="style5"/>
          <w:rFonts w:cs="Times New Roman"/>
          <w:szCs w:val="24"/>
        </w:rPr>
        <w:t>egiatan yang bersangkutan dengan penawaran umum dan perdagangan efek, perusahaan publik yang berkaitan dengan efek yang diterbitkannya, serta lembaga dan pro</w:t>
      </w:r>
      <w:r w:rsidR="00EB7E68" w:rsidRPr="00722448">
        <w:rPr>
          <w:rStyle w:val="style5"/>
          <w:rFonts w:cs="Times New Roman"/>
          <w:szCs w:val="24"/>
        </w:rPr>
        <w:t>fesi yang berkaitan dengan efek.</w:t>
      </w:r>
      <w:r w:rsidR="00E90D5B" w:rsidRPr="00722448">
        <w:rPr>
          <w:rStyle w:val="style5"/>
          <w:rFonts w:cs="Times New Roman"/>
          <w:szCs w:val="24"/>
        </w:rPr>
        <w:t xml:space="preserve"> Tujuan </w:t>
      </w:r>
      <w:r w:rsidR="00E90D5B" w:rsidRPr="00722448">
        <w:rPr>
          <w:rStyle w:val="style5"/>
          <w:rFonts w:cs="Times New Roman"/>
          <w:szCs w:val="24"/>
        </w:rPr>
        <w:lastRenderedPageBreak/>
        <w:t xml:space="preserve">pasar modal bila dilihat dari sudut pandang negara adalah untuk menggerakkan perekonomian suatu negara melalui kekuatan swasta dan mengurangi beban negara, kemudiaan </w:t>
      </w:r>
      <w:r w:rsidR="00D13B1A" w:rsidRPr="00722448">
        <w:rPr>
          <w:rStyle w:val="style5"/>
          <w:rFonts w:cs="Times New Roman"/>
          <w:szCs w:val="24"/>
        </w:rPr>
        <w:t xml:space="preserve">bila dilihat dari sudut pandang </w:t>
      </w:r>
      <w:r w:rsidR="00E90D5B" w:rsidRPr="00722448">
        <w:rPr>
          <w:rStyle w:val="style5"/>
          <w:rFonts w:cs="Times New Roman"/>
          <w:szCs w:val="24"/>
        </w:rPr>
        <w:t xml:space="preserve">emiten </w:t>
      </w:r>
      <w:r w:rsidR="00D13B1A" w:rsidRPr="00722448">
        <w:rPr>
          <w:rStyle w:val="style5"/>
          <w:rFonts w:cs="Times New Roman"/>
          <w:szCs w:val="24"/>
        </w:rPr>
        <w:t>pasar modal merupakan sara</w:t>
      </w:r>
      <w:r w:rsidR="009E4DB1" w:rsidRPr="00722448">
        <w:rPr>
          <w:rStyle w:val="style5"/>
          <w:rFonts w:cs="Times New Roman"/>
          <w:szCs w:val="24"/>
        </w:rPr>
        <w:t>na untuk mencari tambahan modal</w:t>
      </w:r>
      <w:r w:rsidR="00D13B1A" w:rsidRPr="00722448">
        <w:rPr>
          <w:rStyle w:val="style5"/>
          <w:rFonts w:cs="Times New Roman"/>
          <w:szCs w:val="24"/>
        </w:rPr>
        <w:t xml:space="preserve"> dan jika dilihat dari sudut pandang masyarakat pasar modal merupakan saran</w:t>
      </w:r>
      <w:r w:rsidR="00C81DBC" w:rsidRPr="00722448">
        <w:rPr>
          <w:rStyle w:val="style5"/>
          <w:rFonts w:cs="Times New Roman"/>
          <w:szCs w:val="24"/>
        </w:rPr>
        <w:t>a</w:t>
      </w:r>
      <w:r w:rsidR="00D13B1A" w:rsidRPr="00722448">
        <w:rPr>
          <w:rStyle w:val="style5"/>
          <w:rFonts w:cs="Times New Roman"/>
          <w:szCs w:val="24"/>
        </w:rPr>
        <w:t xml:space="preserve"> baru untuk men</w:t>
      </w:r>
      <w:r w:rsidR="005029F4" w:rsidRPr="00722448">
        <w:rPr>
          <w:rStyle w:val="style5"/>
          <w:rFonts w:cs="Times New Roman"/>
          <w:szCs w:val="24"/>
        </w:rPr>
        <w:t>g</w:t>
      </w:r>
      <w:r w:rsidR="00D13B1A" w:rsidRPr="00722448">
        <w:rPr>
          <w:rStyle w:val="style5"/>
          <w:rFonts w:cs="Times New Roman"/>
          <w:szCs w:val="24"/>
        </w:rPr>
        <w:t>investasikan kelebihan uangnya.</w:t>
      </w:r>
    </w:p>
    <w:p w14:paraId="67222CBC" w14:textId="77777777" w:rsidR="00DD0985" w:rsidRPr="00722448" w:rsidRDefault="00915C73" w:rsidP="00824191">
      <w:pPr>
        <w:pStyle w:val="ListParagraph"/>
        <w:tabs>
          <w:tab w:val="left" w:pos="5387"/>
        </w:tabs>
        <w:ind w:left="0" w:firstLine="900"/>
        <w:rPr>
          <w:rStyle w:val="style5"/>
          <w:rFonts w:cs="Times New Roman"/>
          <w:szCs w:val="24"/>
        </w:rPr>
      </w:pPr>
      <w:r w:rsidRPr="00722448">
        <w:rPr>
          <w:rStyle w:val="style5"/>
          <w:rFonts w:cs="Times New Roman"/>
          <w:szCs w:val="24"/>
        </w:rPr>
        <w:t xml:space="preserve">Instrumen di pasar modal disebut efek, yaitu surat berharga </w:t>
      </w:r>
      <w:r w:rsidR="00EE6F13" w:rsidRPr="00722448">
        <w:rPr>
          <w:rStyle w:val="style5"/>
          <w:rFonts w:cs="Times New Roman"/>
          <w:szCs w:val="24"/>
        </w:rPr>
        <w:t>(</w:t>
      </w:r>
      <w:r w:rsidR="00EE6F13" w:rsidRPr="00722448">
        <w:rPr>
          <w:rStyle w:val="style5"/>
          <w:rFonts w:cs="Times New Roman"/>
          <w:i/>
          <w:szCs w:val="24"/>
        </w:rPr>
        <w:t>securities</w:t>
      </w:r>
      <w:r w:rsidR="00EE6F13" w:rsidRPr="00722448">
        <w:rPr>
          <w:rStyle w:val="style5"/>
          <w:rFonts w:cs="Times New Roman"/>
          <w:szCs w:val="24"/>
        </w:rPr>
        <w:t xml:space="preserve">) </w:t>
      </w:r>
      <w:r w:rsidRPr="00722448">
        <w:rPr>
          <w:rStyle w:val="style5"/>
          <w:rFonts w:cs="Times New Roman"/>
          <w:szCs w:val="24"/>
        </w:rPr>
        <w:t>yang berupa saham (</w:t>
      </w:r>
      <w:r w:rsidRPr="00722448">
        <w:rPr>
          <w:rStyle w:val="style5"/>
          <w:rFonts w:cs="Times New Roman"/>
          <w:i/>
          <w:szCs w:val="24"/>
        </w:rPr>
        <w:t>stock</w:t>
      </w:r>
      <w:r w:rsidRPr="00722448">
        <w:rPr>
          <w:rStyle w:val="style5"/>
          <w:rFonts w:cs="Times New Roman"/>
          <w:szCs w:val="24"/>
        </w:rPr>
        <w:t>), obligasi (</w:t>
      </w:r>
      <w:r w:rsidRPr="00722448">
        <w:rPr>
          <w:rStyle w:val="style5"/>
          <w:rFonts w:cs="Times New Roman"/>
          <w:i/>
          <w:szCs w:val="24"/>
        </w:rPr>
        <w:t>bond</w:t>
      </w:r>
      <w:r w:rsidRPr="00722448">
        <w:rPr>
          <w:rStyle w:val="style5"/>
          <w:rFonts w:cs="Times New Roman"/>
          <w:szCs w:val="24"/>
        </w:rPr>
        <w:t>), bukti right</w:t>
      </w:r>
      <w:r w:rsidR="00EE6F13" w:rsidRPr="00722448">
        <w:rPr>
          <w:rStyle w:val="style5"/>
          <w:rFonts w:cs="Times New Roman"/>
          <w:szCs w:val="24"/>
        </w:rPr>
        <w:t xml:space="preserve"> (</w:t>
      </w:r>
      <w:r w:rsidR="00EE6F13" w:rsidRPr="00722448">
        <w:rPr>
          <w:rStyle w:val="style5"/>
          <w:rFonts w:cs="Times New Roman"/>
          <w:i/>
          <w:szCs w:val="24"/>
        </w:rPr>
        <w:t>right issue</w:t>
      </w:r>
      <w:r w:rsidR="00EE6F13" w:rsidRPr="00722448">
        <w:rPr>
          <w:rStyle w:val="style5"/>
          <w:rFonts w:cs="Times New Roman"/>
          <w:szCs w:val="24"/>
        </w:rPr>
        <w:t>)</w:t>
      </w:r>
      <w:r w:rsidRPr="00722448">
        <w:rPr>
          <w:rStyle w:val="style5"/>
          <w:rFonts w:cs="Times New Roman"/>
          <w:szCs w:val="24"/>
        </w:rPr>
        <w:t>, bukti waran</w:t>
      </w:r>
      <w:r w:rsidR="00EE6F13" w:rsidRPr="00722448">
        <w:rPr>
          <w:rStyle w:val="style5"/>
          <w:rFonts w:cs="Times New Roman"/>
          <w:szCs w:val="24"/>
        </w:rPr>
        <w:t xml:space="preserve"> (</w:t>
      </w:r>
      <w:r w:rsidR="00EE6F13" w:rsidRPr="00722448">
        <w:rPr>
          <w:rStyle w:val="style5"/>
          <w:rFonts w:cs="Times New Roman"/>
          <w:i/>
          <w:szCs w:val="24"/>
        </w:rPr>
        <w:t>warrant</w:t>
      </w:r>
      <w:r w:rsidR="00EE6F13" w:rsidRPr="00722448">
        <w:rPr>
          <w:rStyle w:val="style5"/>
          <w:rFonts w:cs="Times New Roman"/>
          <w:szCs w:val="24"/>
        </w:rPr>
        <w:t>)</w:t>
      </w:r>
      <w:r w:rsidRPr="00722448">
        <w:rPr>
          <w:rStyle w:val="style5"/>
          <w:rFonts w:cs="Times New Roman"/>
          <w:szCs w:val="24"/>
        </w:rPr>
        <w:t>,</w:t>
      </w:r>
      <w:r w:rsidR="00EC371F" w:rsidRPr="00722448">
        <w:rPr>
          <w:rStyle w:val="style5"/>
          <w:rFonts w:cs="Times New Roman"/>
          <w:szCs w:val="24"/>
        </w:rPr>
        <w:t xml:space="preserve"> dan</w:t>
      </w:r>
      <w:r w:rsidRPr="00722448">
        <w:rPr>
          <w:rStyle w:val="style5"/>
          <w:rFonts w:cs="Times New Roman"/>
          <w:szCs w:val="24"/>
        </w:rPr>
        <w:t xml:space="preserve"> produk </w:t>
      </w:r>
      <w:r w:rsidRPr="00722448">
        <w:rPr>
          <w:rStyle w:val="style5"/>
          <w:rFonts w:cs="Times New Roman"/>
          <w:i/>
          <w:szCs w:val="24"/>
        </w:rPr>
        <w:t>derivative</w:t>
      </w:r>
      <w:r w:rsidR="00EC371F" w:rsidRPr="00722448">
        <w:rPr>
          <w:rStyle w:val="style5"/>
          <w:rFonts w:cs="Times New Roman"/>
          <w:i/>
          <w:szCs w:val="24"/>
        </w:rPr>
        <w:t xml:space="preserve"> </w:t>
      </w:r>
      <w:r w:rsidR="00EC371F" w:rsidRPr="00722448">
        <w:rPr>
          <w:rStyle w:val="style5"/>
          <w:rFonts w:cs="Times New Roman"/>
          <w:szCs w:val="24"/>
        </w:rPr>
        <w:t>lainnya</w:t>
      </w:r>
      <w:r w:rsidR="00EC371F" w:rsidRPr="00722448">
        <w:rPr>
          <w:rStyle w:val="style5"/>
          <w:rFonts w:cs="Times New Roman"/>
          <w:i/>
          <w:szCs w:val="24"/>
        </w:rPr>
        <w:t>,</w:t>
      </w:r>
      <w:r w:rsidRPr="00722448">
        <w:rPr>
          <w:rStyle w:val="style5"/>
          <w:rFonts w:cs="Times New Roman"/>
          <w:i/>
          <w:szCs w:val="24"/>
        </w:rPr>
        <w:t xml:space="preserve"> </w:t>
      </w:r>
      <w:r w:rsidR="0064324A" w:rsidRPr="00722448">
        <w:rPr>
          <w:rStyle w:val="style5"/>
          <w:rFonts w:cs="Times New Roman"/>
          <w:szCs w:val="24"/>
        </w:rPr>
        <w:t xml:space="preserve">tetapi </w:t>
      </w:r>
      <w:r w:rsidRPr="00722448">
        <w:rPr>
          <w:rStyle w:val="style5"/>
          <w:rFonts w:cs="Times New Roman"/>
          <w:szCs w:val="24"/>
        </w:rPr>
        <w:t xml:space="preserve">yang sering kali diperjual belikan </w:t>
      </w:r>
      <w:r w:rsidR="00EE6F13" w:rsidRPr="00722448">
        <w:rPr>
          <w:rStyle w:val="style5"/>
          <w:rFonts w:cs="Times New Roman"/>
          <w:szCs w:val="24"/>
        </w:rPr>
        <w:t xml:space="preserve">di pasar modal </w:t>
      </w:r>
      <w:r w:rsidRPr="00722448">
        <w:rPr>
          <w:rStyle w:val="style5"/>
          <w:rFonts w:cs="Times New Roman"/>
          <w:szCs w:val="24"/>
        </w:rPr>
        <w:t>adalah obligasi (</w:t>
      </w:r>
      <w:r w:rsidRPr="00722448">
        <w:rPr>
          <w:rStyle w:val="style5"/>
          <w:rFonts w:cs="Times New Roman"/>
          <w:i/>
          <w:szCs w:val="24"/>
        </w:rPr>
        <w:t>bond</w:t>
      </w:r>
      <w:r w:rsidR="00EE6F13" w:rsidRPr="00722448">
        <w:rPr>
          <w:rStyle w:val="style5"/>
          <w:rFonts w:cs="Times New Roman"/>
          <w:i/>
          <w:szCs w:val="24"/>
        </w:rPr>
        <w:t>s</w:t>
      </w:r>
      <w:r w:rsidRPr="00722448">
        <w:rPr>
          <w:rStyle w:val="style5"/>
          <w:rFonts w:cs="Times New Roman"/>
          <w:szCs w:val="24"/>
        </w:rPr>
        <w:t>) dan saham (</w:t>
      </w:r>
      <w:r w:rsidRPr="00722448">
        <w:rPr>
          <w:rStyle w:val="style5"/>
          <w:rFonts w:cs="Times New Roman"/>
          <w:i/>
          <w:szCs w:val="24"/>
        </w:rPr>
        <w:t>stock</w:t>
      </w:r>
      <w:r w:rsidRPr="00722448">
        <w:rPr>
          <w:rStyle w:val="style5"/>
          <w:rFonts w:cs="Times New Roman"/>
          <w:szCs w:val="24"/>
        </w:rPr>
        <w:t>)</w:t>
      </w:r>
      <w:r w:rsidR="0064324A" w:rsidRPr="00722448">
        <w:rPr>
          <w:rStyle w:val="style5"/>
          <w:rFonts w:cs="Times New Roman"/>
          <w:szCs w:val="24"/>
        </w:rPr>
        <w:t xml:space="preserve">. </w:t>
      </w:r>
      <w:r w:rsidR="00A31E55" w:rsidRPr="00722448">
        <w:rPr>
          <w:rStyle w:val="style5"/>
          <w:rFonts w:cs="Times New Roman"/>
          <w:szCs w:val="24"/>
        </w:rPr>
        <w:t>Obligasi secara sederhana merupakan surat janji sanggup membayar uang dikeluarkan oleh peminjam dengan janji kepada pemegang</w:t>
      </w:r>
      <w:r w:rsidR="00EC371F" w:rsidRPr="00722448">
        <w:rPr>
          <w:rStyle w:val="style5"/>
          <w:rFonts w:cs="Times New Roman"/>
          <w:szCs w:val="24"/>
        </w:rPr>
        <w:t>nya</w:t>
      </w:r>
      <w:r w:rsidR="008A2394" w:rsidRPr="00722448">
        <w:rPr>
          <w:rStyle w:val="style5"/>
          <w:rFonts w:cs="Times New Roman"/>
          <w:szCs w:val="24"/>
        </w:rPr>
        <w:t xml:space="preserve"> pembayaran suatu nilai bunga tetap setiap periode yang telah ditentukan sebelumnya.</w:t>
      </w:r>
      <w:r w:rsidR="0064324A" w:rsidRPr="00722448">
        <w:rPr>
          <w:rStyle w:val="style5"/>
          <w:rFonts w:cs="Times New Roman"/>
          <w:szCs w:val="24"/>
        </w:rPr>
        <w:t xml:space="preserve"> Saham adalah tanda bukti memiliki perusahaan dimana pemiliknya disebut sebagai pemegang saham (</w:t>
      </w:r>
      <w:r w:rsidR="0064324A" w:rsidRPr="00722448">
        <w:rPr>
          <w:rStyle w:val="style5"/>
          <w:rFonts w:cs="Times New Roman"/>
          <w:i/>
          <w:szCs w:val="24"/>
        </w:rPr>
        <w:t>shareholder</w:t>
      </w:r>
      <w:r w:rsidR="0064324A" w:rsidRPr="00722448">
        <w:rPr>
          <w:rStyle w:val="style5"/>
          <w:rFonts w:cs="Times New Roman"/>
          <w:szCs w:val="24"/>
        </w:rPr>
        <w:t xml:space="preserve"> atau </w:t>
      </w:r>
      <w:r w:rsidR="0064324A" w:rsidRPr="00722448">
        <w:rPr>
          <w:rStyle w:val="style5"/>
          <w:rFonts w:cs="Times New Roman"/>
          <w:i/>
          <w:szCs w:val="24"/>
        </w:rPr>
        <w:t>stockholder</w:t>
      </w:r>
      <w:r w:rsidR="00236137" w:rsidRPr="00722448">
        <w:rPr>
          <w:rStyle w:val="style5"/>
          <w:rFonts w:cs="Times New Roman"/>
          <w:szCs w:val="24"/>
        </w:rPr>
        <w:t>).</w:t>
      </w:r>
    </w:p>
    <w:p w14:paraId="251B2667" w14:textId="77777777" w:rsidR="004F2C70" w:rsidRPr="00722448" w:rsidRDefault="00DD0985" w:rsidP="00824191">
      <w:pPr>
        <w:pStyle w:val="ListParagraph"/>
        <w:tabs>
          <w:tab w:val="left" w:pos="360"/>
          <w:tab w:val="left" w:pos="5387"/>
        </w:tabs>
        <w:ind w:left="0" w:firstLine="900"/>
        <w:rPr>
          <w:rFonts w:eastAsia="TimesNewRomanPSMT" w:cs="Times New Roman"/>
          <w:szCs w:val="24"/>
        </w:rPr>
      </w:pPr>
      <w:r w:rsidRPr="00722448">
        <w:rPr>
          <w:rFonts w:eastAsia="TimesNewRomanPSMT" w:cs="Times New Roman"/>
          <w:szCs w:val="24"/>
        </w:rPr>
        <w:t xml:space="preserve">Pasar modal di Indonesia semakin menunjukan perkembangan yang signifikan dari tahun ke tahun. Konstribusi dari perkembangan pasar modal bagi perekonomian di Indonesia </w:t>
      </w:r>
      <w:r w:rsidR="00EE6F13" w:rsidRPr="00722448">
        <w:rPr>
          <w:rFonts w:eastAsia="TimesNewRomanPSMT" w:cs="Times New Roman"/>
          <w:szCs w:val="24"/>
        </w:rPr>
        <w:t xml:space="preserve">diantaranya, </w:t>
      </w:r>
      <w:r w:rsidRPr="00722448">
        <w:rPr>
          <w:rFonts w:eastAsia="TimesNewRomanPSMT" w:cs="Times New Roman"/>
          <w:szCs w:val="24"/>
        </w:rPr>
        <w:t xml:space="preserve">ditandai dengan cukup maraknya masyarakat yang berperan menjadi investor. </w:t>
      </w:r>
      <w:r w:rsidR="00EE6F13" w:rsidRPr="00722448">
        <w:rPr>
          <w:rFonts w:eastAsia="TimesNewRomanPSMT" w:cs="Times New Roman"/>
          <w:szCs w:val="24"/>
        </w:rPr>
        <w:t xml:space="preserve">Semakin banyaknya investor di pasar modal maka </w:t>
      </w:r>
      <w:r w:rsidRPr="00722448">
        <w:rPr>
          <w:rFonts w:eastAsia="TimesNewRomanPSMT" w:cs="Times New Roman"/>
          <w:szCs w:val="24"/>
        </w:rPr>
        <w:t xml:space="preserve">dapat membantu </w:t>
      </w:r>
      <w:r w:rsidR="00EE6F13" w:rsidRPr="00722448">
        <w:rPr>
          <w:rFonts w:eastAsia="TimesNewRomanPSMT" w:cs="Times New Roman"/>
          <w:szCs w:val="24"/>
        </w:rPr>
        <w:t>peng</w:t>
      </w:r>
      <w:r w:rsidRPr="00722448">
        <w:rPr>
          <w:rFonts w:eastAsia="TimesNewRomanPSMT" w:cs="Times New Roman"/>
          <w:szCs w:val="24"/>
        </w:rPr>
        <w:t>himpunan dana perusahaan</w:t>
      </w:r>
      <w:r w:rsidR="00EE6F13" w:rsidRPr="00722448">
        <w:rPr>
          <w:rFonts w:eastAsia="TimesNewRomanPSMT" w:cs="Times New Roman"/>
          <w:szCs w:val="24"/>
        </w:rPr>
        <w:t>,</w:t>
      </w:r>
      <w:r w:rsidRPr="00722448">
        <w:rPr>
          <w:rFonts w:eastAsia="TimesNewRomanPSMT" w:cs="Times New Roman"/>
          <w:szCs w:val="24"/>
        </w:rPr>
        <w:t xml:space="preserve"> sehingga kinerja perusahaan menjadi lebih likuid serta memberikan konstribusi positif kepada negara melalui pajak dan operasional perusahaan tersebut. Walaupun memiliki perkembangan yang </w:t>
      </w:r>
      <w:r w:rsidR="00EE6F13" w:rsidRPr="00722448">
        <w:rPr>
          <w:rFonts w:eastAsia="TimesNewRomanPSMT" w:cs="Times New Roman"/>
          <w:szCs w:val="24"/>
        </w:rPr>
        <w:t>signifikan</w:t>
      </w:r>
      <w:r w:rsidR="00D06D84" w:rsidRPr="00722448">
        <w:rPr>
          <w:rFonts w:eastAsia="TimesNewRomanPSMT" w:cs="Times New Roman"/>
          <w:szCs w:val="24"/>
        </w:rPr>
        <w:t>,</w:t>
      </w:r>
      <w:r w:rsidR="00EE6F13" w:rsidRPr="00722448">
        <w:rPr>
          <w:rFonts w:eastAsia="TimesNewRomanPSMT" w:cs="Times New Roman"/>
          <w:szCs w:val="24"/>
        </w:rPr>
        <w:t xml:space="preserve"> dalam kenyataanya</w:t>
      </w:r>
      <w:r w:rsidRPr="00722448">
        <w:rPr>
          <w:rFonts w:eastAsia="TimesNewRomanPSMT" w:cs="Times New Roman"/>
          <w:szCs w:val="24"/>
        </w:rPr>
        <w:t xml:space="preserve"> transaksi dan harga saham di </w:t>
      </w:r>
      <w:r w:rsidRPr="00722448">
        <w:rPr>
          <w:rFonts w:eastAsia="TimesNewRomanPSMT" w:cs="Times New Roman"/>
          <w:szCs w:val="24"/>
        </w:rPr>
        <w:lastRenderedPageBreak/>
        <w:t xml:space="preserve">Indonesia sering mengalami fluktuasi. Fluktuasi harga saham </w:t>
      </w:r>
      <w:r w:rsidR="00EE6F13" w:rsidRPr="00722448">
        <w:rPr>
          <w:rFonts w:eastAsia="TimesNewRomanPSMT" w:cs="Times New Roman"/>
          <w:szCs w:val="24"/>
        </w:rPr>
        <w:t>yang terjadi</w:t>
      </w:r>
      <w:r w:rsidRPr="00722448">
        <w:rPr>
          <w:rFonts w:eastAsia="TimesNewRomanPSMT" w:cs="Times New Roman"/>
          <w:szCs w:val="24"/>
        </w:rPr>
        <w:t xml:space="preserve"> sangat dipengaruhi oleh berbagai faktor, baik itu faktor internal perusahaan emiten yang umumnya berupa informasi perusahaan, maupun faktor eksternal yang meliputi kejadian masa, </w:t>
      </w:r>
      <w:r w:rsidRPr="00722448">
        <w:rPr>
          <w:rFonts w:eastAsia="TimesNewRomanPSMT" w:cs="Times New Roman"/>
          <w:i/>
          <w:szCs w:val="24"/>
        </w:rPr>
        <w:t>issue</w:t>
      </w:r>
      <w:r w:rsidRPr="00722448">
        <w:rPr>
          <w:rFonts w:eastAsia="TimesNewRomanPSMT" w:cs="Times New Roman"/>
          <w:szCs w:val="24"/>
        </w:rPr>
        <w:t xml:space="preserve"> politik, dan kondisi ekonomi sosial.</w:t>
      </w:r>
    </w:p>
    <w:p w14:paraId="1D9D0BCC" w14:textId="25F7EEB2" w:rsidR="00633D05" w:rsidRPr="0056669B" w:rsidRDefault="00DD0985" w:rsidP="0056669B">
      <w:pPr>
        <w:ind w:firstLine="907"/>
        <w:rPr>
          <w:rFonts w:eastAsia="TimesNewRomanPSMT"/>
          <w:lang w:val="en-US"/>
        </w:rPr>
      </w:pPr>
      <w:r w:rsidRPr="00722448">
        <w:t>Informasi memegang peranan yang sangat penting terhadap transaksi perdagangan di pasar modal. Para pelaku pasar modal</w:t>
      </w:r>
      <w:r w:rsidR="004F2C70" w:rsidRPr="00722448">
        <w:t xml:space="preserve">, seperti investor dan </w:t>
      </w:r>
      <w:r w:rsidR="004F2C70" w:rsidRPr="00722448">
        <w:rPr>
          <w:i/>
        </w:rPr>
        <w:t>trader</w:t>
      </w:r>
      <w:r w:rsidR="002E647F" w:rsidRPr="00722448">
        <w:rPr>
          <w:i/>
        </w:rPr>
        <w:t>s</w:t>
      </w:r>
      <w:r w:rsidR="004F2C70" w:rsidRPr="00722448">
        <w:t xml:space="preserve"> </w:t>
      </w:r>
      <w:r w:rsidRPr="00722448">
        <w:t xml:space="preserve"> sangat membutuhkan informasi yang dapat memengaruhi naik dan turunnya harga saham dan sura</w:t>
      </w:r>
      <w:r w:rsidR="004F2C70" w:rsidRPr="00722448">
        <w:t>t berharga</w:t>
      </w:r>
      <w:r w:rsidR="002E647F" w:rsidRPr="00722448">
        <w:t xml:space="preserve"> lainnya</w:t>
      </w:r>
      <w:r w:rsidR="004F2C70" w:rsidRPr="00722448">
        <w:t xml:space="preserve">. Hal ini dikarenakan informasi </w:t>
      </w:r>
      <w:r w:rsidRPr="00722448">
        <w:t>tersebut sangat berkaitan dengan pengembalian keputusan yang dilakukan oleh para investor untuk memilih portofolio investasi yang efisien.</w:t>
      </w:r>
      <w:r w:rsidR="004F2C70" w:rsidRPr="00722448">
        <w:t xml:space="preserve"> </w:t>
      </w:r>
      <w:r w:rsidR="004F2C70" w:rsidRPr="00722448">
        <w:rPr>
          <w:rFonts w:eastAsia="TimesNewRomanPSMT"/>
        </w:rPr>
        <w:t>Informasi yang dibutuhkan investor adalah informasi yang berkualitas dari berbagai sisi, baik itu sisi keanekaragaman, kecepatan, ketepatan, frekuensi dan kebenaran</w:t>
      </w:r>
      <w:r w:rsidR="00B96469" w:rsidRPr="00722448">
        <w:rPr>
          <w:rFonts w:eastAsia="TimesNewRomanPSMT"/>
        </w:rPr>
        <w:t>.</w:t>
      </w:r>
      <w:r w:rsidR="00687F60">
        <w:rPr>
          <w:rFonts w:eastAsia="TimesNewRomanPSMT"/>
          <w:lang w:val="en-US"/>
        </w:rPr>
        <w:t xml:space="preserve"> </w:t>
      </w:r>
      <w:r w:rsidR="0056669B" w:rsidRPr="0056669B">
        <w:rPr>
          <w:rFonts w:eastAsia="TimesNewRomanPSMT"/>
          <w:lang w:val="en-US"/>
        </w:rPr>
        <w:t xml:space="preserve">Kecepatan dan keakuratan informasi yang diperoleh dan direspon oleh suatu </w:t>
      </w:r>
      <w:r w:rsidR="0056669B">
        <w:rPr>
          <w:rFonts w:eastAsia="TimesNewRomanPSMT"/>
          <w:lang w:val="en-US"/>
        </w:rPr>
        <w:t xml:space="preserve">pasar </w:t>
      </w:r>
      <w:r w:rsidR="0056669B" w:rsidRPr="0056669B">
        <w:rPr>
          <w:rFonts w:eastAsia="TimesNewRomanPSMT"/>
          <w:lang w:val="en-US"/>
        </w:rPr>
        <w:t>akan menyebabkan pasar yang efisien. Kunci utama untuk mengukur pasar yang efisien adalah hubungan antara harga sekuritas dengan informasi, baik informasi yang lama, informasi yang sedang dipublikasikan atau semua informasi termasuk informasi privat (Jogiyanto, 20</w:t>
      </w:r>
      <w:r w:rsidR="00C0594B">
        <w:rPr>
          <w:rFonts w:eastAsia="TimesNewRomanPSMT"/>
          <w:lang w:val="en-US"/>
        </w:rPr>
        <w:t>10:518</w:t>
      </w:r>
      <w:r w:rsidR="0056669B" w:rsidRPr="0056669B">
        <w:rPr>
          <w:rFonts w:eastAsia="TimesNewRomanPSMT"/>
          <w:lang w:val="en-US"/>
        </w:rPr>
        <w:t>)</w:t>
      </w:r>
    </w:p>
    <w:p w14:paraId="2CDA4470" w14:textId="77777777" w:rsidR="00A22771" w:rsidRDefault="00B96469" w:rsidP="00824191">
      <w:pPr>
        <w:ind w:firstLine="900"/>
        <w:rPr>
          <w:rFonts w:cs="Times New Roman"/>
          <w:lang w:val="en-US"/>
        </w:rPr>
      </w:pPr>
      <w:r w:rsidRPr="00722448">
        <w:rPr>
          <w:rFonts w:cs="Times New Roman"/>
        </w:rPr>
        <w:t xml:space="preserve">Salah satu informasi yang memberikan dampak signifikan terhadap harga sekuritas adalah pengumuman </w:t>
      </w:r>
      <w:r w:rsidRPr="00722448">
        <w:rPr>
          <w:rFonts w:cs="Times New Roman"/>
          <w:i/>
          <w:iCs/>
        </w:rPr>
        <w:t>stock split</w:t>
      </w:r>
      <w:r w:rsidR="000C0180" w:rsidRPr="00722448">
        <w:rPr>
          <w:rFonts w:cs="Times New Roman"/>
          <w:i/>
          <w:iCs/>
        </w:rPr>
        <w:t>,</w:t>
      </w:r>
      <w:r w:rsidRPr="00722448">
        <w:rPr>
          <w:rFonts w:cs="Times New Roman"/>
          <w:i/>
          <w:iCs/>
        </w:rPr>
        <w:t xml:space="preserve"> </w:t>
      </w:r>
      <w:r w:rsidRPr="00722448">
        <w:rPr>
          <w:rFonts w:cs="Times New Roman"/>
        </w:rPr>
        <w:t>disamping informasi yang lainnya seperti pengumuman dividen</w:t>
      </w:r>
      <w:r w:rsidR="004215C3" w:rsidRPr="00722448">
        <w:rPr>
          <w:rFonts w:cs="Times New Roman"/>
        </w:rPr>
        <w:t xml:space="preserve"> (</w:t>
      </w:r>
      <w:r w:rsidR="004215C3" w:rsidRPr="00722448">
        <w:rPr>
          <w:rFonts w:cs="Times New Roman"/>
          <w:i/>
        </w:rPr>
        <w:t>dividend announcement</w:t>
      </w:r>
      <w:r w:rsidR="004215C3" w:rsidRPr="00722448">
        <w:rPr>
          <w:rFonts w:cs="Times New Roman"/>
        </w:rPr>
        <w:t>)</w:t>
      </w:r>
      <w:r w:rsidRPr="00722448">
        <w:rPr>
          <w:rFonts w:cs="Times New Roman"/>
        </w:rPr>
        <w:t xml:space="preserve">, </w:t>
      </w:r>
      <w:r w:rsidRPr="00722448">
        <w:rPr>
          <w:rFonts w:cs="Times New Roman"/>
          <w:i/>
          <w:iCs/>
        </w:rPr>
        <w:t>right issue</w:t>
      </w:r>
      <w:r w:rsidRPr="00722448">
        <w:rPr>
          <w:rFonts w:cs="Times New Roman"/>
        </w:rPr>
        <w:t xml:space="preserve">, </w:t>
      </w:r>
      <w:r w:rsidR="004215C3" w:rsidRPr="00722448">
        <w:rPr>
          <w:rFonts w:cs="Times New Roman"/>
        </w:rPr>
        <w:t>penawaran perdana (</w:t>
      </w:r>
      <w:r w:rsidR="004215C3" w:rsidRPr="00722448">
        <w:rPr>
          <w:rFonts w:cs="Times New Roman"/>
          <w:i/>
        </w:rPr>
        <w:t>initial public offering</w:t>
      </w:r>
      <w:r w:rsidR="000C0180" w:rsidRPr="00722448">
        <w:rPr>
          <w:rFonts w:cs="Times New Roman"/>
        </w:rPr>
        <w:t>), dan mengenai</w:t>
      </w:r>
      <w:r w:rsidR="004215C3" w:rsidRPr="00722448">
        <w:rPr>
          <w:rFonts w:cs="Times New Roman"/>
        </w:rPr>
        <w:t xml:space="preserve"> informasi akuntansi (</w:t>
      </w:r>
      <w:r w:rsidR="004215C3" w:rsidRPr="00722448">
        <w:rPr>
          <w:rFonts w:cs="Times New Roman"/>
          <w:i/>
        </w:rPr>
        <w:t>accounting information</w:t>
      </w:r>
      <w:r w:rsidR="004215C3" w:rsidRPr="00722448">
        <w:rPr>
          <w:rFonts w:cs="Times New Roman"/>
        </w:rPr>
        <w:t>)</w:t>
      </w:r>
      <w:r w:rsidR="005C3105" w:rsidRPr="00722448">
        <w:rPr>
          <w:rFonts w:cs="Times New Roman"/>
        </w:rPr>
        <w:t>.</w:t>
      </w:r>
      <w:r w:rsidRPr="00722448">
        <w:rPr>
          <w:rFonts w:cs="Times New Roman"/>
        </w:rPr>
        <w:t xml:space="preserve"> </w:t>
      </w:r>
      <w:r w:rsidR="00A22771">
        <w:rPr>
          <w:rFonts w:cs="Times New Roman"/>
          <w:lang w:val="en-US"/>
        </w:rPr>
        <w:t xml:space="preserve">Informasi dapat </w:t>
      </w:r>
      <w:r w:rsidR="00A22771" w:rsidRPr="00687F60">
        <w:rPr>
          <w:rFonts w:cs="Times New Roman"/>
          <w:lang w:val="en-US"/>
        </w:rPr>
        <w:t>berarti dan memilik</w:t>
      </w:r>
      <w:r w:rsidR="00A22771">
        <w:rPr>
          <w:rFonts w:cs="Times New Roman"/>
          <w:lang w:val="en-US"/>
        </w:rPr>
        <w:t xml:space="preserve">i nilai jika informasi tersebut </w:t>
      </w:r>
      <w:r w:rsidR="00A22771" w:rsidRPr="00687F60">
        <w:rPr>
          <w:rFonts w:cs="Times New Roman"/>
          <w:lang w:val="en-US"/>
        </w:rPr>
        <w:lastRenderedPageBreak/>
        <w:t>menyebabkan investor melakukan transaksi di p</w:t>
      </w:r>
      <w:r w:rsidR="00A22771">
        <w:rPr>
          <w:rFonts w:cs="Times New Roman"/>
          <w:lang w:val="en-US"/>
        </w:rPr>
        <w:t xml:space="preserve">asar modal yang tercermin dalam </w:t>
      </w:r>
      <w:r w:rsidR="00A22771" w:rsidRPr="00687F60">
        <w:rPr>
          <w:rFonts w:cs="Times New Roman"/>
          <w:lang w:val="en-US"/>
        </w:rPr>
        <w:t>perubahan harga saham, volume perdagangan, d</w:t>
      </w:r>
      <w:r w:rsidR="00A22771">
        <w:rPr>
          <w:rFonts w:cs="Times New Roman"/>
          <w:lang w:val="en-US"/>
        </w:rPr>
        <w:t>an karakteristik pasar lainnya.</w:t>
      </w:r>
    </w:p>
    <w:p w14:paraId="4C80406C" w14:textId="77777777" w:rsidR="002C3EA7" w:rsidRDefault="00A22771" w:rsidP="00824191">
      <w:pPr>
        <w:ind w:firstLine="900"/>
      </w:pPr>
      <w:r w:rsidRPr="00722448">
        <w:rPr>
          <w:rFonts w:cs="Times New Roman"/>
          <w:i/>
          <w:iCs/>
        </w:rPr>
        <w:t xml:space="preserve">Stock split </w:t>
      </w:r>
      <w:r w:rsidRPr="00722448">
        <w:rPr>
          <w:rFonts w:cs="Times New Roman"/>
        </w:rPr>
        <w:t>merupakan salah satu bentuk tindakan korporasi yang dilakukan emiten dengan cara memecah sahamnya</w:t>
      </w:r>
      <w:r w:rsidRPr="00722448">
        <w:rPr>
          <w:rFonts w:cs="Times New Roman"/>
          <w:i/>
          <w:iCs/>
        </w:rPr>
        <w:t xml:space="preserve"> </w:t>
      </w:r>
      <w:r w:rsidRPr="00722448">
        <w:rPr>
          <w:rFonts w:cs="Times New Roman"/>
        </w:rPr>
        <w:t xml:space="preserve">menjadi lebih banyak </w:t>
      </w:r>
      <w:r w:rsidRPr="00722448">
        <w:rPr>
          <w:rFonts w:cs="Times New Roman"/>
          <w:i/>
          <w:iCs/>
        </w:rPr>
        <w:t xml:space="preserve">(split-up) </w:t>
      </w:r>
      <w:r w:rsidRPr="00722448">
        <w:rPr>
          <w:rFonts w:cs="Times New Roman"/>
        </w:rPr>
        <w:t xml:space="preserve">dan harga per lembar saham berubah menjadi lebih kecil dari harga sebelum pemecahan (Wang, 2000). </w:t>
      </w:r>
      <w:r w:rsidRPr="00A22771">
        <w:rPr>
          <w:rFonts w:cs="Times New Roman"/>
        </w:rPr>
        <w:t>Dengan demikian, sebetulnya</w:t>
      </w:r>
      <w:r>
        <w:rPr>
          <w:rFonts w:cs="Times New Roman"/>
          <w:lang w:val="en-US"/>
        </w:rPr>
        <w:t xml:space="preserve"> </w:t>
      </w:r>
      <w:r w:rsidRPr="00A22771">
        <w:rPr>
          <w:rFonts w:cs="Times New Roman"/>
          <w:i/>
          <w:lang w:val="en-US"/>
        </w:rPr>
        <w:t>stock split</w:t>
      </w:r>
      <w:r w:rsidRPr="00A22771">
        <w:rPr>
          <w:rFonts w:cs="Times New Roman"/>
        </w:rPr>
        <w:t xml:space="preserve"> tidak menambah nilai dari perusahaan atau tidak memiliki nilai ekonomis</w:t>
      </w:r>
      <w:r>
        <w:rPr>
          <w:rFonts w:cs="Times New Roman"/>
          <w:lang w:val="en-US"/>
        </w:rPr>
        <w:t>.</w:t>
      </w:r>
      <w:r w:rsidR="002C3EA7">
        <w:rPr>
          <w:rFonts w:cs="Times New Roman"/>
          <w:lang w:val="en-US"/>
        </w:rPr>
        <w:t xml:space="preserve"> </w:t>
      </w:r>
      <w:r w:rsidR="004215C3" w:rsidRPr="00722448">
        <w:rPr>
          <w:rFonts w:cs="Times New Roman"/>
        </w:rPr>
        <w:t xml:space="preserve">Tujuan perusahaan emiten melakukannya </w:t>
      </w:r>
      <w:r w:rsidR="004215C3" w:rsidRPr="00722448">
        <w:rPr>
          <w:rFonts w:cs="Times New Roman"/>
          <w:i/>
          <w:iCs/>
        </w:rPr>
        <w:t xml:space="preserve">stock split </w:t>
      </w:r>
      <w:r w:rsidR="004215C3" w:rsidRPr="00722448">
        <w:rPr>
          <w:rFonts w:cs="Times New Roman"/>
        </w:rPr>
        <w:t>antara lain agar saha</w:t>
      </w:r>
      <w:r w:rsidR="002C3EA7">
        <w:rPr>
          <w:rFonts w:cs="Times New Roman"/>
        </w:rPr>
        <w:t>m lebih menarik dimata investor</w:t>
      </w:r>
      <w:r w:rsidR="004215C3" w:rsidRPr="00722448">
        <w:rPr>
          <w:rFonts w:cs="Times New Roman"/>
        </w:rPr>
        <w:t xml:space="preserve"> karena secara psikologis investor lebih tertarik membeli saham yang murah dengan jumlah saham yang lebih banyak. </w:t>
      </w:r>
      <w:r w:rsidR="005C3105" w:rsidRPr="00722448">
        <w:rPr>
          <w:rFonts w:cs="Times New Roman"/>
        </w:rPr>
        <w:t>Kemudian bagi investor kecil pun lebih mempunyai daya tarik</w:t>
      </w:r>
      <w:r w:rsidR="00D06D84" w:rsidRPr="00722448">
        <w:rPr>
          <w:rFonts w:cs="Times New Roman"/>
        </w:rPr>
        <w:t xml:space="preserve"> karena dapat dijangkau</w:t>
      </w:r>
      <w:r w:rsidR="005C3105" w:rsidRPr="00722448">
        <w:rPr>
          <w:rFonts w:cs="Times New Roman"/>
        </w:rPr>
        <w:t>. Semakin banyak</w:t>
      </w:r>
      <w:r w:rsidR="004215C3" w:rsidRPr="00722448">
        <w:rPr>
          <w:rFonts w:cs="Times New Roman"/>
        </w:rPr>
        <w:t xml:space="preserve"> investor yang tertarik pada saham tersebut maka kemungkinan harga naik akan lebih besar. </w:t>
      </w:r>
      <w:r w:rsidR="00880B72">
        <w:t>Ha</w:t>
      </w:r>
      <w:r w:rsidR="002C3EA7">
        <w:t xml:space="preserve">l ini </w:t>
      </w:r>
      <w:r w:rsidR="00BF64F4" w:rsidRPr="00722448">
        <w:t>diharapkan akan mampu menjaga tingkat perdagangan saham dalam rentang yang optimal dan</w:t>
      </w:r>
      <w:r w:rsidR="002C3EA7">
        <w:t xml:space="preserve"> menjadikan saham lebih likuid.</w:t>
      </w:r>
    </w:p>
    <w:p w14:paraId="6F3450DD" w14:textId="0AC48B3C" w:rsidR="00901B52" w:rsidRPr="00720CC9" w:rsidRDefault="00901B52" w:rsidP="00824191">
      <w:pPr>
        <w:ind w:firstLine="900"/>
        <w:rPr>
          <w:lang w:val="en-US"/>
        </w:rPr>
      </w:pPr>
      <w:r w:rsidRPr="00722448">
        <w:t>Likuid sendiri artinya adalah cair, sedangkan saham likuid adalah saham yang mudah diperjualbelikan. </w:t>
      </w:r>
      <w:r w:rsidR="00720CC9" w:rsidRPr="00720CC9">
        <w:rPr>
          <w:lang w:val="en-US"/>
        </w:rPr>
        <w:t>Likuiditas (</w:t>
      </w:r>
      <w:r w:rsidR="00720CC9" w:rsidRPr="00143A33">
        <w:rPr>
          <w:i/>
          <w:lang w:val="en-US"/>
        </w:rPr>
        <w:t>liquidity</w:t>
      </w:r>
      <w:r w:rsidR="00720CC9" w:rsidRPr="00720CC9">
        <w:rPr>
          <w:lang w:val="en-US"/>
        </w:rPr>
        <w:t xml:space="preserve">) mengacu pada biaya </w:t>
      </w:r>
      <w:r w:rsidR="00720CC9">
        <w:rPr>
          <w:lang w:val="en-US"/>
        </w:rPr>
        <w:t xml:space="preserve">dan seberapa mudah suatu asset </w:t>
      </w:r>
      <w:r w:rsidR="00143A33">
        <w:rPr>
          <w:lang w:val="en-US"/>
        </w:rPr>
        <w:t>dapat diubah menjadi kas</w:t>
      </w:r>
      <w:r w:rsidR="00720CC9" w:rsidRPr="00720CC9">
        <w:rPr>
          <w:lang w:val="en-US"/>
        </w:rPr>
        <w:t xml:space="preserve"> atau dijual.</w:t>
      </w:r>
      <w:r w:rsidR="00720CC9">
        <w:rPr>
          <w:lang w:val="en-US"/>
        </w:rPr>
        <w:t xml:space="preserve"> </w:t>
      </w:r>
      <w:r w:rsidRPr="00722448">
        <w:t>Semakin likuid sebuah saham, berarti pembeli dan penjual ya</w:t>
      </w:r>
      <w:r w:rsidR="002C3EA7">
        <w:t xml:space="preserve">ng bertransaksi semakin banyak </w:t>
      </w:r>
      <w:r w:rsidRPr="00722448">
        <w:t>dan itu artin</w:t>
      </w:r>
      <w:r w:rsidR="00143A33">
        <w:t>ya saham tersebut laku di pasar</w:t>
      </w:r>
      <w:r w:rsidR="00720CC9">
        <w:t>.</w:t>
      </w:r>
      <w:r w:rsidR="00720CC9">
        <w:rPr>
          <w:lang w:val="en-US"/>
        </w:rPr>
        <w:t xml:space="preserve"> </w:t>
      </w:r>
      <w:r w:rsidR="00720CC9" w:rsidRPr="00720CC9">
        <w:rPr>
          <w:lang w:val="en-US"/>
        </w:rPr>
        <w:t xml:space="preserve">Para </w:t>
      </w:r>
      <w:r w:rsidR="00720CC9">
        <w:rPr>
          <w:lang w:val="en-US"/>
        </w:rPr>
        <w:t xml:space="preserve">pedagang di bursa dalam jangka </w:t>
      </w:r>
      <w:r w:rsidR="00720CC9" w:rsidRPr="00720CC9">
        <w:rPr>
          <w:lang w:val="en-US"/>
        </w:rPr>
        <w:t>panjang</w:t>
      </w:r>
      <w:r w:rsidR="00CA2964">
        <w:rPr>
          <w:lang w:val="en-US"/>
        </w:rPr>
        <w:t xml:space="preserve"> mengakui pentingnya likuiditas</w:t>
      </w:r>
      <w:r w:rsidR="00720CC9" w:rsidRPr="00720CC9">
        <w:rPr>
          <w:lang w:val="en-US"/>
        </w:rPr>
        <w:t xml:space="preserve"> dan sejumlah bukti memp</w:t>
      </w:r>
      <w:r w:rsidR="00720CC9">
        <w:rPr>
          <w:lang w:val="en-US"/>
        </w:rPr>
        <w:t xml:space="preserve">erlihatkan </w:t>
      </w:r>
      <w:r w:rsidR="00720CC9" w:rsidRPr="00720CC9">
        <w:rPr>
          <w:lang w:val="en-US"/>
        </w:rPr>
        <w:t>bahwa likuiditas dapat menjatuhkan harga saham. Sejumlah studi memperlihatkan bagaimana likuiditas memainkan peran penting untuk menjelaskan tingkat imbal hasil dari asset keuangan (</w:t>
      </w:r>
      <w:r w:rsidR="00720CC9" w:rsidRPr="003A2E0E">
        <w:rPr>
          <w:lang w:val="en-US"/>
        </w:rPr>
        <w:t>B</w:t>
      </w:r>
      <w:r w:rsidR="003A2E0E" w:rsidRPr="003A2E0E">
        <w:rPr>
          <w:lang w:val="en-US"/>
        </w:rPr>
        <w:t>odie et al,</w:t>
      </w:r>
      <w:r w:rsidR="00CA3757">
        <w:rPr>
          <w:lang w:val="en-US"/>
        </w:rPr>
        <w:t xml:space="preserve"> 2008:376-378</w:t>
      </w:r>
      <w:r w:rsidR="00720CC9" w:rsidRPr="003A2E0E">
        <w:rPr>
          <w:lang w:val="en-US"/>
        </w:rPr>
        <w:t>).</w:t>
      </w:r>
      <w:r w:rsidRPr="003A2E0E">
        <w:rPr>
          <w:lang w:val="en-US"/>
        </w:rPr>
        <w:t xml:space="preserve"> </w:t>
      </w:r>
      <w:r w:rsidR="00D94531" w:rsidRPr="00722448">
        <w:t xml:space="preserve">Saham tidak likuid </w:t>
      </w:r>
      <w:r w:rsidR="00D94531" w:rsidRPr="00722448">
        <w:lastRenderedPageBreak/>
        <w:t xml:space="preserve">biasanya peminatnya sangat sedikit dan bahkan tidak ada yang mau membeli jika saham itu </w:t>
      </w:r>
      <w:r w:rsidR="00D94531" w:rsidRPr="00722448">
        <w:rPr>
          <w:rStyle w:val="Emphasis"/>
        </w:rPr>
        <w:t>ekstrim</w:t>
      </w:r>
      <w:r w:rsidR="00D94531" w:rsidRPr="00722448">
        <w:t xml:space="preserve"> tidak likuid. Kurangnya likuiditas ini juga bisa berakibat buruk bagi emiten terkait karena pergera</w:t>
      </w:r>
      <w:r w:rsidR="0015155A">
        <w:t>kan saham menjadi terbatas dan s</w:t>
      </w:r>
      <w:r w:rsidR="00D94531" w:rsidRPr="00722448">
        <w:t xml:space="preserve">aham yang tidak likuid biasanya mudah di gerakan oleh </w:t>
      </w:r>
      <w:r w:rsidR="00D94531" w:rsidRPr="00722448">
        <w:rPr>
          <w:rStyle w:val="Emphasis"/>
        </w:rPr>
        <w:t>“</w:t>
      </w:r>
      <w:r w:rsidR="00D94531" w:rsidRPr="00722448">
        <w:rPr>
          <w:rStyle w:val="Emphasis"/>
          <w:i w:val="0"/>
        </w:rPr>
        <w:t>bandar</w:t>
      </w:r>
      <w:r w:rsidR="00D94531" w:rsidRPr="00722448">
        <w:rPr>
          <w:rStyle w:val="Emphasis"/>
        </w:rPr>
        <w:t>”</w:t>
      </w:r>
      <w:r w:rsidR="00D94531" w:rsidRPr="00722448">
        <w:t xml:space="preserve"> atau </w:t>
      </w:r>
      <w:r w:rsidR="00D94531" w:rsidRPr="00722448">
        <w:rPr>
          <w:rStyle w:val="Emphasis"/>
        </w:rPr>
        <w:t>“market maker”</w:t>
      </w:r>
      <w:r w:rsidR="00D94531" w:rsidRPr="00722448">
        <w:rPr>
          <w:rStyle w:val="Emphasis"/>
          <w:i w:val="0"/>
        </w:rPr>
        <w:t xml:space="preserve"> yang mengakibatkan terbentuknya pasar yang tidak efisien.</w:t>
      </w:r>
      <w:r w:rsidR="00CA2964" w:rsidRPr="00CA2964">
        <w:t xml:space="preserve"> </w:t>
      </w:r>
    </w:p>
    <w:p w14:paraId="450F2220" w14:textId="77777777" w:rsidR="00633D05" w:rsidRPr="00722448" w:rsidRDefault="00CA2964" w:rsidP="00824191">
      <w:pPr>
        <w:pStyle w:val="NormalWeb"/>
        <w:spacing w:before="0" w:beforeAutospacing="0" w:after="0" w:afterAutospacing="0" w:line="480" w:lineRule="auto"/>
        <w:ind w:firstLine="900"/>
        <w:jc w:val="both"/>
      </w:pPr>
      <w:r w:rsidRPr="00722448">
        <w:t xml:space="preserve">Sebagian perusahaan berusaha memberikan informasi atau sinyal positif terhadap investor kalau perusahaan memiliki prospek pertumbuhan positif. </w:t>
      </w:r>
      <w:r w:rsidR="00397B8B" w:rsidRPr="00722448">
        <w:rPr>
          <w:i/>
        </w:rPr>
        <w:t>Stock split</w:t>
      </w:r>
      <w:r w:rsidR="00397B8B" w:rsidRPr="00722448">
        <w:t xml:space="preserve"> yang dilakukan oleh perusahaan akan diinterpretasikan oleh investor sebagai sinyal yang menguntungkan dimana hal tersebut ditunjukkan dengan adanya abnormal </w:t>
      </w:r>
      <w:r w:rsidR="00397B8B" w:rsidRPr="00722448">
        <w:rPr>
          <w:i/>
        </w:rPr>
        <w:t>return</w:t>
      </w:r>
      <w:r w:rsidR="00397B8B" w:rsidRPr="00722448">
        <w:t xml:space="preserve"> yang positif disekitar pengumuman </w:t>
      </w:r>
      <w:r w:rsidR="00397B8B" w:rsidRPr="00722448">
        <w:rPr>
          <w:i/>
          <w:iCs/>
        </w:rPr>
        <w:t xml:space="preserve">split </w:t>
      </w:r>
      <w:r w:rsidR="00397B8B" w:rsidRPr="00722448">
        <w:t>(</w:t>
      </w:r>
      <w:r w:rsidR="002C7EEC" w:rsidRPr="00722448">
        <w:t>Hartono, 2010</w:t>
      </w:r>
      <w:r w:rsidR="00397B8B" w:rsidRPr="00722448">
        <w:t>)</w:t>
      </w:r>
      <w:r w:rsidR="00397B8B" w:rsidRPr="00722448">
        <w:rPr>
          <w:i/>
          <w:iCs/>
        </w:rPr>
        <w:t>.</w:t>
      </w:r>
      <w:r w:rsidR="00CE7675">
        <w:rPr>
          <w:i/>
          <w:iCs/>
        </w:rPr>
        <w:t xml:space="preserve"> </w:t>
      </w:r>
      <w:r w:rsidR="00C70FA8" w:rsidRPr="00722448">
        <w:t>Brennan dan Hughes (2008)</w:t>
      </w:r>
      <w:r>
        <w:t xml:space="preserve"> pun menyatakan</w:t>
      </w:r>
      <w:r w:rsidR="00C70FA8" w:rsidRPr="00722448">
        <w:t xml:space="preserve"> dimana </w:t>
      </w:r>
      <w:r w:rsidR="005517DE" w:rsidRPr="00722448">
        <w:rPr>
          <w:i/>
        </w:rPr>
        <w:t>stock split</w:t>
      </w:r>
      <w:r w:rsidR="005517DE" w:rsidRPr="00722448">
        <w:t xml:space="preserve"> diharapkan memberi sinyal kepada investor bahwa saham perusahaan masih </w:t>
      </w:r>
      <w:r w:rsidR="005517DE" w:rsidRPr="00722448">
        <w:rPr>
          <w:i/>
        </w:rPr>
        <w:t xml:space="preserve">undervalue </w:t>
      </w:r>
      <w:r w:rsidR="005517DE" w:rsidRPr="00722448">
        <w:t xml:space="preserve">dan akan terjadi peningkatan </w:t>
      </w:r>
      <w:r w:rsidR="005517DE" w:rsidRPr="00722448">
        <w:rPr>
          <w:i/>
        </w:rPr>
        <w:t>dividend yield</w:t>
      </w:r>
      <w:r w:rsidR="00633D05" w:rsidRPr="00722448">
        <w:t xml:space="preserve"> di masa yang akan datang.</w:t>
      </w:r>
      <w:r w:rsidR="00CE7675">
        <w:t xml:space="preserve"> </w:t>
      </w:r>
    </w:p>
    <w:p w14:paraId="462CF7E7" w14:textId="0D05AB6D" w:rsidR="00CA3757" w:rsidRDefault="00B85410" w:rsidP="00097E26">
      <w:pPr>
        <w:autoSpaceDE w:val="0"/>
        <w:autoSpaceDN w:val="0"/>
        <w:adjustRightInd w:val="0"/>
        <w:ind w:firstLine="900"/>
        <w:rPr>
          <w:rFonts w:cs="Times New Roman"/>
          <w:lang w:val="en-US"/>
        </w:rPr>
      </w:pPr>
      <w:r>
        <w:rPr>
          <w:rFonts w:cs="Times New Roman"/>
          <w:lang w:val="en-US"/>
        </w:rPr>
        <w:t xml:space="preserve">Namun fenomena yang terjadi pada </w:t>
      </w:r>
      <w:r w:rsidR="00CE7675">
        <w:rPr>
          <w:rFonts w:cs="Times New Roman"/>
          <w:lang w:val="en-US"/>
        </w:rPr>
        <w:t>saham PT HM Sampoerna Tbk. (HMSP)</w:t>
      </w:r>
      <w:r w:rsidR="00097E26">
        <w:rPr>
          <w:rFonts w:cs="Times New Roman"/>
          <w:lang w:val="en-US"/>
        </w:rPr>
        <w:t xml:space="preserve"> adalah</w:t>
      </w:r>
      <w:r w:rsidR="00B56B17">
        <w:rPr>
          <w:rFonts w:cs="Times New Roman"/>
          <w:i/>
          <w:lang w:val="en-US"/>
        </w:rPr>
        <w:t xml:space="preserve"> </w:t>
      </w:r>
      <w:r w:rsidR="00097E26">
        <w:rPr>
          <w:rFonts w:cs="Times New Roman"/>
          <w:lang w:val="en-US"/>
        </w:rPr>
        <w:t>men</w:t>
      </w:r>
      <w:r w:rsidR="00056C4D" w:rsidRPr="00722448">
        <w:rPr>
          <w:rFonts w:cs="Times New Roman"/>
          <w:lang w:val="en-US"/>
        </w:rPr>
        <w:t>urun</w:t>
      </w:r>
      <w:r w:rsidR="00097E26">
        <w:rPr>
          <w:rFonts w:cs="Times New Roman"/>
          <w:lang w:val="en-US"/>
        </w:rPr>
        <w:t xml:space="preserve">nya </w:t>
      </w:r>
      <w:r w:rsidR="00097E26" w:rsidRPr="00097E26">
        <w:rPr>
          <w:rFonts w:cs="Times New Roman"/>
          <w:i/>
          <w:lang w:val="en-US"/>
        </w:rPr>
        <w:t>return</w:t>
      </w:r>
      <w:r w:rsidR="00097E26">
        <w:rPr>
          <w:rFonts w:cs="Times New Roman"/>
          <w:lang w:val="en-US"/>
        </w:rPr>
        <w:t xml:space="preserve"> saham sebesar</w:t>
      </w:r>
      <w:r w:rsidR="00056C4D" w:rsidRPr="00722448">
        <w:rPr>
          <w:rFonts w:cs="Times New Roman"/>
          <w:lang w:val="en-US"/>
        </w:rPr>
        <w:t xml:space="preserve"> 29,11% secara </w:t>
      </w:r>
      <w:r w:rsidR="00B56B17">
        <w:rPr>
          <w:rFonts w:cs="Times New Roman"/>
          <w:i/>
          <w:lang w:val="en-US"/>
        </w:rPr>
        <w:t>year-to-date.</w:t>
      </w:r>
      <w:r w:rsidR="00B56B17">
        <w:rPr>
          <w:rFonts w:cs="Times New Roman"/>
          <w:lang w:val="en-US"/>
        </w:rPr>
        <w:t xml:space="preserve"> S</w:t>
      </w:r>
      <w:r w:rsidR="00056C4D" w:rsidRPr="00722448">
        <w:rPr>
          <w:rFonts w:cs="Times New Roman"/>
          <w:lang w:val="en-US"/>
        </w:rPr>
        <w:t xml:space="preserve">edangkan dalam tiga tahun sejak dilakukannya </w:t>
      </w:r>
      <w:r w:rsidR="00056C4D" w:rsidRPr="00722448">
        <w:rPr>
          <w:rFonts w:cs="Times New Roman"/>
          <w:i/>
          <w:lang w:val="en-US"/>
        </w:rPr>
        <w:t>stock split</w:t>
      </w:r>
      <w:r w:rsidR="00056C4D" w:rsidRPr="00722448">
        <w:rPr>
          <w:rFonts w:cs="Times New Roman"/>
          <w:lang w:val="en-US"/>
        </w:rPr>
        <w:t xml:space="preserve"> tah</w:t>
      </w:r>
      <w:r>
        <w:rPr>
          <w:rFonts w:cs="Times New Roman"/>
          <w:lang w:val="en-US"/>
        </w:rPr>
        <w:t>un 2016, HMSP terkoreksi 33,59%</w:t>
      </w:r>
      <w:r w:rsidR="00056C4D" w:rsidRPr="00722448">
        <w:rPr>
          <w:rFonts w:cs="Times New Roman"/>
          <w:lang w:val="en-US"/>
        </w:rPr>
        <w:t xml:space="preserve"> </w:t>
      </w:r>
      <w:r>
        <w:rPr>
          <w:rFonts w:cs="Times New Roman"/>
          <w:lang w:val="en-US"/>
        </w:rPr>
        <w:t xml:space="preserve"> (</w:t>
      </w:r>
      <w:hyperlink r:id="rId8" w:history="1">
        <w:r w:rsidRPr="00CE7675">
          <w:rPr>
            <w:rStyle w:val="Hyperlink"/>
            <w:rFonts w:cs="Times New Roman"/>
            <w:color w:val="auto"/>
            <w:u w:val="none"/>
            <w:lang w:val="en-US"/>
          </w:rPr>
          <w:t>www.market.bisnis.com</w:t>
        </w:r>
      </w:hyperlink>
      <w:r w:rsidRPr="00CE7675">
        <w:rPr>
          <w:rFonts w:cs="Times New Roman"/>
          <w:lang w:val="en-US"/>
        </w:rPr>
        <w:t xml:space="preserve">, </w:t>
      </w:r>
      <w:r>
        <w:rPr>
          <w:rFonts w:cs="Times New Roman"/>
          <w:lang w:val="en-US"/>
        </w:rPr>
        <w:t xml:space="preserve">diunduh pada tanggal 29 September 2019). </w:t>
      </w:r>
      <w:r w:rsidR="00056C4D" w:rsidRPr="00722448">
        <w:rPr>
          <w:rFonts w:cs="Times New Roman"/>
          <w:lang w:val="en-US"/>
        </w:rPr>
        <w:t xml:space="preserve">Kondisi ini menggambarkan bahwa </w:t>
      </w:r>
      <w:r w:rsidR="00056C4D" w:rsidRPr="00722448">
        <w:rPr>
          <w:rFonts w:cs="Times New Roman"/>
          <w:i/>
          <w:lang w:val="en-US"/>
        </w:rPr>
        <w:t>stock split</w:t>
      </w:r>
      <w:r w:rsidR="00056C4D" w:rsidRPr="00722448">
        <w:rPr>
          <w:rFonts w:cs="Times New Roman"/>
          <w:lang w:val="en-US"/>
        </w:rPr>
        <w:t xml:space="preserve"> tidak memberikan sinyal positif di pasar sehingga volume perdagangan saham menurun</w:t>
      </w:r>
      <w:r w:rsidR="00DE003A" w:rsidRPr="00722448">
        <w:rPr>
          <w:rFonts w:cs="Times New Roman"/>
          <w:lang w:val="en-US"/>
        </w:rPr>
        <w:t>, yang artinya li</w:t>
      </w:r>
      <w:r w:rsidR="00097E26">
        <w:rPr>
          <w:rFonts w:cs="Times New Roman"/>
          <w:lang w:val="en-US"/>
        </w:rPr>
        <w:t>kuiditas saham semakin menurun.</w:t>
      </w:r>
    </w:p>
    <w:p w14:paraId="2D8E3004" w14:textId="77777777" w:rsidR="00097E26" w:rsidRDefault="00097E26" w:rsidP="00097E26">
      <w:pPr>
        <w:autoSpaceDE w:val="0"/>
        <w:autoSpaceDN w:val="0"/>
        <w:adjustRightInd w:val="0"/>
        <w:ind w:firstLine="900"/>
        <w:rPr>
          <w:rFonts w:cs="Times New Roman"/>
          <w:lang w:val="en-US"/>
        </w:rPr>
      </w:pPr>
    </w:p>
    <w:p w14:paraId="42D4E4DE" w14:textId="77777777" w:rsidR="00097E26" w:rsidRDefault="00097E26" w:rsidP="00097E26">
      <w:pPr>
        <w:autoSpaceDE w:val="0"/>
        <w:autoSpaceDN w:val="0"/>
        <w:adjustRightInd w:val="0"/>
        <w:ind w:firstLine="900"/>
        <w:rPr>
          <w:rFonts w:cs="Times New Roman"/>
          <w:lang w:val="en-US"/>
        </w:rPr>
      </w:pPr>
    </w:p>
    <w:p w14:paraId="0BBAF27A" w14:textId="28B6F57A" w:rsidR="00097E26" w:rsidRDefault="00097E26" w:rsidP="007748E7">
      <w:pPr>
        <w:autoSpaceDE w:val="0"/>
        <w:autoSpaceDN w:val="0"/>
        <w:adjustRightInd w:val="0"/>
        <w:spacing w:line="240" w:lineRule="auto"/>
        <w:rPr>
          <w:rFonts w:cs="Times New Roman"/>
          <w:lang w:val="en-US"/>
        </w:rPr>
      </w:pPr>
    </w:p>
    <w:p w14:paraId="0DF40484" w14:textId="77777777" w:rsidR="007748E7" w:rsidRDefault="007748E7" w:rsidP="007748E7">
      <w:pPr>
        <w:autoSpaceDE w:val="0"/>
        <w:autoSpaceDN w:val="0"/>
        <w:adjustRightInd w:val="0"/>
        <w:spacing w:line="240" w:lineRule="auto"/>
        <w:rPr>
          <w:rFonts w:cs="Times New Roman"/>
          <w:lang w:val="en-US"/>
        </w:rPr>
      </w:pPr>
    </w:p>
    <w:p w14:paraId="42B7EE34" w14:textId="3FB9053C" w:rsidR="00B85410" w:rsidRPr="003A2E0E" w:rsidRDefault="00B85410" w:rsidP="003C2F34">
      <w:pPr>
        <w:autoSpaceDE w:val="0"/>
        <w:autoSpaceDN w:val="0"/>
        <w:adjustRightInd w:val="0"/>
        <w:spacing w:line="360" w:lineRule="auto"/>
        <w:jc w:val="center"/>
        <w:rPr>
          <w:rFonts w:cs="Times New Roman"/>
          <w:b/>
          <w:lang w:val="en-US"/>
        </w:rPr>
      </w:pPr>
      <w:r w:rsidRPr="003A2E0E">
        <w:rPr>
          <w:rFonts w:cs="Times New Roman"/>
          <w:b/>
          <w:lang w:val="en-US"/>
        </w:rPr>
        <w:lastRenderedPageBreak/>
        <w:t>Tabel 1.1</w:t>
      </w:r>
    </w:p>
    <w:p w14:paraId="07C8E42F" w14:textId="35BDDF12" w:rsidR="003A2E0E" w:rsidRDefault="003738F3" w:rsidP="003738F3">
      <w:pPr>
        <w:autoSpaceDE w:val="0"/>
        <w:autoSpaceDN w:val="0"/>
        <w:adjustRightInd w:val="0"/>
        <w:spacing w:line="360" w:lineRule="auto"/>
        <w:jc w:val="center"/>
        <w:rPr>
          <w:rFonts w:cs="Times New Roman"/>
          <w:b/>
          <w:lang w:val="en-US"/>
        </w:rPr>
      </w:pPr>
      <w:r>
        <w:rPr>
          <w:rFonts w:cs="Times New Roman"/>
          <w:b/>
          <w:lang w:val="en-US"/>
        </w:rPr>
        <w:t>Perusahaan Y</w:t>
      </w:r>
      <w:r w:rsidR="00B85410" w:rsidRPr="003A2E0E">
        <w:rPr>
          <w:rFonts w:cs="Times New Roman"/>
          <w:b/>
          <w:lang w:val="en-US"/>
        </w:rPr>
        <w:t xml:space="preserve">ang Melakukan </w:t>
      </w:r>
      <w:r w:rsidR="00B85410" w:rsidRPr="003A2E0E">
        <w:rPr>
          <w:rFonts w:cs="Times New Roman"/>
          <w:b/>
          <w:i/>
          <w:lang w:val="en-US"/>
        </w:rPr>
        <w:t>Stock Split</w:t>
      </w:r>
      <w:r>
        <w:rPr>
          <w:rFonts w:cs="Times New Roman"/>
          <w:b/>
          <w:lang w:val="en-US"/>
        </w:rPr>
        <w:t xml:space="preserve"> </w:t>
      </w:r>
      <w:r w:rsidR="003A2E0E" w:rsidRPr="003A2E0E">
        <w:rPr>
          <w:rFonts w:cs="Times New Roman"/>
          <w:b/>
          <w:lang w:val="en-US"/>
        </w:rPr>
        <w:t xml:space="preserve">Di </w:t>
      </w:r>
      <w:r>
        <w:rPr>
          <w:rFonts w:cs="Times New Roman"/>
          <w:b/>
          <w:lang w:val="en-US"/>
        </w:rPr>
        <w:t xml:space="preserve">BEI </w:t>
      </w:r>
      <w:r w:rsidR="003A2E0E" w:rsidRPr="003A2E0E">
        <w:rPr>
          <w:rFonts w:cs="Times New Roman"/>
          <w:b/>
          <w:lang w:val="en-US"/>
        </w:rPr>
        <w:t>Tahun 2017-2019</w:t>
      </w:r>
    </w:p>
    <w:p w14:paraId="27E7836C" w14:textId="51841762" w:rsidR="0054130A" w:rsidRDefault="007667B4" w:rsidP="0054130A">
      <w:pPr>
        <w:autoSpaceDE w:val="0"/>
        <w:autoSpaceDN w:val="0"/>
        <w:adjustRightInd w:val="0"/>
        <w:spacing w:line="240" w:lineRule="auto"/>
        <w:jc w:val="center"/>
        <w:rPr>
          <w:rFonts w:cs="Times New Roman"/>
          <w:b/>
          <w:lang w:val="en-US"/>
        </w:rPr>
      </w:pPr>
      <w:r>
        <w:rPr>
          <w:noProof/>
          <w:lang w:val="en-US"/>
        </w:rPr>
        <w:drawing>
          <wp:inline distT="0" distB="0" distL="0" distR="0" wp14:anchorId="5381F42D" wp14:editId="5ED9F170">
            <wp:extent cx="5037455" cy="23438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037455" cy="2343816"/>
                    </a:xfrm>
                    <a:prstGeom prst="rect">
                      <a:avLst/>
                    </a:prstGeom>
                  </pic:spPr>
                </pic:pic>
              </a:graphicData>
            </a:graphic>
          </wp:inline>
        </w:drawing>
      </w:r>
    </w:p>
    <w:p w14:paraId="5D317A99" w14:textId="6A104FF8" w:rsidR="00946549" w:rsidRDefault="00946549" w:rsidP="003C2F34">
      <w:pPr>
        <w:autoSpaceDE w:val="0"/>
        <w:autoSpaceDN w:val="0"/>
        <w:adjustRightInd w:val="0"/>
        <w:spacing w:line="360" w:lineRule="auto"/>
        <w:jc w:val="center"/>
        <w:rPr>
          <w:b/>
          <w:bCs/>
          <w:lang w:val="en-US"/>
        </w:rPr>
      </w:pPr>
      <w:r w:rsidRPr="00946549">
        <w:rPr>
          <w:rFonts w:cs="Times New Roman"/>
          <w:b/>
          <w:lang w:val="en-US"/>
        </w:rPr>
        <w:t xml:space="preserve">Sumber </w:t>
      </w:r>
      <w:r w:rsidR="007667B4">
        <w:rPr>
          <w:rFonts w:cs="Times New Roman"/>
          <w:b/>
          <w:lang w:val="en-US"/>
        </w:rPr>
        <w:t xml:space="preserve">(data diolah) </w:t>
      </w:r>
      <w:r w:rsidRPr="00946549">
        <w:rPr>
          <w:rFonts w:cs="Times New Roman"/>
          <w:b/>
          <w:lang w:val="en-US"/>
        </w:rPr>
        <w:t xml:space="preserve">: </w:t>
      </w:r>
      <w:hyperlink r:id="rId10" w:history="1">
        <w:r w:rsidRPr="00946549">
          <w:rPr>
            <w:rStyle w:val="Hyperlink"/>
            <w:rFonts w:cs="Times New Roman"/>
            <w:b/>
            <w:color w:val="auto"/>
            <w:u w:val="none"/>
            <w:lang w:val="en-US"/>
          </w:rPr>
          <w:t>www.cnbcindonesia.com</w:t>
        </w:r>
      </w:hyperlink>
      <w:r w:rsidRPr="00946549">
        <w:rPr>
          <w:rFonts w:cs="Times New Roman"/>
          <w:b/>
          <w:lang w:val="en-US"/>
        </w:rPr>
        <w:t xml:space="preserve"> (</w:t>
      </w:r>
      <w:r w:rsidRPr="00946549">
        <w:rPr>
          <w:b/>
          <w:bCs/>
        </w:rPr>
        <w:t>diunduh 20 Nov 2019</w:t>
      </w:r>
      <w:r w:rsidRPr="00946549">
        <w:rPr>
          <w:b/>
          <w:bCs/>
          <w:lang w:val="en-US"/>
        </w:rPr>
        <w:t>)</w:t>
      </w:r>
    </w:p>
    <w:p w14:paraId="35008353" w14:textId="75334DF3" w:rsidR="00946549" w:rsidRPr="00946549" w:rsidRDefault="00946549" w:rsidP="00946549">
      <w:pPr>
        <w:autoSpaceDE w:val="0"/>
        <w:autoSpaceDN w:val="0"/>
        <w:adjustRightInd w:val="0"/>
        <w:spacing w:line="240" w:lineRule="auto"/>
        <w:jc w:val="left"/>
        <w:rPr>
          <w:rFonts w:cs="Times New Roman"/>
          <w:lang w:val="en-US"/>
        </w:rPr>
      </w:pPr>
    </w:p>
    <w:p w14:paraId="68EDB26B" w14:textId="77777777" w:rsidR="003A2E0E" w:rsidRPr="003A2E0E" w:rsidRDefault="003A2E0E" w:rsidP="003A2E0E">
      <w:pPr>
        <w:autoSpaceDE w:val="0"/>
        <w:autoSpaceDN w:val="0"/>
        <w:adjustRightInd w:val="0"/>
        <w:spacing w:line="240" w:lineRule="auto"/>
        <w:jc w:val="center"/>
        <w:rPr>
          <w:rFonts w:cs="Times New Roman"/>
          <w:b/>
          <w:lang w:val="en-US"/>
        </w:rPr>
      </w:pPr>
    </w:p>
    <w:p w14:paraId="2EDF64DB" w14:textId="5D33FDD5" w:rsidR="0054130A" w:rsidRPr="00946549" w:rsidRDefault="0054130A" w:rsidP="000F4213">
      <w:pPr>
        <w:autoSpaceDE w:val="0"/>
        <w:autoSpaceDN w:val="0"/>
        <w:adjustRightInd w:val="0"/>
        <w:ind w:firstLine="900"/>
        <w:rPr>
          <w:rStyle w:val="style5"/>
          <w:rFonts w:cs="Times New Roman"/>
          <w:szCs w:val="24"/>
          <w:lang w:val="en-US"/>
        </w:rPr>
      </w:pPr>
      <w:r>
        <w:rPr>
          <w:rStyle w:val="style5"/>
          <w:rFonts w:cs="Times New Roman"/>
          <w:szCs w:val="24"/>
          <w:lang w:val="en-US"/>
        </w:rPr>
        <w:t>Pada t</w:t>
      </w:r>
      <w:r w:rsidR="00946549">
        <w:rPr>
          <w:rStyle w:val="style5"/>
          <w:rFonts w:cs="Times New Roman"/>
          <w:szCs w:val="24"/>
          <w:lang w:val="en-US"/>
        </w:rPr>
        <w:t xml:space="preserve">abel 1.1 </w:t>
      </w:r>
      <w:r w:rsidR="000F4213">
        <w:rPr>
          <w:rStyle w:val="style5"/>
          <w:rFonts w:cs="Times New Roman"/>
          <w:szCs w:val="24"/>
          <w:lang w:val="en-US"/>
        </w:rPr>
        <w:t>saham BNBR (</w:t>
      </w:r>
      <w:r w:rsidR="000F4213" w:rsidRPr="0054130A">
        <w:rPr>
          <w:rStyle w:val="style5"/>
          <w:rFonts w:cs="Times New Roman"/>
          <w:szCs w:val="24"/>
          <w:lang w:val="en-US"/>
        </w:rPr>
        <w:t>PT Bakrie &amp; Brothers Tbk</w:t>
      </w:r>
      <w:r w:rsidR="000F4213">
        <w:rPr>
          <w:rStyle w:val="style5"/>
          <w:rFonts w:cs="Times New Roman"/>
          <w:szCs w:val="24"/>
          <w:lang w:val="en-US"/>
        </w:rPr>
        <w:t xml:space="preserve">) mengalami penurunan harga saham sejak </w:t>
      </w:r>
      <w:r w:rsidR="000F4213" w:rsidRPr="000F4213">
        <w:rPr>
          <w:rStyle w:val="style5"/>
          <w:rFonts w:cs="Times New Roman"/>
          <w:i/>
          <w:szCs w:val="24"/>
          <w:lang w:val="en-US"/>
        </w:rPr>
        <w:t>stock split</w:t>
      </w:r>
      <w:r w:rsidR="000F4213">
        <w:rPr>
          <w:rStyle w:val="style5"/>
          <w:rFonts w:cs="Times New Roman"/>
          <w:szCs w:val="24"/>
          <w:lang w:val="en-US"/>
        </w:rPr>
        <w:t xml:space="preserve"> sampai sekarang sebesar -90% dan penurunan bobot terhadap IHSG </w:t>
      </w:r>
      <w:r w:rsidR="000F4213">
        <w:t>dari 0,0</w:t>
      </w:r>
      <w:r w:rsidR="000F4213">
        <w:rPr>
          <w:lang w:val="en-US"/>
        </w:rPr>
        <w:t>7</w:t>
      </w:r>
      <w:r w:rsidR="000F4213">
        <w:t>% menjadi 0,0</w:t>
      </w:r>
      <w:r w:rsidR="000F4213">
        <w:rPr>
          <w:lang w:val="en-US"/>
        </w:rPr>
        <w:t>1</w:t>
      </w:r>
      <w:r w:rsidR="000F4213">
        <w:t>%</w:t>
      </w:r>
      <w:r w:rsidR="000F4213">
        <w:rPr>
          <w:rStyle w:val="style5"/>
          <w:rFonts w:cs="Times New Roman"/>
          <w:szCs w:val="24"/>
          <w:lang w:val="en-US"/>
        </w:rPr>
        <w:t xml:space="preserve">. Begitu pula saham </w:t>
      </w:r>
      <w:r>
        <w:rPr>
          <w:rStyle w:val="style5"/>
          <w:rFonts w:cs="Times New Roman"/>
          <w:szCs w:val="24"/>
          <w:lang w:val="en-US"/>
        </w:rPr>
        <w:t xml:space="preserve">TOBA (PT. Toba Bara Sejahtra Tbk) </w:t>
      </w:r>
      <w:r w:rsidR="000F4213">
        <w:rPr>
          <w:lang w:val="en-US"/>
        </w:rPr>
        <w:t>yang menjadi</w:t>
      </w:r>
      <w:r>
        <w:t xml:space="preserve"> emiten pelaku </w:t>
      </w:r>
      <w:r>
        <w:rPr>
          <w:rStyle w:val="Emphasis"/>
        </w:rPr>
        <w:t>stock split</w:t>
      </w:r>
      <w:r>
        <w:t xml:space="preserve"> dengan koreksi harga saham sejak </w:t>
      </w:r>
      <w:r>
        <w:rPr>
          <w:rStyle w:val="Emphasis"/>
        </w:rPr>
        <w:t>stock split</w:t>
      </w:r>
      <w:r w:rsidR="000F4213">
        <w:t xml:space="preserve"> sampai dengan sekarang</w:t>
      </w:r>
      <w:r w:rsidR="00EA7BDB">
        <w:t xml:space="preserve"> sebesar </w:t>
      </w:r>
      <w:r w:rsidR="00EA7BDB">
        <w:rPr>
          <w:lang w:val="en-US"/>
        </w:rPr>
        <w:t>-</w:t>
      </w:r>
      <w:r>
        <w:t>12,5%, dan secara bersamaan bobotnya terhadap IHSG me</w:t>
      </w:r>
      <w:r w:rsidR="000F4213">
        <w:rPr>
          <w:lang w:val="en-US"/>
        </w:rPr>
        <w:t xml:space="preserve">nurun </w:t>
      </w:r>
      <w:r>
        <w:t>dari 0,05% menjadi 0,04%.</w:t>
      </w:r>
      <w:r w:rsidRPr="0054130A">
        <w:rPr>
          <w:rStyle w:val="style5"/>
          <w:rFonts w:cs="Times New Roman"/>
          <w:szCs w:val="24"/>
          <w:lang w:val="en-US"/>
        </w:rPr>
        <w:t xml:space="preserve"> </w:t>
      </w:r>
      <w:r w:rsidR="007667B4">
        <w:rPr>
          <w:rStyle w:val="style5"/>
          <w:rFonts w:cs="Times New Roman"/>
          <w:szCs w:val="24"/>
          <w:lang w:val="en-US"/>
        </w:rPr>
        <w:t xml:space="preserve">Bobot </w:t>
      </w:r>
      <w:r w:rsidR="00097E26">
        <w:rPr>
          <w:rStyle w:val="style5"/>
          <w:rFonts w:cs="Times New Roman"/>
          <w:szCs w:val="24"/>
          <w:lang w:val="en-US"/>
        </w:rPr>
        <w:t xml:space="preserve">saham </w:t>
      </w:r>
      <w:r w:rsidR="007667B4">
        <w:rPr>
          <w:rStyle w:val="style5"/>
          <w:rFonts w:cs="Times New Roman"/>
          <w:szCs w:val="24"/>
          <w:lang w:val="en-US"/>
        </w:rPr>
        <w:t>terhadap IHSG menunjukkan seberapa berpengaruhnya saham tersebut terhadap pergerakan Indeks Harga Saham Gabungan (IHSG)</w:t>
      </w:r>
      <w:r w:rsidR="00862B52">
        <w:rPr>
          <w:rStyle w:val="style5"/>
          <w:rFonts w:cs="Times New Roman"/>
          <w:szCs w:val="24"/>
          <w:lang w:val="en-US"/>
        </w:rPr>
        <w:t xml:space="preserve"> di Bursa Efek Indonesia (BEI), a</w:t>
      </w:r>
      <w:r w:rsidR="00EA7BDB">
        <w:rPr>
          <w:rStyle w:val="style5"/>
          <w:rFonts w:cs="Times New Roman"/>
          <w:szCs w:val="24"/>
          <w:lang w:val="en-US"/>
        </w:rPr>
        <w:t>rtinya</w:t>
      </w:r>
      <w:r w:rsidR="007667B4">
        <w:rPr>
          <w:rStyle w:val="style5"/>
          <w:rFonts w:cs="Times New Roman"/>
          <w:szCs w:val="24"/>
          <w:lang w:val="en-US"/>
        </w:rPr>
        <w:t xml:space="preserve"> semakin besar jumlah volume perdagangan saham</w:t>
      </w:r>
      <w:r w:rsidR="00EA7BDB">
        <w:rPr>
          <w:rStyle w:val="style5"/>
          <w:rFonts w:cs="Times New Roman"/>
          <w:szCs w:val="24"/>
          <w:lang w:val="en-US"/>
        </w:rPr>
        <w:t>,</w:t>
      </w:r>
      <w:r w:rsidR="007667B4">
        <w:rPr>
          <w:rStyle w:val="style5"/>
          <w:rFonts w:cs="Times New Roman"/>
          <w:szCs w:val="24"/>
          <w:lang w:val="en-US"/>
        </w:rPr>
        <w:t xml:space="preserve"> secara otomatis saham tersebut semakin berpengaruh terhadap IHSG di BEI. </w:t>
      </w:r>
      <w:r w:rsidR="00862B52">
        <w:rPr>
          <w:rStyle w:val="style5"/>
          <w:rFonts w:cs="Times New Roman"/>
          <w:szCs w:val="24"/>
          <w:lang w:val="en-US"/>
        </w:rPr>
        <w:t>Dalam</w:t>
      </w:r>
      <w:r w:rsidR="007667B4">
        <w:rPr>
          <w:rStyle w:val="style5"/>
          <w:rFonts w:cs="Times New Roman"/>
          <w:szCs w:val="24"/>
          <w:lang w:val="en-US"/>
        </w:rPr>
        <w:t xml:space="preserve"> fenomena ini</w:t>
      </w:r>
      <w:r w:rsidR="00FE6292">
        <w:rPr>
          <w:rStyle w:val="style5"/>
          <w:rFonts w:cs="Times New Roman"/>
          <w:szCs w:val="24"/>
          <w:lang w:val="en-US"/>
        </w:rPr>
        <w:t xml:space="preserve"> ketika bobot sebelum </w:t>
      </w:r>
      <w:r w:rsidR="00FE6292" w:rsidRPr="00FE6292">
        <w:rPr>
          <w:rStyle w:val="style5"/>
          <w:rFonts w:cs="Times New Roman"/>
          <w:i/>
          <w:szCs w:val="24"/>
          <w:lang w:val="en-US"/>
        </w:rPr>
        <w:t>stock split</w:t>
      </w:r>
      <w:r w:rsidR="00FE6292">
        <w:rPr>
          <w:rStyle w:val="style5"/>
          <w:rFonts w:cs="Times New Roman"/>
          <w:szCs w:val="24"/>
          <w:lang w:val="en-US"/>
        </w:rPr>
        <w:t xml:space="preserve"> lebih besar daripada sesudah </w:t>
      </w:r>
      <w:r w:rsidR="00FE6292" w:rsidRPr="00FE6292">
        <w:rPr>
          <w:rStyle w:val="style5"/>
          <w:rFonts w:cs="Times New Roman"/>
          <w:i/>
          <w:szCs w:val="24"/>
          <w:lang w:val="en-US"/>
        </w:rPr>
        <w:t>stock split</w:t>
      </w:r>
      <w:r w:rsidR="00FE6292">
        <w:rPr>
          <w:rStyle w:val="style5"/>
          <w:rFonts w:cs="Times New Roman"/>
          <w:szCs w:val="24"/>
          <w:lang w:val="en-US"/>
        </w:rPr>
        <w:t xml:space="preserve"> </w:t>
      </w:r>
      <w:r w:rsidR="00FE6292" w:rsidRPr="007D40E9">
        <w:rPr>
          <w:rStyle w:val="style5"/>
          <w:rFonts w:cs="Times New Roman"/>
          <w:szCs w:val="24"/>
          <w:lang w:val="en-US"/>
        </w:rPr>
        <w:t>maka</w:t>
      </w:r>
      <w:r w:rsidR="00FE6292" w:rsidRPr="00FE6292">
        <w:rPr>
          <w:rStyle w:val="style5"/>
          <w:rFonts w:cs="Times New Roman"/>
          <w:i/>
          <w:szCs w:val="24"/>
          <w:lang w:val="en-US"/>
        </w:rPr>
        <w:t xml:space="preserve"> stock split</w:t>
      </w:r>
      <w:r w:rsidR="00FE6292">
        <w:rPr>
          <w:rStyle w:val="style5"/>
          <w:rFonts w:cs="Times New Roman"/>
          <w:szCs w:val="24"/>
          <w:lang w:val="en-US"/>
        </w:rPr>
        <w:t xml:space="preserve"> tidak menjadikan saham tersebut semakin likuid. Hal ini menjadikan dampak yang </w:t>
      </w:r>
      <w:r w:rsidR="00EA7BDB">
        <w:rPr>
          <w:rStyle w:val="style5"/>
          <w:rFonts w:cs="Times New Roman"/>
          <w:szCs w:val="24"/>
          <w:lang w:val="en-US"/>
        </w:rPr>
        <w:t>negatif</w:t>
      </w:r>
      <w:r w:rsidR="00FE6292">
        <w:rPr>
          <w:rStyle w:val="style5"/>
          <w:rFonts w:cs="Times New Roman"/>
          <w:szCs w:val="24"/>
          <w:lang w:val="en-US"/>
        </w:rPr>
        <w:t xml:space="preserve"> pula terhadap </w:t>
      </w:r>
      <w:r w:rsidR="00FE6292" w:rsidRPr="00FE6292">
        <w:rPr>
          <w:rStyle w:val="style5"/>
          <w:rFonts w:cs="Times New Roman"/>
          <w:i/>
          <w:szCs w:val="24"/>
          <w:lang w:val="en-US"/>
        </w:rPr>
        <w:lastRenderedPageBreak/>
        <w:t>return</w:t>
      </w:r>
      <w:r w:rsidR="00FE6292">
        <w:rPr>
          <w:rStyle w:val="style5"/>
          <w:rFonts w:cs="Times New Roman"/>
          <w:szCs w:val="24"/>
          <w:lang w:val="en-US"/>
        </w:rPr>
        <w:t xml:space="preserve"> saham karena ketika volume perdagangan saham menurun tentu </w:t>
      </w:r>
      <w:r w:rsidR="00FE6292" w:rsidRPr="00FE6292">
        <w:rPr>
          <w:rStyle w:val="style5"/>
          <w:rFonts w:cs="Times New Roman"/>
          <w:i/>
          <w:szCs w:val="24"/>
          <w:lang w:val="en-US"/>
        </w:rPr>
        <w:t>return</w:t>
      </w:r>
      <w:r w:rsidR="00FE6292">
        <w:rPr>
          <w:rStyle w:val="style5"/>
          <w:rFonts w:cs="Times New Roman"/>
          <w:szCs w:val="24"/>
          <w:lang w:val="en-US"/>
        </w:rPr>
        <w:t xml:space="preserve"> yang didapatkan dari penjualan sahampun akan menurun secara signifikan.</w:t>
      </w:r>
      <w:r w:rsidR="007667B4">
        <w:rPr>
          <w:rStyle w:val="style5"/>
          <w:rFonts w:cs="Times New Roman"/>
          <w:szCs w:val="24"/>
          <w:lang w:val="en-US"/>
        </w:rPr>
        <w:t xml:space="preserve"> </w:t>
      </w:r>
    </w:p>
    <w:p w14:paraId="3CB6D985" w14:textId="77777777" w:rsidR="0039719B" w:rsidRDefault="0039719B" w:rsidP="0039719B">
      <w:pPr>
        <w:autoSpaceDE w:val="0"/>
        <w:autoSpaceDN w:val="0"/>
        <w:adjustRightInd w:val="0"/>
        <w:ind w:firstLine="900"/>
        <w:rPr>
          <w:rFonts w:cs="Times New Roman"/>
          <w:i/>
          <w:szCs w:val="24"/>
          <w:lang w:val="en-US"/>
        </w:rPr>
      </w:pPr>
      <w:r w:rsidRPr="0039719B">
        <w:rPr>
          <w:rStyle w:val="style5"/>
          <w:rFonts w:cs="Times New Roman"/>
          <w:szCs w:val="24"/>
          <w:lang w:val="en-US"/>
        </w:rPr>
        <w:t xml:space="preserve">Terdapat beberapa </w:t>
      </w:r>
      <w:r w:rsidR="00AF2010" w:rsidRPr="0039719B">
        <w:rPr>
          <w:rStyle w:val="style5"/>
          <w:rFonts w:cs="Times New Roman"/>
          <w:szCs w:val="24"/>
          <w:lang w:val="en-US"/>
        </w:rPr>
        <w:t xml:space="preserve">penelitian </w:t>
      </w:r>
      <w:r w:rsidRPr="0039719B">
        <w:rPr>
          <w:rStyle w:val="style5"/>
          <w:rFonts w:cs="Times New Roman"/>
          <w:szCs w:val="24"/>
          <w:lang w:val="en-US"/>
        </w:rPr>
        <w:t xml:space="preserve">terdahulu mengenai </w:t>
      </w:r>
      <w:r w:rsidRPr="0039719B">
        <w:rPr>
          <w:rStyle w:val="style5"/>
          <w:rFonts w:cs="Times New Roman"/>
          <w:i/>
          <w:szCs w:val="24"/>
          <w:lang w:val="en-US"/>
        </w:rPr>
        <w:t xml:space="preserve">stock split </w:t>
      </w:r>
      <w:r w:rsidRPr="0039719B">
        <w:rPr>
          <w:rStyle w:val="style5"/>
          <w:rFonts w:cs="Times New Roman"/>
          <w:szCs w:val="24"/>
          <w:lang w:val="en-US"/>
        </w:rPr>
        <w:t xml:space="preserve">akan tetapi hasil yang diperoleh beragam. Penelitian yang dilakukan oleh </w:t>
      </w:r>
      <w:r w:rsidRPr="0039719B">
        <w:rPr>
          <w:rFonts w:eastAsia="TimesNewRomanPSMT" w:cs="Times New Roman"/>
          <w:szCs w:val="24"/>
          <w:lang w:val="en-US"/>
        </w:rPr>
        <w:t>Fauzi, Sudahak, Hidayat</w:t>
      </w:r>
      <w:r w:rsidRPr="0039719B">
        <w:rPr>
          <w:rFonts w:eastAsia="TimesNewRomanPSMT" w:cs="Times New Roman"/>
          <w:szCs w:val="24"/>
        </w:rPr>
        <w:t xml:space="preserve"> (</w:t>
      </w:r>
      <w:r w:rsidRPr="0039719B">
        <w:rPr>
          <w:rFonts w:eastAsia="TimesNewRomanPSMT" w:cs="Times New Roman"/>
          <w:szCs w:val="24"/>
          <w:lang w:val="en-US"/>
        </w:rPr>
        <w:t>2016</w:t>
      </w:r>
      <w:r w:rsidRPr="0039719B">
        <w:rPr>
          <w:rFonts w:eastAsia="TimesNewRomanPSMT" w:cs="Times New Roman"/>
          <w:szCs w:val="24"/>
        </w:rPr>
        <w:t>)</w:t>
      </w:r>
      <w:r w:rsidRPr="0039719B">
        <w:rPr>
          <w:rFonts w:eastAsia="TimesNewRomanPSMT" w:cs="Times New Roman"/>
          <w:szCs w:val="24"/>
          <w:lang w:val="en-US"/>
        </w:rPr>
        <w:t xml:space="preserve"> dan Asri (2002)</w:t>
      </w:r>
      <w:r w:rsidRPr="0039719B">
        <w:rPr>
          <w:rStyle w:val="style5"/>
          <w:rFonts w:cs="Times New Roman"/>
          <w:szCs w:val="24"/>
          <w:lang w:val="en-US"/>
        </w:rPr>
        <w:t xml:space="preserve"> </w:t>
      </w:r>
      <w:r w:rsidR="00AF2010" w:rsidRPr="0039719B">
        <w:rPr>
          <w:rStyle w:val="style5"/>
          <w:rFonts w:cs="Times New Roman"/>
          <w:szCs w:val="24"/>
          <w:lang w:val="en-US"/>
        </w:rPr>
        <w:t xml:space="preserve">menunjukkan </w:t>
      </w:r>
      <w:r w:rsidR="00BB361C" w:rsidRPr="0039719B">
        <w:rPr>
          <w:rFonts w:eastAsia="TimesNewRomanPSMT" w:cs="Times New Roman"/>
          <w:szCs w:val="24"/>
        </w:rPr>
        <w:t xml:space="preserve">bahwa </w:t>
      </w:r>
      <w:r w:rsidR="006B5C01" w:rsidRPr="0039719B">
        <w:rPr>
          <w:rFonts w:eastAsia="TimesNewRomanPSMT" w:cs="Times New Roman"/>
          <w:szCs w:val="24"/>
          <w:lang w:val="en-US"/>
        </w:rPr>
        <w:t xml:space="preserve">tidak terdapat perbedaan signifikan </w:t>
      </w:r>
      <w:r w:rsidR="00AF2010" w:rsidRPr="0039719B">
        <w:rPr>
          <w:rFonts w:eastAsia="TimesNewRomanPSMT" w:cs="Times New Roman"/>
          <w:szCs w:val="24"/>
          <w:lang w:val="en-US"/>
        </w:rPr>
        <w:t>volum</w:t>
      </w:r>
      <w:r w:rsidRPr="0039719B">
        <w:rPr>
          <w:rFonts w:eastAsia="TimesNewRomanPSMT" w:cs="Times New Roman"/>
          <w:szCs w:val="24"/>
          <w:lang w:val="en-US"/>
        </w:rPr>
        <w:t>e</w:t>
      </w:r>
      <w:r w:rsidR="00AF2010" w:rsidRPr="0039719B">
        <w:rPr>
          <w:rFonts w:eastAsia="TimesNewRomanPSMT" w:cs="Times New Roman"/>
          <w:szCs w:val="24"/>
          <w:lang w:val="en-US"/>
        </w:rPr>
        <w:t xml:space="preserve"> perdagangan saham yang menggambarkan likuiditas</w:t>
      </w:r>
      <w:r w:rsidR="006B5C01" w:rsidRPr="0039719B">
        <w:rPr>
          <w:rFonts w:eastAsia="TimesNewRomanPSMT" w:cs="Times New Roman"/>
          <w:szCs w:val="24"/>
          <w:lang w:val="en-US"/>
        </w:rPr>
        <w:t xml:space="preserve"> </w:t>
      </w:r>
      <w:r w:rsidR="00AF2010" w:rsidRPr="0039719B">
        <w:rPr>
          <w:rFonts w:eastAsia="TimesNewRomanPSMT" w:cs="Times New Roman"/>
          <w:szCs w:val="24"/>
          <w:lang w:val="en-US"/>
        </w:rPr>
        <w:t>dan</w:t>
      </w:r>
      <w:r w:rsidRPr="0039719B">
        <w:rPr>
          <w:rFonts w:eastAsia="TimesNewRomanPSMT" w:cs="Times New Roman"/>
          <w:szCs w:val="24"/>
          <w:lang w:val="en-US"/>
        </w:rPr>
        <w:t xml:space="preserve"> tidak terdapat perbedaan signifikan</w:t>
      </w:r>
      <w:r w:rsidR="00AF2010" w:rsidRPr="0039719B">
        <w:rPr>
          <w:rFonts w:eastAsia="TimesNewRomanPSMT" w:cs="Times New Roman"/>
          <w:szCs w:val="24"/>
          <w:lang w:val="en-US"/>
        </w:rPr>
        <w:t xml:space="preserve"> </w:t>
      </w:r>
      <w:r w:rsidR="00AF2010" w:rsidRPr="0039719B">
        <w:rPr>
          <w:rFonts w:eastAsia="TimesNewRomanPSMT" w:cs="Times New Roman"/>
          <w:i/>
          <w:szCs w:val="24"/>
          <w:lang w:val="en-US"/>
        </w:rPr>
        <w:t>abnormal return saham</w:t>
      </w:r>
      <w:r w:rsidR="00AF2010" w:rsidRPr="0039719B">
        <w:rPr>
          <w:rFonts w:eastAsia="TimesNewRomanPSMT" w:cs="Times New Roman"/>
          <w:szCs w:val="24"/>
          <w:lang w:val="en-US"/>
        </w:rPr>
        <w:t xml:space="preserve"> </w:t>
      </w:r>
      <w:r w:rsidR="006B5C01" w:rsidRPr="0039719B">
        <w:rPr>
          <w:rFonts w:eastAsia="TimesNewRomanPSMT" w:cs="Times New Roman"/>
          <w:szCs w:val="24"/>
          <w:lang w:val="en-US"/>
        </w:rPr>
        <w:t>sebelum dan sesudah pengumuman</w:t>
      </w:r>
      <w:r w:rsidR="006B5C01" w:rsidRPr="0039719B">
        <w:rPr>
          <w:rFonts w:eastAsia="TimesNewRomanPSMT" w:cs="Times New Roman"/>
          <w:i/>
          <w:szCs w:val="24"/>
        </w:rPr>
        <w:t xml:space="preserve"> stock split</w:t>
      </w:r>
      <w:r w:rsidR="00AF2010" w:rsidRPr="0039719B">
        <w:rPr>
          <w:rFonts w:eastAsia="TimesNewRomanPSMT" w:cs="Times New Roman"/>
          <w:szCs w:val="24"/>
          <w:lang w:val="en-US"/>
        </w:rPr>
        <w:t>.</w:t>
      </w:r>
      <w:r w:rsidRPr="0039719B">
        <w:rPr>
          <w:rFonts w:eastAsia="TimesNewRomanPSMT" w:cs="Times New Roman"/>
          <w:szCs w:val="24"/>
          <w:lang w:val="en-US"/>
        </w:rPr>
        <w:t xml:space="preserve"> </w:t>
      </w:r>
      <w:r w:rsidR="00C43BDD" w:rsidRPr="0039719B">
        <w:rPr>
          <w:rFonts w:eastAsia="TimesNewRomanPSMT" w:cs="Times New Roman"/>
          <w:szCs w:val="24"/>
          <w:lang w:val="en-US"/>
        </w:rPr>
        <w:t>Peneliti</w:t>
      </w:r>
      <w:r w:rsidR="00AF2010" w:rsidRPr="0039719B">
        <w:rPr>
          <w:rFonts w:eastAsia="TimesNewRomanPSMT" w:cs="Times New Roman"/>
          <w:szCs w:val="24"/>
          <w:lang w:val="en-US"/>
        </w:rPr>
        <w:t>an yang dilakukan oleh Sutrisno (2000)</w:t>
      </w:r>
      <w:r w:rsidR="00BB361C" w:rsidRPr="0039719B">
        <w:rPr>
          <w:rFonts w:eastAsia="TimesNewRomanPSMT" w:cs="Times New Roman"/>
          <w:szCs w:val="24"/>
        </w:rPr>
        <w:t xml:space="preserve"> juga menemukan </w:t>
      </w:r>
      <w:r w:rsidR="002C44D5" w:rsidRPr="0039719B">
        <w:rPr>
          <w:rFonts w:eastAsia="TimesNewRomanPSMT" w:cs="Times New Roman"/>
          <w:szCs w:val="24"/>
          <w:lang w:val="en-US"/>
        </w:rPr>
        <w:t xml:space="preserve">tidak terdapat perbedaan signifikan </w:t>
      </w:r>
      <w:r w:rsidR="002C44D5" w:rsidRPr="0039719B">
        <w:rPr>
          <w:rFonts w:eastAsia="TimesNewRomanPSMT" w:cs="Times New Roman"/>
          <w:i/>
          <w:szCs w:val="24"/>
          <w:lang w:val="en-US"/>
        </w:rPr>
        <w:t>abnormal return</w:t>
      </w:r>
      <w:r w:rsidR="002C44D5" w:rsidRPr="0039719B">
        <w:rPr>
          <w:rFonts w:eastAsia="TimesNewRomanPSMT" w:cs="Times New Roman"/>
          <w:szCs w:val="24"/>
          <w:lang w:val="en-US"/>
        </w:rPr>
        <w:t xml:space="preserve"> saham sebelum dan sesudah pengumuman</w:t>
      </w:r>
      <w:r w:rsidR="006B5C01" w:rsidRPr="0039719B">
        <w:rPr>
          <w:rFonts w:eastAsia="TimesNewRomanPSMT" w:cs="Times New Roman"/>
          <w:szCs w:val="24"/>
          <w:lang w:val="en-US"/>
        </w:rPr>
        <w:t xml:space="preserve"> </w:t>
      </w:r>
      <w:r w:rsidR="006B5C01" w:rsidRPr="0039719B">
        <w:rPr>
          <w:rFonts w:eastAsia="TimesNewRomanPSMT" w:cs="Times New Roman"/>
          <w:i/>
          <w:szCs w:val="24"/>
          <w:lang w:val="en-US"/>
        </w:rPr>
        <w:t>stock split</w:t>
      </w:r>
      <w:r w:rsidR="002C44D5" w:rsidRPr="0039719B">
        <w:rPr>
          <w:rFonts w:eastAsia="TimesNewRomanPSMT" w:cs="Times New Roman"/>
          <w:szCs w:val="24"/>
          <w:lang w:val="en-US"/>
        </w:rPr>
        <w:t>.</w:t>
      </w:r>
      <w:r w:rsidR="00AF2010" w:rsidRPr="0039719B">
        <w:rPr>
          <w:rFonts w:eastAsia="TimesNewRomanPSMT" w:cs="Times New Roman"/>
          <w:szCs w:val="24"/>
          <w:lang w:val="en-US"/>
        </w:rPr>
        <w:t xml:space="preserve"> Sedangkan penelitian yang dilakukan oleh </w:t>
      </w:r>
      <w:r w:rsidRPr="0039719B">
        <w:rPr>
          <w:rFonts w:eastAsia="TimesNewRomanPSMT" w:cs="Times New Roman"/>
          <w:szCs w:val="24"/>
          <w:lang w:val="en-US"/>
        </w:rPr>
        <w:t>Sanusi dan Khel (2018)</w:t>
      </w:r>
      <w:r w:rsidR="00AF2010" w:rsidRPr="0039719B">
        <w:rPr>
          <w:rFonts w:eastAsia="TimesNewRomanPSMT" w:cs="Times New Roman"/>
          <w:szCs w:val="24"/>
          <w:lang w:val="en-US"/>
        </w:rPr>
        <w:t>, Ijak (2018), Sutrisno (2000) menunjukkan terdapat perbedaan yang signifikan volume perdagangan saham</w:t>
      </w:r>
      <w:r w:rsidRPr="0039719B">
        <w:rPr>
          <w:rFonts w:eastAsia="TimesNewRomanPSMT" w:cs="Times New Roman"/>
          <w:szCs w:val="24"/>
          <w:lang w:val="en-US"/>
        </w:rPr>
        <w:t xml:space="preserve"> sebelum dan sesudah </w:t>
      </w:r>
      <w:r w:rsidRPr="0039719B">
        <w:rPr>
          <w:rFonts w:eastAsia="TimesNewRomanPSMT" w:cs="Times New Roman"/>
          <w:i/>
          <w:szCs w:val="24"/>
          <w:lang w:val="en-US"/>
        </w:rPr>
        <w:t>stock split.</w:t>
      </w:r>
    </w:p>
    <w:p w14:paraId="46102EED" w14:textId="0DBB6046" w:rsidR="00630AA6" w:rsidRDefault="00862B52" w:rsidP="000A54B8">
      <w:pPr>
        <w:autoSpaceDE w:val="0"/>
        <w:autoSpaceDN w:val="0"/>
        <w:adjustRightInd w:val="0"/>
        <w:ind w:firstLine="900"/>
        <w:rPr>
          <w:rFonts w:cs="Times New Roman"/>
          <w:b/>
          <w:szCs w:val="24"/>
          <w:lang w:val="en-US"/>
        </w:rPr>
      </w:pPr>
      <w:r>
        <w:rPr>
          <w:rFonts w:cs="Times New Roman"/>
          <w:lang w:val="en-US"/>
        </w:rPr>
        <w:t>Berdasarkan fenomena dan masih adanya inkonsistensi dalam hasil penelitian terdahulu</w:t>
      </w:r>
      <w:r>
        <w:rPr>
          <w:rFonts w:cs="Times New Roman"/>
        </w:rPr>
        <w:t>,</w:t>
      </w:r>
      <w:r w:rsidR="007C049A">
        <w:rPr>
          <w:rFonts w:cs="Times New Roman"/>
        </w:rPr>
        <w:t xml:space="preserve"> </w:t>
      </w:r>
      <w:r w:rsidR="00984423">
        <w:rPr>
          <w:rFonts w:cs="Times New Roman"/>
          <w:lang w:val="en-US"/>
        </w:rPr>
        <w:t>maka peneliti akan melakukan peng</w:t>
      </w:r>
      <w:r w:rsidR="004C5B9B" w:rsidRPr="00453D2F">
        <w:rPr>
          <w:rFonts w:cs="Times New Roman"/>
        </w:rPr>
        <w:t>uji</w:t>
      </w:r>
      <w:r w:rsidR="00984423">
        <w:rPr>
          <w:rFonts w:cs="Times New Roman"/>
          <w:lang w:val="en-US"/>
        </w:rPr>
        <w:t>an</w:t>
      </w:r>
      <w:r w:rsidR="00143A33">
        <w:rPr>
          <w:rFonts w:cs="Times New Roman"/>
          <w:lang w:val="en-US"/>
        </w:rPr>
        <w:t xml:space="preserve"> yang diangkat</w:t>
      </w:r>
      <w:r w:rsidR="004C5B9B" w:rsidRPr="00453D2F">
        <w:rPr>
          <w:rFonts w:cs="Times New Roman"/>
        </w:rPr>
        <w:t xml:space="preserve"> dalam </w:t>
      </w:r>
      <w:r w:rsidR="00821AFA">
        <w:rPr>
          <w:rFonts w:cs="Times New Roman"/>
          <w:lang w:val="en-US"/>
        </w:rPr>
        <w:t>skripsi</w:t>
      </w:r>
      <w:r w:rsidR="004C5B9B" w:rsidRPr="00453D2F">
        <w:rPr>
          <w:rFonts w:cs="Times New Roman"/>
        </w:rPr>
        <w:t xml:space="preserve"> dengan judul </w:t>
      </w:r>
      <w:r w:rsidR="004C5B9B" w:rsidRPr="00633D05">
        <w:rPr>
          <w:rFonts w:cs="Times New Roman"/>
          <w:b/>
        </w:rPr>
        <w:t>“</w:t>
      </w:r>
      <w:r w:rsidR="00821AFA">
        <w:rPr>
          <w:rFonts w:cs="Times New Roman"/>
          <w:b/>
          <w:szCs w:val="24"/>
          <w:lang w:val="en-US"/>
        </w:rPr>
        <w:t xml:space="preserve">PENGARUH </w:t>
      </w:r>
      <w:r w:rsidR="00821AFA" w:rsidRPr="00821AFA">
        <w:rPr>
          <w:rFonts w:cs="Times New Roman"/>
          <w:b/>
          <w:i/>
          <w:szCs w:val="24"/>
          <w:lang w:val="en-US"/>
        </w:rPr>
        <w:t>STOCK SPLIT</w:t>
      </w:r>
      <w:r w:rsidR="00821AFA">
        <w:rPr>
          <w:rFonts w:cs="Times New Roman"/>
          <w:b/>
          <w:szCs w:val="24"/>
          <w:lang w:val="en-US"/>
        </w:rPr>
        <w:t xml:space="preserve"> TERHADAP LIKUIDITAS DAN </w:t>
      </w:r>
      <w:r w:rsidR="00821AFA" w:rsidRPr="00821AFA">
        <w:rPr>
          <w:rFonts w:cs="Times New Roman"/>
          <w:b/>
          <w:i/>
          <w:szCs w:val="24"/>
          <w:lang w:val="en-US"/>
        </w:rPr>
        <w:t>RETURN</w:t>
      </w:r>
      <w:r w:rsidR="00653391">
        <w:rPr>
          <w:rFonts w:cs="Times New Roman"/>
          <w:b/>
          <w:szCs w:val="24"/>
          <w:lang w:val="en-US"/>
        </w:rPr>
        <w:t xml:space="preserve"> SAHAM </w:t>
      </w:r>
      <w:r w:rsidR="00821AFA">
        <w:rPr>
          <w:rFonts w:cs="Times New Roman"/>
          <w:b/>
          <w:szCs w:val="24"/>
          <w:lang w:val="en-US"/>
        </w:rPr>
        <w:t>PERUSAHAAN YANG TERDAFTAR DI BEI TAHUN 2014 - 2018.</w:t>
      </w:r>
      <w:r>
        <w:rPr>
          <w:rFonts w:cs="Times New Roman"/>
          <w:b/>
          <w:szCs w:val="24"/>
          <w:lang w:val="en-US"/>
        </w:rPr>
        <w:t>”</w:t>
      </w:r>
    </w:p>
    <w:p w14:paraId="30263632" w14:textId="239EC39A" w:rsidR="00862B52" w:rsidRPr="000A54B8" w:rsidRDefault="00862B52" w:rsidP="000A54B8">
      <w:pPr>
        <w:autoSpaceDE w:val="0"/>
        <w:autoSpaceDN w:val="0"/>
        <w:adjustRightInd w:val="0"/>
        <w:ind w:firstLine="900"/>
        <w:rPr>
          <w:rStyle w:val="style5"/>
          <w:rFonts w:cs="Times New Roman"/>
          <w:i/>
          <w:szCs w:val="24"/>
          <w:lang w:val="en-US"/>
        </w:rPr>
      </w:pPr>
    </w:p>
    <w:p w14:paraId="75E51F2C" w14:textId="77777777" w:rsidR="0011296B" w:rsidRPr="0098193E" w:rsidRDefault="00255429" w:rsidP="00824191">
      <w:pPr>
        <w:pStyle w:val="Heading2"/>
        <w:ind w:left="900" w:hanging="900"/>
        <w:rPr>
          <w:rStyle w:val="style5"/>
          <w:szCs w:val="24"/>
        </w:rPr>
      </w:pPr>
      <w:bookmarkStart w:id="4" w:name="_Toc357489421"/>
      <w:bookmarkStart w:id="5" w:name="_Toc358741466"/>
      <w:bookmarkStart w:id="6" w:name="_Toc24636255"/>
      <w:r>
        <w:rPr>
          <w:rStyle w:val="style5"/>
          <w:szCs w:val="24"/>
          <w:lang w:val="en-US"/>
        </w:rPr>
        <w:t>Rumusan</w:t>
      </w:r>
      <w:r w:rsidR="0011296B" w:rsidRPr="0098193E">
        <w:rPr>
          <w:rStyle w:val="style5"/>
          <w:szCs w:val="24"/>
        </w:rPr>
        <w:t xml:space="preserve"> Masalah</w:t>
      </w:r>
      <w:bookmarkEnd w:id="4"/>
      <w:bookmarkEnd w:id="5"/>
      <w:bookmarkEnd w:id="6"/>
    </w:p>
    <w:p w14:paraId="7D2CCA1E" w14:textId="27F578D8" w:rsidR="00025E45" w:rsidRPr="00453D2F" w:rsidRDefault="00490D67" w:rsidP="00025E45">
      <w:pPr>
        <w:ind w:firstLine="900"/>
        <w:rPr>
          <w:rFonts w:cs="Times New Roman"/>
        </w:rPr>
      </w:pPr>
      <w:r w:rsidRPr="00453D2F">
        <w:rPr>
          <w:rFonts w:cs="Times New Roman"/>
        </w:rPr>
        <w:t>Berdasarkan ur</w:t>
      </w:r>
      <w:r w:rsidR="00EF6960">
        <w:rPr>
          <w:rFonts w:cs="Times New Roman"/>
        </w:rPr>
        <w:t>aian dari latar belakang</w:t>
      </w:r>
      <w:r w:rsidRPr="00453D2F">
        <w:rPr>
          <w:rFonts w:cs="Times New Roman"/>
        </w:rPr>
        <w:t>, terdapat beberapa masalah</w:t>
      </w:r>
      <w:r w:rsidR="00A52746" w:rsidRPr="00453D2F">
        <w:rPr>
          <w:rFonts w:cs="Times New Roman"/>
        </w:rPr>
        <w:t xml:space="preserve"> </w:t>
      </w:r>
      <w:r w:rsidRPr="00453D2F">
        <w:rPr>
          <w:rFonts w:cs="Times New Roman"/>
        </w:rPr>
        <w:t>yang perlu diidentifikasi. Masalah pada penelitian ini hanya difokuskan pada</w:t>
      </w:r>
      <w:r w:rsidR="00A52746" w:rsidRPr="00453D2F">
        <w:rPr>
          <w:rFonts w:cs="Times New Roman"/>
        </w:rPr>
        <w:t xml:space="preserve"> </w:t>
      </w:r>
      <w:r w:rsidRPr="00453D2F">
        <w:rPr>
          <w:rFonts w:cs="Times New Roman"/>
        </w:rPr>
        <w:t>perusahaan</w:t>
      </w:r>
      <w:r w:rsidR="00653391">
        <w:rPr>
          <w:rFonts w:cs="Times New Roman"/>
        </w:rPr>
        <w:t xml:space="preserve"> </w:t>
      </w:r>
      <w:r w:rsidR="004A3356">
        <w:rPr>
          <w:rFonts w:cs="Times New Roman"/>
        </w:rPr>
        <w:t>yang terdaftar</w:t>
      </w:r>
      <w:r w:rsidRPr="00453D2F">
        <w:rPr>
          <w:rFonts w:cs="Times New Roman"/>
        </w:rPr>
        <w:t xml:space="preserve"> di Bursa Efek Indonesia yang hanya melakukan </w:t>
      </w:r>
      <w:r w:rsidR="004A3356">
        <w:rPr>
          <w:rFonts w:cs="Times New Roman"/>
        </w:rPr>
        <w:lastRenderedPageBreak/>
        <w:t xml:space="preserve">tindakan </w:t>
      </w:r>
      <w:r w:rsidRPr="00453D2F">
        <w:rPr>
          <w:rFonts w:cs="Times New Roman"/>
          <w:i/>
          <w:iCs/>
        </w:rPr>
        <w:t xml:space="preserve">stock split </w:t>
      </w:r>
      <w:r w:rsidRPr="00453D2F">
        <w:rPr>
          <w:rFonts w:cs="Times New Roman"/>
        </w:rPr>
        <w:t>tanpa</w:t>
      </w:r>
      <w:r w:rsidR="00A52746" w:rsidRPr="00453D2F">
        <w:rPr>
          <w:rFonts w:cs="Times New Roman"/>
        </w:rPr>
        <w:t xml:space="preserve"> </w:t>
      </w:r>
      <w:r w:rsidRPr="00453D2F">
        <w:rPr>
          <w:rFonts w:cs="Times New Roman"/>
        </w:rPr>
        <w:t>melakukan tindakan koorporasi lainnya. Pembatasan masalah ini dilakukan agar</w:t>
      </w:r>
      <w:r w:rsidR="00A52746" w:rsidRPr="00453D2F">
        <w:rPr>
          <w:rFonts w:cs="Times New Roman"/>
        </w:rPr>
        <w:t xml:space="preserve"> </w:t>
      </w:r>
      <w:r w:rsidRPr="00453D2F">
        <w:rPr>
          <w:rFonts w:cs="Times New Roman"/>
        </w:rPr>
        <w:t>pembahasan dapat diuraikan lebih sistematis dan terarah. Oleh karena itu,</w:t>
      </w:r>
      <w:r w:rsidR="00A52746" w:rsidRPr="00453D2F">
        <w:rPr>
          <w:rFonts w:cs="Times New Roman"/>
        </w:rPr>
        <w:t xml:space="preserve"> </w:t>
      </w:r>
      <w:r w:rsidRPr="00453D2F">
        <w:rPr>
          <w:rFonts w:cs="Times New Roman"/>
        </w:rPr>
        <w:t>identifikasi masalah yang penulis bahas antara lain:</w:t>
      </w:r>
    </w:p>
    <w:p w14:paraId="76F99346" w14:textId="26281D76" w:rsidR="00025E45" w:rsidRPr="00025E45" w:rsidRDefault="00025E45" w:rsidP="00025E45">
      <w:pPr>
        <w:pStyle w:val="ListParagraph"/>
        <w:numPr>
          <w:ilvl w:val="0"/>
          <w:numId w:val="1"/>
        </w:numPr>
        <w:ind w:left="900" w:hanging="630"/>
        <w:rPr>
          <w:rStyle w:val="style5"/>
          <w:rFonts w:cs="Times New Roman"/>
          <w:b/>
        </w:rPr>
      </w:pPr>
      <w:r w:rsidRPr="00025E45">
        <w:rPr>
          <w:rStyle w:val="style5"/>
          <w:rFonts w:cs="Times New Roman"/>
          <w:lang w:val="en-US"/>
        </w:rPr>
        <w:t>Baga</w:t>
      </w:r>
      <w:r>
        <w:rPr>
          <w:rStyle w:val="style5"/>
          <w:rFonts w:cs="Times New Roman"/>
          <w:lang w:val="en-US"/>
        </w:rPr>
        <w:t xml:space="preserve">imana </w:t>
      </w:r>
      <w:r w:rsidR="008E6297">
        <w:rPr>
          <w:rStyle w:val="style5"/>
          <w:rFonts w:cs="Times New Roman"/>
          <w:i/>
          <w:szCs w:val="24"/>
          <w:lang w:val="en-US"/>
        </w:rPr>
        <w:t xml:space="preserve">stock split, </w:t>
      </w:r>
      <w:r w:rsidRPr="00025E45">
        <w:rPr>
          <w:rStyle w:val="style5"/>
          <w:rFonts w:cs="Times New Roman"/>
          <w:lang w:val="en-US"/>
        </w:rPr>
        <w:t>likuiditas</w:t>
      </w:r>
      <w:r w:rsidR="00C32CC1">
        <w:rPr>
          <w:rStyle w:val="style5"/>
          <w:rFonts w:cs="Times New Roman"/>
          <w:lang w:val="en-US"/>
        </w:rPr>
        <w:t xml:space="preserve"> dan </w:t>
      </w:r>
      <w:r w:rsidRPr="00025E45">
        <w:rPr>
          <w:rStyle w:val="style5"/>
          <w:rFonts w:cs="Times New Roman"/>
          <w:i/>
          <w:lang w:val="en-US"/>
        </w:rPr>
        <w:t>return</w:t>
      </w:r>
      <w:r>
        <w:rPr>
          <w:rStyle w:val="style5"/>
          <w:rFonts w:cs="Times New Roman"/>
          <w:lang w:val="en-US"/>
        </w:rPr>
        <w:t xml:space="preserve"> saham pada </w:t>
      </w:r>
      <w:r>
        <w:rPr>
          <w:rStyle w:val="style5"/>
          <w:rFonts w:cs="Times New Roman"/>
          <w:szCs w:val="24"/>
        </w:rPr>
        <w:t xml:space="preserve">perusahaan </w:t>
      </w:r>
      <w:r w:rsidR="0042268C">
        <w:rPr>
          <w:rStyle w:val="style5"/>
          <w:rFonts w:cs="Times New Roman"/>
          <w:szCs w:val="24"/>
          <w:lang w:val="en-US"/>
        </w:rPr>
        <w:t xml:space="preserve">yang melakukan </w:t>
      </w:r>
      <w:r w:rsidR="0042268C">
        <w:rPr>
          <w:rStyle w:val="style5"/>
          <w:rFonts w:cs="Times New Roman"/>
          <w:i/>
          <w:szCs w:val="24"/>
          <w:lang w:val="en-US"/>
        </w:rPr>
        <w:t xml:space="preserve">stock split </w:t>
      </w:r>
      <w:r>
        <w:rPr>
          <w:rStyle w:val="style5"/>
          <w:rFonts w:cs="Times New Roman"/>
          <w:szCs w:val="24"/>
          <w:lang w:val="en-US"/>
        </w:rPr>
        <w:t>di BEI</w:t>
      </w:r>
      <w:r>
        <w:rPr>
          <w:rStyle w:val="style5"/>
          <w:rFonts w:cs="Times New Roman"/>
          <w:szCs w:val="24"/>
        </w:rPr>
        <w:t xml:space="preserve"> periode 20</w:t>
      </w:r>
      <w:r>
        <w:rPr>
          <w:rStyle w:val="style5"/>
          <w:rFonts w:cs="Times New Roman"/>
          <w:szCs w:val="24"/>
          <w:lang w:val="en-US"/>
        </w:rPr>
        <w:t>14</w:t>
      </w:r>
      <w:r>
        <w:rPr>
          <w:rStyle w:val="style5"/>
          <w:rFonts w:cs="Times New Roman"/>
          <w:szCs w:val="24"/>
        </w:rPr>
        <w:t>-2018</w:t>
      </w:r>
      <w:r w:rsidRPr="00453D2F">
        <w:rPr>
          <w:rStyle w:val="style5"/>
          <w:rFonts w:cs="Times New Roman"/>
          <w:szCs w:val="24"/>
        </w:rPr>
        <w:t>?</w:t>
      </w:r>
    </w:p>
    <w:p w14:paraId="33BB6FE9" w14:textId="0D75B050" w:rsidR="00283AE1" w:rsidRPr="000628BC" w:rsidRDefault="00283AE1" w:rsidP="00824191">
      <w:pPr>
        <w:pStyle w:val="ListParagraph"/>
        <w:numPr>
          <w:ilvl w:val="0"/>
          <w:numId w:val="1"/>
        </w:numPr>
        <w:ind w:left="900" w:hanging="630"/>
        <w:rPr>
          <w:rStyle w:val="style5"/>
          <w:rFonts w:cs="Times New Roman"/>
          <w:b/>
        </w:rPr>
      </w:pPr>
      <w:r>
        <w:rPr>
          <w:rStyle w:val="style5"/>
          <w:rFonts w:cs="Times New Roman"/>
          <w:szCs w:val="24"/>
        </w:rPr>
        <w:t xml:space="preserve">Apakah </w:t>
      </w:r>
      <w:r w:rsidRPr="00453D2F">
        <w:rPr>
          <w:rStyle w:val="style5"/>
          <w:rFonts w:cs="Times New Roman"/>
          <w:i/>
          <w:szCs w:val="24"/>
        </w:rPr>
        <w:t>stock split</w:t>
      </w:r>
      <w:r>
        <w:rPr>
          <w:rStyle w:val="style5"/>
          <w:rFonts w:cs="Times New Roman"/>
          <w:i/>
          <w:szCs w:val="24"/>
        </w:rPr>
        <w:t xml:space="preserve"> </w:t>
      </w:r>
      <w:r w:rsidR="00937F25">
        <w:rPr>
          <w:rStyle w:val="style5"/>
          <w:rFonts w:cs="Times New Roman"/>
          <w:szCs w:val="24"/>
          <w:lang w:val="en-US"/>
        </w:rPr>
        <w:t xml:space="preserve">mempengaruhi likuiditas saham </w:t>
      </w:r>
      <w:r>
        <w:rPr>
          <w:rStyle w:val="style5"/>
          <w:rFonts w:cs="Times New Roman"/>
          <w:szCs w:val="24"/>
        </w:rPr>
        <w:t xml:space="preserve">pada perusahaan </w:t>
      </w:r>
      <w:r>
        <w:rPr>
          <w:rStyle w:val="style5"/>
          <w:rFonts w:cs="Times New Roman"/>
          <w:szCs w:val="24"/>
          <w:lang w:val="en-US"/>
        </w:rPr>
        <w:t>yang terdaftar di BEI</w:t>
      </w:r>
      <w:r>
        <w:rPr>
          <w:rStyle w:val="style5"/>
          <w:rFonts w:cs="Times New Roman"/>
          <w:szCs w:val="24"/>
        </w:rPr>
        <w:t xml:space="preserve"> periode 20</w:t>
      </w:r>
      <w:r>
        <w:rPr>
          <w:rStyle w:val="style5"/>
          <w:rFonts w:cs="Times New Roman"/>
          <w:szCs w:val="24"/>
          <w:lang w:val="en-US"/>
        </w:rPr>
        <w:t>14</w:t>
      </w:r>
      <w:r>
        <w:rPr>
          <w:rStyle w:val="style5"/>
          <w:rFonts w:cs="Times New Roman"/>
          <w:szCs w:val="24"/>
        </w:rPr>
        <w:t>-2018</w:t>
      </w:r>
      <w:r w:rsidRPr="00453D2F">
        <w:rPr>
          <w:rStyle w:val="style5"/>
          <w:rFonts w:cs="Times New Roman"/>
          <w:szCs w:val="24"/>
        </w:rPr>
        <w:t>?</w:t>
      </w:r>
    </w:p>
    <w:p w14:paraId="38C11DC7" w14:textId="77777777" w:rsidR="00283AE1" w:rsidRPr="002C0F31" w:rsidRDefault="00937F25" w:rsidP="00824191">
      <w:pPr>
        <w:pStyle w:val="ListParagraph"/>
        <w:numPr>
          <w:ilvl w:val="0"/>
          <w:numId w:val="1"/>
        </w:numPr>
        <w:ind w:left="900" w:hanging="630"/>
        <w:rPr>
          <w:rStyle w:val="style5"/>
          <w:rFonts w:cs="Times New Roman"/>
          <w:b/>
        </w:rPr>
      </w:pPr>
      <w:r>
        <w:rPr>
          <w:rStyle w:val="style5"/>
          <w:rFonts w:cs="Times New Roman"/>
          <w:szCs w:val="24"/>
        </w:rPr>
        <w:t xml:space="preserve">Apakah </w:t>
      </w:r>
      <w:r w:rsidRPr="00453D2F">
        <w:rPr>
          <w:rStyle w:val="style5"/>
          <w:rFonts w:cs="Times New Roman"/>
          <w:i/>
          <w:szCs w:val="24"/>
        </w:rPr>
        <w:t>stock split</w:t>
      </w:r>
      <w:r>
        <w:rPr>
          <w:rStyle w:val="style5"/>
          <w:rFonts w:cs="Times New Roman"/>
          <w:i/>
          <w:szCs w:val="24"/>
        </w:rPr>
        <w:t xml:space="preserve"> </w:t>
      </w:r>
      <w:r>
        <w:rPr>
          <w:rStyle w:val="style5"/>
          <w:rFonts w:cs="Times New Roman"/>
          <w:szCs w:val="24"/>
          <w:lang w:val="en-US"/>
        </w:rPr>
        <w:t xml:space="preserve">mempengaruhi </w:t>
      </w:r>
      <w:r w:rsidRPr="00937F25">
        <w:rPr>
          <w:rStyle w:val="style5"/>
          <w:rFonts w:cs="Times New Roman"/>
          <w:i/>
          <w:szCs w:val="24"/>
          <w:lang w:val="en-US"/>
        </w:rPr>
        <w:t>return</w:t>
      </w:r>
      <w:r>
        <w:rPr>
          <w:rStyle w:val="style5"/>
          <w:rFonts w:cs="Times New Roman"/>
          <w:szCs w:val="24"/>
          <w:lang w:val="en-US"/>
        </w:rPr>
        <w:t xml:space="preserve"> saham </w:t>
      </w:r>
      <w:r>
        <w:rPr>
          <w:rStyle w:val="style5"/>
          <w:rFonts w:cs="Times New Roman"/>
          <w:szCs w:val="24"/>
        </w:rPr>
        <w:t xml:space="preserve">pada perusahaan </w:t>
      </w:r>
      <w:r>
        <w:rPr>
          <w:rStyle w:val="style5"/>
          <w:rFonts w:cs="Times New Roman"/>
          <w:szCs w:val="24"/>
          <w:lang w:val="en-US"/>
        </w:rPr>
        <w:t>yang terdaftar di BEI</w:t>
      </w:r>
      <w:r>
        <w:rPr>
          <w:rStyle w:val="style5"/>
          <w:rFonts w:cs="Times New Roman"/>
          <w:szCs w:val="24"/>
        </w:rPr>
        <w:t xml:space="preserve"> periode 20</w:t>
      </w:r>
      <w:r>
        <w:rPr>
          <w:rStyle w:val="style5"/>
          <w:rFonts w:cs="Times New Roman"/>
          <w:szCs w:val="24"/>
          <w:lang w:val="en-US"/>
        </w:rPr>
        <w:t>14</w:t>
      </w:r>
      <w:r>
        <w:rPr>
          <w:rStyle w:val="style5"/>
          <w:rFonts w:cs="Times New Roman"/>
          <w:szCs w:val="24"/>
        </w:rPr>
        <w:t>-2018</w:t>
      </w:r>
      <w:r w:rsidRPr="00453D2F">
        <w:rPr>
          <w:rStyle w:val="style5"/>
          <w:rFonts w:cs="Times New Roman"/>
          <w:szCs w:val="24"/>
        </w:rPr>
        <w:t>?</w:t>
      </w:r>
    </w:p>
    <w:p w14:paraId="63A036DA" w14:textId="77777777" w:rsidR="00937F25" w:rsidRPr="00937F25" w:rsidRDefault="00937F25" w:rsidP="00937F25">
      <w:pPr>
        <w:pStyle w:val="ListParagraph"/>
        <w:ind w:left="284"/>
        <w:rPr>
          <w:rStyle w:val="style5"/>
          <w:rFonts w:cs="Times New Roman"/>
          <w:b/>
        </w:rPr>
      </w:pPr>
    </w:p>
    <w:p w14:paraId="1465480D" w14:textId="77777777" w:rsidR="0011296B" w:rsidRPr="00BB57C3" w:rsidRDefault="00255429" w:rsidP="00824191">
      <w:pPr>
        <w:pStyle w:val="Heading2"/>
        <w:ind w:left="900" w:hanging="900"/>
        <w:rPr>
          <w:rStyle w:val="style5"/>
          <w:rFonts w:cs="Times New Roman"/>
          <w:szCs w:val="24"/>
        </w:rPr>
      </w:pPr>
      <w:bookmarkStart w:id="7" w:name="_Toc357489423"/>
      <w:bookmarkStart w:id="8" w:name="_Toc358741468"/>
      <w:bookmarkStart w:id="9" w:name="_Toc24636256"/>
      <w:r>
        <w:rPr>
          <w:lang w:val="en-US"/>
        </w:rPr>
        <w:t>Maksud</w:t>
      </w:r>
      <w:r w:rsidR="0011296B" w:rsidRPr="00BB57C3">
        <w:t xml:space="preserve"> dan </w:t>
      </w:r>
      <w:r>
        <w:rPr>
          <w:lang w:val="en-US"/>
        </w:rPr>
        <w:t>Tujuan</w:t>
      </w:r>
      <w:r w:rsidR="0011296B" w:rsidRPr="00BB57C3">
        <w:rPr>
          <w:rStyle w:val="style5"/>
          <w:rFonts w:cs="Times New Roman"/>
          <w:szCs w:val="24"/>
        </w:rPr>
        <w:t xml:space="preserve"> Penelitian</w:t>
      </w:r>
      <w:bookmarkEnd w:id="7"/>
      <w:bookmarkEnd w:id="8"/>
      <w:bookmarkEnd w:id="9"/>
    </w:p>
    <w:p w14:paraId="0C89E20F" w14:textId="77777777" w:rsidR="00937F25" w:rsidRDefault="00937F25" w:rsidP="00824191">
      <w:pPr>
        <w:pStyle w:val="Heading3"/>
        <w:ind w:left="900" w:hanging="900"/>
        <w:rPr>
          <w:rFonts w:eastAsia="TimesNewRomanPSMT"/>
          <w:lang w:val="en-US"/>
        </w:rPr>
      </w:pPr>
      <w:bookmarkStart w:id="10" w:name="_Toc24636257"/>
      <w:r>
        <w:rPr>
          <w:rFonts w:eastAsia="TimesNewRomanPSMT"/>
          <w:lang w:val="en-US"/>
        </w:rPr>
        <w:t>Maksud Penelitian</w:t>
      </w:r>
      <w:bookmarkEnd w:id="10"/>
    </w:p>
    <w:p w14:paraId="20B209EE" w14:textId="77777777" w:rsidR="008A0DC9" w:rsidRPr="008A0DC9" w:rsidRDefault="008A0DC9" w:rsidP="00824191">
      <w:pPr>
        <w:ind w:firstLine="900"/>
        <w:rPr>
          <w:lang w:val="en-US"/>
        </w:rPr>
      </w:pPr>
      <w:r w:rsidRPr="008A0DC9">
        <w:rPr>
          <w:lang w:val="en-US"/>
        </w:rPr>
        <w:t>Maksud dari dilakukan</w:t>
      </w:r>
      <w:r w:rsidR="005A108B">
        <w:rPr>
          <w:lang w:val="en-US"/>
        </w:rPr>
        <w:t>nya</w:t>
      </w:r>
      <w:r w:rsidRPr="008A0DC9">
        <w:rPr>
          <w:lang w:val="en-US"/>
        </w:rPr>
        <w:t xml:space="preserve"> penelitia</w:t>
      </w:r>
      <w:r w:rsidR="005A108B">
        <w:rPr>
          <w:lang w:val="en-US"/>
        </w:rPr>
        <w:t xml:space="preserve">n ini adalah untuk menganalisis </w:t>
      </w:r>
      <w:r w:rsidRPr="008A0DC9">
        <w:rPr>
          <w:lang w:val="en-US"/>
        </w:rPr>
        <w:t xml:space="preserve">pengaruh </w:t>
      </w:r>
      <w:r w:rsidR="00AE2258" w:rsidRPr="00AE2258">
        <w:rPr>
          <w:i/>
          <w:lang w:val="en-US"/>
        </w:rPr>
        <w:t>stock split</w:t>
      </w:r>
      <w:r w:rsidR="00AE2258">
        <w:rPr>
          <w:lang w:val="en-US"/>
        </w:rPr>
        <w:t xml:space="preserve"> terhadap likuiditas dan </w:t>
      </w:r>
      <w:r w:rsidR="00AE2258" w:rsidRPr="005A108B">
        <w:rPr>
          <w:i/>
          <w:lang w:val="en-US"/>
        </w:rPr>
        <w:t>return</w:t>
      </w:r>
      <w:r w:rsidR="00AE2258">
        <w:rPr>
          <w:lang w:val="en-US"/>
        </w:rPr>
        <w:t xml:space="preserve"> saham pada perusahaan yang terdaftar di Bursa Efek Indonesia</w:t>
      </w:r>
      <w:r w:rsidRPr="008A0DC9">
        <w:rPr>
          <w:lang w:val="en-US"/>
        </w:rPr>
        <w:t xml:space="preserve"> </w:t>
      </w:r>
      <w:r w:rsidR="00AE2258">
        <w:rPr>
          <w:lang w:val="en-US"/>
        </w:rPr>
        <w:t>(BEI)</w:t>
      </w:r>
      <w:r w:rsidRPr="008A0DC9">
        <w:rPr>
          <w:lang w:val="en-US"/>
        </w:rPr>
        <w:t>.</w:t>
      </w:r>
    </w:p>
    <w:p w14:paraId="6933B6F1" w14:textId="77777777" w:rsidR="00AE2258" w:rsidRPr="009A718C" w:rsidRDefault="008A0DC9" w:rsidP="00824191">
      <w:pPr>
        <w:pStyle w:val="Heading3"/>
        <w:ind w:left="900" w:hanging="900"/>
        <w:rPr>
          <w:lang w:val="en-US"/>
        </w:rPr>
      </w:pPr>
      <w:bookmarkStart w:id="11" w:name="_Toc24636258"/>
      <w:r>
        <w:rPr>
          <w:lang w:val="en-US"/>
        </w:rPr>
        <w:t>Tujuan Pe</w:t>
      </w:r>
      <w:r w:rsidR="00937F25">
        <w:rPr>
          <w:lang w:val="en-US"/>
        </w:rPr>
        <w:t>nelitian</w:t>
      </w:r>
      <w:bookmarkEnd w:id="11"/>
    </w:p>
    <w:p w14:paraId="7FFE2053" w14:textId="462956AA" w:rsidR="00AF3EC0" w:rsidRPr="00453D2F" w:rsidRDefault="00F85BE6" w:rsidP="00824191">
      <w:pPr>
        <w:pStyle w:val="ListParagraph"/>
        <w:autoSpaceDE w:val="0"/>
        <w:autoSpaceDN w:val="0"/>
        <w:adjustRightInd w:val="0"/>
        <w:ind w:left="0" w:firstLine="900"/>
        <w:rPr>
          <w:rFonts w:eastAsia="TimesNewRomanPSMT" w:cs="Times New Roman"/>
          <w:szCs w:val="24"/>
        </w:rPr>
      </w:pPr>
      <w:r w:rsidRPr="00453D2F">
        <w:rPr>
          <w:rFonts w:eastAsia="TimesNewRomanPSMT" w:cs="Times New Roman"/>
          <w:szCs w:val="24"/>
        </w:rPr>
        <w:t xml:space="preserve">Berdasarkan latar belakang dan identifikasi masalah yang telah dikemukakan diatas, </w:t>
      </w:r>
      <w:r w:rsidR="00AE2258">
        <w:rPr>
          <w:rFonts w:eastAsia="TimesNewRomanPSMT" w:cs="Times New Roman"/>
          <w:szCs w:val="24"/>
          <w:lang w:val="en-US"/>
        </w:rPr>
        <w:t xml:space="preserve">maka </w:t>
      </w:r>
      <w:r w:rsidRPr="00453D2F">
        <w:rPr>
          <w:rFonts w:eastAsia="TimesNewRomanPSMT" w:cs="Times New Roman"/>
          <w:szCs w:val="24"/>
        </w:rPr>
        <w:t>tujuan penelitian yang telah ditetapkan adalah sebagai berikut :</w:t>
      </w:r>
    </w:p>
    <w:p w14:paraId="5461ACF3" w14:textId="22B09AE4" w:rsidR="00F06946" w:rsidRPr="00F06946" w:rsidRDefault="00F06946" w:rsidP="00F06946">
      <w:pPr>
        <w:pStyle w:val="ListParagraph"/>
        <w:numPr>
          <w:ilvl w:val="0"/>
          <w:numId w:val="38"/>
        </w:numPr>
        <w:ind w:left="900" w:hanging="540"/>
        <w:rPr>
          <w:rStyle w:val="style5"/>
          <w:rFonts w:cs="Times New Roman"/>
          <w:b/>
        </w:rPr>
      </w:pPr>
      <w:bookmarkStart w:id="12" w:name="_Toc357489425"/>
      <w:bookmarkStart w:id="13" w:name="_Toc358741470"/>
      <w:r>
        <w:rPr>
          <w:rStyle w:val="style5"/>
          <w:rFonts w:cs="Times New Roman"/>
          <w:lang w:val="en-US"/>
        </w:rPr>
        <w:t xml:space="preserve">Untuk mengetahui dan menganalisa </w:t>
      </w:r>
      <w:r w:rsidRPr="00025E45">
        <w:rPr>
          <w:rStyle w:val="style5"/>
          <w:rFonts w:cs="Times New Roman"/>
          <w:i/>
          <w:lang w:val="en-US"/>
        </w:rPr>
        <w:t>stock split</w:t>
      </w:r>
      <w:r>
        <w:rPr>
          <w:rStyle w:val="style5"/>
          <w:rFonts w:cs="Times New Roman"/>
          <w:i/>
          <w:lang w:val="en-US"/>
        </w:rPr>
        <w:t xml:space="preserve">, </w:t>
      </w:r>
      <w:r w:rsidRPr="00025E45">
        <w:rPr>
          <w:rStyle w:val="style5"/>
          <w:rFonts w:cs="Times New Roman"/>
          <w:lang w:val="en-US"/>
        </w:rPr>
        <w:t>likuiditas</w:t>
      </w:r>
      <w:r>
        <w:rPr>
          <w:rStyle w:val="style5"/>
          <w:rFonts w:cs="Times New Roman"/>
          <w:lang w:val="en-US"/>
        </w:rPr>
        <w:t xml:space="preserve"> dan </w:t>
      </w:r>
      <w:r w:rsidRPr="00025E45">
        <w:rPr>
          <w:rStyle w:val="style5"/>
          <w:rFonts w:cs="Times New Roman"/>
          <w:i/>
          <w:lang w:val="en-US"/>
        </w:rPr>
        <w:t>return</w:t>
      </w:r>
      <w:r>
        <w:rPr>
          <w:rStyle w:val="style5"/>
          <w:rFonts w:cs="Times New Roman"/>
          <w:lang w:val="en-US"/>
        </w:rPr>
        <w:t xml:space="preserve"> saham pada </w:t>
      </w:r>
      <w:r>
        <w:rPr>
          <w:rStyle w:val="style5"/>
          <w:rFonts w:cs="Times New Roman"/>
          <w:szCs w:val="24"/>
        </w:rPr>
        <w:t xml:space="preserve">perusahaan </w:t>
      </w:r>
      <w:r>
        <w:rPr>
          <w:rStyle w:val="style5"/>
          <w:rFonts w:cs="Times New Roman"/>
          <w:szCs w:val="24"/>
          <w:lang w:val="en-US"/>
        </w:rPr>
        <w:t>yang terdaftar di BEI</w:t>
      </w:r>
      <w:r>
        <w:rPr>
          <w:rStyle w:val="style5"/>
          <w:rFonts w:cs="Times New Roman"/>
          <w:szCs w:val="24"/>
        </w:rPr>
        <w:t xml:space="preserve"> periode 20</w:t>
      </w:r>
      <w:r>
        <w:rPr>
          <w:rStyle w:val="style5"/>
          <w:rFonts w:cs="Times New Roman"/>
          <w:szCs w:val="24"/>
          <w:lang w:val="en-US"/>
        </w:rPr>
        <w:t>14</w:t>
      </w:r>
      <w:r>
        <w:rPr>
          <w:rStyle w:val="style5"/>
          <w:rFonts w:cs="Times New Roman"/>
          <w:szCs w:val="24"/>
        </w:rPr>
        <w:t>-2018</w:t>
      </w:r>
      <w:r w:rsidR="00BD4243">
        <w:rPr>
          <w:rStyle w:val="style5"/>
          <w:rFonts w:cs="Times New Roman"/>
          <w:szCs w:val="24"/>
        </w:rPr>
        <w:t>.</w:t>
      </w:r>
    </w:p>
    <w:p w14:paraId="532B1C1E" w14:textId="109F8FF0" w:rsidR="00AE2258" w:rsidRPr="00AE2258" w:rsidRDefault="005A108B" w:rsidP="00824191">
      <w:pPr>
        <w:pStyle w:val="ListParagraph"/>
        <w:numPr>
          <w:ilvl w:val="0"/>
          <w:numId w:val="38"/>
        </w:numPr>
        <w:ind w:left="900" w:hanging="540"/>
        <w:rPr>
          <w:rStyle w:val="style5"/>
          <w:rFonts w:cs="Times New Roman"/>
          <w:b/>
        </w:rPr>
      </w:pPr>
      <w:r>
        <w:rPr>
          <w:rStyle w:val="style5"/>
          <w:rFonts w:cs="Times New Roman"/>
          <w:szCs w:val="24"/>
          <w:lang w:val="en-US"/>
        </w:rPr>
        <w:lastRenderedPageBreak/>
        <w:t xml:space="preserve">Untuk mengetahui dan menganalisis pengaruh </w:t>
      </w:r>
      <w:r w:rsidR="00AE2258" w:rsidRPr="00AE2258">
        <w:rPr>
          <w:rStyle w:val="style5"/>
          <w:rFonts w:cs="Times New Roman"/>
          <w:i/>
          <w:szCs w:val="24"/>
        </w:rPr>
        <w:t xml:space="preserve">stock split </w:t>
      </w:r>
      <w:r>
        <w:rPr>
          <w:rStyle w:val="style5"/>
          <w:rFonts w:cs="Times New Roman"/>
          <w:szCs w:val="24"/>
          <w:lang w:val="en-US"/>
        </w:rPr>
        <w:t>terhadap</w:t>
      </w:r>
      <w:r w:rsidR="00AE2258" w:rsidRPr="00AE2258">
        <w:rPr>
          <w:rStyle w:val="style5"/>
          <w:rFonts w:cs="Times New Roman"/>
          <w:szCs w:val="24"/>
          <w:lang w:val="en-US"/>
        </w:rPr>
        <w:t xml:space="preserve"> likuiditas saham </w:t>
      </w:r>
      <w:r w:rsidR="00AE2258" w:rsidRPr="00AE2258">
        <w:rPr>
          <w:rStyle w:val="style5"/>
          <w:rFonts w:cs="Times New Roman"/>
          <w:szCs w:val="24"/>
        </w:rPr>
        <w:t xml:space="preserve">pada perusahaan </w:t>
      </w:r>
      <w:r w:rsidR="00AE2258" w:rsidRPr="00AE2258">
        <w:rPr>
          <w:rStyle w:val="style5"/>
          <w:rFonts w:cs="Times New Roman"/>
          <w:szCs w:val="24"/>
          <w:lang w:val="en-US"/>
        </w:rPr>
        <w:t>yang terdaftar di BEI</w:t>
      </w:r>
      <w:r w:rsidR="00AE2258" w:rsidRPr="00AE2258">
        <w:rPr>
          <w:rStyle w:val="style5"/>
          <w:rFonts w:cs="Times New Roman"/>
          <w:szCs w:val="24"/>
        </w:rPr>
        <w:t xml:space="preserve"> periode 20</w:t>
      </w:r>
      <w:r w:rsidR="00AE2258" w:rsidRPr="00AE2258">
        <w:rPr>
          <w:rStyle w:val="style5"/>
          <w:rFonts w:cs="Times New Roman"/>
          <w:szCs w:val="24"/>
          <w:lang w:val="en-US"/>
        </w:rPr>
        <w:t>14</w:t>
      </w:r>
      <w:r>
        <w:rPr>
          <w:rStyle w:val="style5"/>
          <w:rFonts w:cs="Times New Roman"/>
          <w:szCs w:val="24"/>
        </w:rPr>
        <w:t>-2018.</w:t>
      </w:r>
    </w:p>
    <w:p w14:paraId="37E2906D" w14:textId="77777777" w:rsidR="005A108B" w:rsidRPr="00CA3757" w:rsidRDefault="005A108B" w:rsidP="00824191">
      <w:pPr>
        <w:pStyle w:val="ListParagraph"/>
        <w:numPr>
          <w:ilvl w:val="0"/>
          <w:numId w:val="38"/>
        </w:numPr>
        <w:ind w:left="900" w:hanging="540"/>
        <w:rPr>
          <w:rStyle w:val="style5"/>
          <w:rFonts w:cs="Times New Roman"/>
          <w:b/>
        </w:rPr>
      </w:pPr>
      <w:r>
        <w:rPr>
          <w:rStyle w:val="style5"/>
          <w:rFonts w:cs="Times New Roman"/>
          <w:szCs w:val="24"/>
          <w:lang w:val="en-US"/>
        </w:rPr>
        <w:t xml:space="preserve">Untuk mengetahui dan menganalisis pengaruh </w:t>
      </w:r>
      <w:r w:rsidRPr="00AE2258">
        <w:rPr>
          <w:rStyle w:val="style5"/>
          <w:rFonts w:cs="Times New Roman"/>
          <w:i/>
          <w:szCs w:val="24"/>
        </w:rPr>
        <w:t xml:space="preserve">stock split </w:t>
      </w:r>
      <w:r>
        <w:rPr>
          <w:rStyle w:val="style5"/>
          <w:rFonts w:cs="Times New Roman"/>
          <w:szCs w:val="24"/>
          <w:lang w:val="en-US"/>
        </w:rPr>
        <w:t>terhadap</w:t>
      </w:r>
      <w:r w:rsidRPr="00AE2258">
        <w:rPr>
          <w:rStyle w:val="style5"/>
          <w:rFonts w:cs="Times New Roman"/>
          <w:szCs w:val="24"/>
          <w:lang w:val="en-US"/>
        </w:rPr>
        <w:t xml:space="preserve"> </w:t>
      </w:r>
      <w:r w:rsidRPr="005A108B">
        <w:rPr>
          <w:rStyle w:val="style5"/>
          <w:rFonts w:cs="Times New Roman"/>
          <w:i/>
          <w:szCs w:val="24"/>
          <w:lang w:val="en-US"/>
        </w:rPr>
        <w:t>return</w:t>
      </w:r>
      <w:r w:rsidRPr="00AE2258">
        <w:rPr>
          <w:rStyle w:val="style5"/>
          <w:rFonts w:cs="Times New Roman"/>
          <w:szCs w:val="24"/>
          <w:lang w:val="en-US"/>
        </w:rPr>
        <w:t xml:space="preserve"> saham </w:t>
      </w:r>
      <w:r w:rsidRPr="00AE2258">
        <w:rPr>
          <w:rStyle w:val="style5"/>
          <w:rFonts w:cs="Times New Roman"/>
          <w:szCs w:val="24"/>
        </w:rPr>
        <w:t xml:space="preserve">pada perusahaan </w:t>
      </w:r>
      <w:r w:rsidRPr="00AE2258">
        <w:rPr>
          <w:rStyle w:val="style5"/>
          <w:rFonts w:cs="Times New Roman"/>
          <w:szCs w:val="24"/>
          <w:lang w:val="en-US"/>
        </w:rPr>
        <w:t>yang terdaftar di BEI</w:t>
      </w:r>
      <w:r w:rsidRPr="00AE2258">
        <w:rPr>
          <w:rStyle w:val="style5"/>
          <w:rFonts w:cs="Times New Roman"/>
          <w:szCs w:val="24"/>
        </w:rPr>
        <w:t xml:space="preserve"> periode 20</w:t>
      </w:r>
      <w:r w:rsidRPr="00AE2258">
        <w:rPr>
          <w:rStyle w:val="style5"/>
          <w:rFonts w:cs="Times New Roman"/>
          <w:szCs w:val="24"/>
          <w:lang w:val="en-US"/>
        </w:rPr>
        <w:t>14</w:t>
      </w:r>
      <w:r>
        <w:rPr>
          <w:rStyle w:val="style5"/>
          <w:rFonts w:cs="Times New Roman"/>
          <w:szCs w:val="24"/>
        </w:rPr>
        <w:t>-2018.</w:t>
      </w:r>
    </w:p>
    <w:p w14:paraId="09CB8429" w14:textId="77777777" w:rsidR="00AE2258" w:rsidRDefault="00AE2258" w:rsidP="00AE2258">
      <w:pPr>
        <w:rPr>
          <w:rStyle w:val="style5"/>
          <w:rFonts w:cs="Times New Roman"/>
          <w:szCs w:val="24"/>
        </w:rPr>
      </w:pPr>
    </w:p>
    <w:p w14:paraId="5F99D536" w14:textId="77777777" w:rsidR="0011296B" w:rsidRPr="00283AE1" w:rsidRDefault="00AE2258" w:rsidP="00824191">
      <w:pPr>
        <w:ind w:left="900" w:hanging="900"/>
        <w:rPr>
          <w:rStyle w:val="style5"/>
          <w:rFonts w:cs="Times New Roman"/>
          <w:b/>
          <w:szCs w:val="24"/>
        </w:rPr>
      </w:pPr>
      <w:r>
        <w:rPr>
          <w:rStyle w:val="style5"/>
          <w:rFonts w:cs="Times New Roman"/>
          <w:b/>
          <w:szCs w:val="24"/>
          <w:lang w:val="en-US"/>
        </w:rPr>
        <w:t>1.4</w:t>
      </w:r>
      <w:r w:rsidR="00A52776">
        <w:rPr>
          <w:rStyle w:val="style5"/>
          <w:rFonts w:cs="Times New Roman"/>
          <w:b/>
          <w:szCs w:val="24"/>
          <w:lang w:val="en-US"/>
        </w:rPr>
        <w:tab/>
      </w:r>
      <w:r w:rsidR="00255429" w:rsidRPr="00283AE1">
        <w:rPr>
          <w:rStyle w:val="style5"/>
          <w:rFonts w:cs="Times New Roman"/>
          <w:b/>
          <w:szCs w:val="24"/>
          <w:lang w:val="en-US"/>
        </w:rPr>
        <w:t>Manfaat</w:t>
      </w:r>
      <w:r w:rsidR="0011296B" w:rsidRPr="00283AE1">
        <w:rPr>
          <w:rStyle w:val="style5"/>
          <w:rFonts w:cs="Times New Roman"/>
          <w:b/>
          <w:szCs w:val="24"/>
        </w:rPr>
        <w:t xml:space="preserve"> Penelitian</w:t>
      </w:r>
      <w:bookmarkEnd w:id="12"/>
      <w:bookmarkEnd w:id="13"/>
    </w:p>
    <w:p w14:paraId="2B955AED" w14:textId="77777777" w:rsidR="0006267F" w:rsidRPr="0006267F" w:rsidRDefault="0006267F" w:rsidP="00824191">
      <w:pPr>
        <w:pStyle w:val="ListParagraph"/>
        <w:autoSpaceDE w:val="0"/>
        <w:autoSpaceDN w:val="0"/>
        <w:adjustRightInd w:val="0"/>
        <w:ind w:left="900" w:hanging="900"/>
        <w:rPr>
          <w:rFonts w:eastAsia="TimesNewRomanPSMT" w:cs="Times New Roman"/>
          <w:b/>
          <w:szCs w:val="24"/>
        </w:rPr>
      </w:pPr>
      <w:r w:rsidRPr="0006267F">
        <w:rPr>
          <w:rFonts w:eastAsia="TimesNewRomanPSMT" w:cs="Times New Roman"/>
          <w:b/>
          <w:szCs w:val="24"/>
          <w:lang w:val="en-US"/>
        </w:rPr>
        <w:t>1.4.1</w:t>
      </w:r>
      <w:r w:rsidRPr="0006267F">
        <w:rPr>
          <w:rFonts w:eastAsia="TimesNewRomanPSMT" w:cs="Times New Roman"/>
          <w:b/>
          <w:szCs w:val="24"/>
          <w:lang w:val="en-US"/>
        </w:rPr>
        <w:tab/>
      </w:r>
      <w:r>
        <w:rPr>
          <w:rFonts w:eastAsia="TimesNewRomanPSMT" w:cs="Times New Roman"/>
          <w:b/>
          <w:szCs w:val="24"/>
          <w:lang w:val="en-US"/>
        </w:rPr>
        <w:t>Manfaat</w:t>
      </w:r>
      <w:r w:rsidRPr="0006267F">
        <w:rPr>
          <w:rFonts w:eastAsia="TimesNewRomanPSMT" w:cs="Times New Roman"/>
          <w:b/>
          <w:szCs w:val="24"/>
        </w:rPr>
        <w:t xml:space="preserve"> Teoritis</w:t>
      </w:r>
    </w:p>
    <w:p w14:paraId="1BCDF591" w14:textId="77777777" w:rsidR="0006267F" w:rsidRPr="00473F98" w:rsidRDefault="0006267F" w:rsidP="00824191">
      <w:pPr>
        <w:pStyle w:val="ListParagraph"/>
        <w:autoSpaceDE w:val="0"/>
        <w:autoSpaceDN w:val="0"/>
        <w:adjustRightInd w:val="0"/>
        <w:ind w:left="0" w:firstLine="900"/>
        <w:rPr>
          <w:rFonts w:eastAsia="TimesNewRomanPSMT" w:cs="Times New Roman"/>
          <w:szCs w:val="24"/>
        </w:rPr>
      </w:pPr>
      <w:r w:rsidRPr="0006267F">
        <w:rPr>
          <w:rFonts w:eastAsia="TimesNewRomanPSMT" w:cs="Times New Roman"/>
          <w:szCs w:val="24"/>
        </w:rPr>
        <w:t>Berdasarkan maksud dan tujuan diatas, penelitian ini diharapkan dapat</w:t>
      </w:r>
      <w:r w:rsidR="00473F98">
        <w:rPr>
          <w:rFonts w:eastAsia="TimesNewRomanPSMT" w:cs="Times New Roman"/>
          <w:szCs w:val="24"/>
          <w:lang w:val="en-US"/>
        </w:rPr>
        <w:t xml:space="preserve"> </w:t>
      </w:r>
      <w:r w:rsidRPr="00473F98">
        <w:rPr>
          <w:rFonts w:eastAsia="TimesNewRomanPSMT" w:cs="Times New Roman"/>
          <w:szCs w:val="24"/>
        </w:rPr>
        <w:t>berguna bagi pihak-pihak berikut ini:</w:t>
      </w:r>
    </w:p>
    <w:p w14:paraId="47526962" w14:textId="77777777" w:rsidR="0006267F" w:rsidRPr="004D7718" w:rsidRDefault="0006267F" w:rsidP="00824191">
      <w:pPr>
        <w:pStyle w:val="ListParagraph"/>
        <w:numPr>
          <w:ilvl w:val="0"/>
          <w:numId w:val="41"/>
        </w:numPr>
        <w:autoSpaceDE w:val="0"/>
        <w:autoSpaceDN w:val="0"/>
        <w:adjustRightInd w:val="0"/>
        <w:ind w:left="900" w:hanging="540"/>
        <w:rPr>
          <w:rFonts w:eastAsia="TimesNewRomanPSMT" w:cs="Times New Roman"/>
          <w:szCs w:val="24"/>
          <w:lang w:val="en-US"/>
        </w:rPr>
      </w:pPr>
      <w:r w:rsidRPr="004D7718">
        <w:rPr>
          <w:rFonts w:eastAsia="TimesNewRomanPSMT" w:cs="Times New Roman"/>
          <w:szCs w:val="24"/>
        </w:rPr>
        <w:t>Bagi Pe</w:t>
      </w:r>
      <w:r w:rsidRPr="004D7718">
        <w:rPr>
          <w:rFonts w:eastAsia="TimesNewRomanPSMT" w:cs="Times New Roman"/>
          <w:szCs w:val="24"/>
          <w:lang w:val="en-US"/>
        </w:rPr>
        <w:t>neliti</w:t>
      </w:r>
    </w:p>
    <w:p w14:paraId="3FA1A6CC" w14:textId="77777777" w:rsidR="00473F98" w:rsidRDefault="0006267F" w:rsidP="00824191">
      <w:pPr>
        <w:pStyle w:val="ListParagraph"/>
        <w:numPr>
          <w:ilvl w:val="0"/>
          <w:numId w:val="42"/>
        </w:numPr>
        <w:autoSpaceDE w:val="0"/>
        <w:autoSpaceDN w:val="0"/>
        <w:adjustRightInd w:val="0"/>
        <w:ind w:left="1350" w:hanging="450"/>
        <w:rPr>
          <w:rFonts w:eastAsia="TimesNewRomanPSMT" w:cs="Times New Roman"/>
          <w:szCs w:val="24"/>
          <w:lang w:val="en-US"/>
        </w:rPr>
      </w:pPr>
      <w:r w:rsidRPr="0006267F">
        <w:rPr>
          <w:rFonts w:eastAsia="TimesNewRomanPSMT" w:cs="Times New Roman"/>
          <w:szCs w:val="24"/>
        </w:rPr>
        <w:t>Penelitian ini diharapkan dapat menambah wawasan dan pengetahuan</w:t>
      </w:r>
      <w:r>
        <w:rPr>
          <w:rFonts w:eastAsia="TimesNewRomanPSMT" w:cs="Times New Roman"/>
          <w:szCs w:val="24"/>
          <w:lang w:val="en-US"/>
        </w:rPr>
        <w:t xml:space="preserve"> </w:t>
      </w:r>
      <w:r w:rsidRPr="0006267F">
        <w:rPr>
          <w:rFonts w:eastAsia="TimesNewRomanPSMT" w:cs="Times New Roman"/>
          <w:szCs w:val="24"/>
        </w:rPr>
        <w:t xml:space="preserve">penulis tentang pengaruh </w:t>
      </w:r>
      <w:r w:rsidRPr="0006267F">
        <w:rPr>
          <w:rFonts w:eastAsia="TimesNewRomanPSMT" w:cs="Times New Roman"/>
          <w:i/>
          <w:szCs w:val="24"/>
          <w:lang w:val="en-US"/>
        </w:rPr>
        <w:t>stock split</w:t>
      </w:r>
      <w:r w:rsidRPr="0006267F">
        <w:rPr>
          <w:rFonts w:eastAsia="TimesNewRomanPSMT" w:cs="Times New Roman"/>
          <w:szCs w:val="24"/>
          <w:lang w:val="en-US"/>
        </w:rPr>
        <w:t xml:space="preserve"> terhadap </w:t>
      </w:r>
      <w:r w:rsidRPr="0006267F">
        <w:rPr>
          <w:rFonts w:eastAsia="TimesNewRomanPSMT" w:cs="Times New Roman"/>
          <w:szCs w:val="24"/>
        </w:rPr>
        <w:t xml:space="preserve">likuiditas dan </w:t>
      </w:r>
      <w:r w:rsidRPr="0006267F">
        <w:rPr>
          <w:rFonts w:eastAsia="TimesNewRomanPSMT" w:cs="Times New Roman"/>
          <w:szCs w:val="24"/>
          <w:lang w:val="en-US"/>
        </w:rPr>
        <w:t>return saham.</w:t>
      </w:r>
    </w:p>
    <w:p w14:paraId="3788C3EA" w14:textId="77777777" w:rsidR="008C697E" w:rsidRPr="00473F98" w:rsidRDefault="00E57526" w:rsidP="00824191">
      <w:pPr>
        <w:pStyle w:val="ListParagraph"/>
        <w:numPr>
          <w:ilvl w:val="0"/>
          <w:numId w:val="42"/>
        </w:numPr>
        <w:autoSpaceDE w:val="0"/>
        <w:autoSpaceDN w:val="0"/>
        <w:adjustRightInd w:val="0"/>
        <w:ind w:left="1350" w:hanging="450"/>
        <w:rPr>
          <w:rFonts w:eastAsia="TimesNewRomanPSMT" w:cs="Times New Roman"/>
          <w:szCs w:val="24"/>
          <w:lang w:val="en-US"/>
        </w:rPr>
      </w:pPr>
      <w:r w:rsidRPr="00473F98">
        <w:rPr>
          <w:rFonts w:eastAsia="TimesNewRomanPSMT" w:cs="Times New Roman"/>
          <w:szCs w:val="24"/>
        </w:rPr>
        <w:t>Dapat memberikan sumbangan informasi tambahan dengan pembuktian teori secara empiris melalui sebuah identifikasi dan penelitian.</w:t>
      </w:r>
    </w:p>
    <w:p w14:paraId="14D0BFC0" w14:textId="77777777" w:rsidR="0006267F" w:rsidRPr="004D7718" w:rsidRDefault="0006267F" w:rsidP="00824191">
      <w:pPr>
        <w:pStyle w:val="ListParagraph"/>
        <w:numPr>
          <w:ilvl w:val="0"/>
          <w:numId w:val="41"/>
        </w:numPr>
        <w:autoSpaceDE w:val="0"/>
        <w:autoSpaceDN w:val="0"/>
        <w:adjustRightInd w:val="0"/>
        <w:ind w:left="900" w:hanging="540"/>
        <w:rPr>
          <w:rFonts w:eastAsia="TimesNewRomanPSMT" w:cs="Times New Roman"/>
          <w:szCs w:val="24"/>
        </w:rPr>
      </w:pPr>
      <w:r w:rsidRPr="004D7718">
        <w:rPr>
          <w:rFonts w:eastAsia="TimesNewRomanPSMT" w:cs="Times New Roman"/>
          <w:szCs w:val="24"/>
          <w:lang w:val="en-US"/>
        </w:rPr>
        <w:t>Bagi Pembaca</w:t>
      </w:r>
    </w:p>
    <w:p w14:paraId="2758F720" w14:textId="77777777" w:rsidR="008C697E" w:rsidRPr="0006267F" w:rsidRDefault="00E57526" w:rsidP="00824191">
      <w:pPr>
        <w:pStyle w:val="ListParagraph"/>
        <w:numPr>
          <w:ilvl w:val="0"/>
          <w:numId w:val="40"/>
        </w:numPr>
        <w:autoSpaceDE w:val="0"/>
        <w:autoSpaceDN w:val="0"/>
        <w:adjustRightInd w:val="0"/>
        <w:ind w:left="1350" w:hanging="450"/>
        <w:rPr>
          <w:rFonts w:eastAsia="TimesNewRomanPSMT" w:cs="Times New Roman"/>
          <w:szCs w:val="24"/>
        </w:rPr>
      </w:pPr>
      <w:r w:rsidRPr="0006267F">
        <w:rPr>
          <w:rFonts w:eastAsia="TimesNewRomanPSMT" w:cs="Times New Roman"/>
          <w:szCs w:val="24"/>
        </w:rPr>
        <w:t xml:space="preserve">Sebagai bahan </w:t>
      </w:r>
      <w:r w:rsidR="001A70AE" w:rsidRPr="0006267F">
        <w:rPr>
          <w:rFonts w:eastAsia="TimesNewRomanPSMT" w:cs="Times New Roman"/>
          <w:szCs w:val="24"/>
        </w:rPr>
        <w:t>kajian ilmu ekonomi, khususnya</w:t>
      </w:r>
      <w:r w:rsidRPr="0006267F">
        <w:rPr>
          <w:rFonts w:eastAsia="TimesNewRomanPSMT" w:cs="Times New Roman"/>
          <w:szCs w:val="24"/>
        </w:rPr>
        <w:t xml:space="preserve"> penerapan teori mengenai pasar</w:t>
      </w:r>
      <w:r w:rsidR="00B46A40" w:rsidRPr="0006267F">
        <w:rPr>
          <w:rFonts w:eastAsia="TimesNewRomanPSMT" w:cs="Times New Roman"/>
          <w:szCs w:val="24"/>
        </w:rPr>
        <w:t xml:space="preserve"> modal bidang kajian tindakan k</w:t>
      </w:r>
      <w:r w:rsidRPr="0006267F">
        <w:rPr>
          <w:rFonts w:eastAsia="TimesNewRomanPSMT" w:cs="Times New Roman"/>
          <w:szCs w:val="24"/>
        </w:rPr>
        <w:t xml:space="preserve">orporasi berupa </w:t>
      </w:r>
      <w:r w:rsidRPr="0006267F">
        <w:rPr>
          <w:rFonts w:eastAsia="TimesNewRomanPSMT" w:cs="Times New Roman"/>
          <w:i/>
          <w:iCs/>
          <w:szCs w:val="24"/>
        </w:rPr>
        <w:t>stock split</w:t>
      </w:r>
      <w:r w:rsidRPr="0006267F">
        <w:rPr>
          <w:rFonts w:eastAsia="TimesNewRomanPSMT" w:cs="Times New Roman"/>
          <w:szCs w:val="24"/>
        </w:rPr>
        <w:t>, serta dapat memperkaya topik kepustakaan, khususnya bidang manajemen investasi serta pasar modal dan pasar uang.</w:t>
      </w:r>
    </w:p>
    <w:p w14:paraId="1B0D6051" w14:textId="77777777" w:rsidR="009E4DB1" w:rsidRPr="00A93698" w:rsidRDefault="00E57526" w:rsidP="00824191">
      <w:pPr>
        <w:pStyle w:val="ListParagraph"/>
        <w:numPr>
          <w:ilvl w:val="0"/>
          <w:numId w:val="40"/>
        </w:numPr>
        <w:autoSpaceDE w:val="0"/>
        <w:autoSpaceDN w:val="0"/>
        <w:adjustRightInd w:val="0"/>
        <w:ind w:left="1350" w:hanging="450"/>
        <w:rPr>
          <w:rFonts w:eastAsia="TimesNewRomanPSMT" w:cs="Times New Roman"/>
          <w:szCs w:val="24"/>
        </w:rPr>
      </w:pPr>
      <w:r w:rsidRPr="00A93698">
        <w:rPr>
          <w:rFonts w:eastAsia="TimesNewRomanPSMT" w:cs="Times New Roman"/>
          <w:szCs w:val="24"/>
        </w:rPr>
        <w:lastRenderedPageBreak/>
        <w:t>Memberi gambaran dan sebagai in</w:t>
      </w:r>
      <w:r w:rsidR="001A70AE" w:rsidRPr="00A93698">
        <w:rPr>
          <w:rFonts w:eastAsia="TimesNewRomanPSMT" w:cs="Times New Roman"/>
          <w:szCs w:val="24"/>
        </w:rPr>
        <w:t>spirasi dalam mengkaji fenomena t</w:t>
      </w:r>
      <w:r w:rsidRPr="00A93698">
        <w:rPr>
          <w:rFonts w:eastAsia="TimesNewRomanPSMT" w:cs="Times New Roman"/>
          <w:szCs w:val="24"/>
        </w:rPr>
        <w:t xml:space="preserve">indakan </w:t>
      </w:r>
      <w:r w:rsidRPr="00A93698">
        <w:rPr>
          <w:rFonts w:eastAsia="TimesNewRomanPSMT" w:cs="Times New Roman"/>
          <w:i/>
          <w:iCs/>
          <w:szCs w:val="24"/>
        </w:rPr>
        <w:t xml:space="preserve">stock split </w:t>
      </w:r>
      <w:r w:rsidRPr="00A93698">
        <w:rPr>
          <w:rFonts w:eastAsia="TimesNewRomanPSMT" w:cs="Times New Roman"/>
          <w:szCs w:val="24"/>
        </w:rPr>
        <w:t>pada emiten</w:t>
      </w:r>
      <w:r w:rsidR="0023343E" w:rsidRPr="00A93698">
        <w:rPr>
          <w:rFonts w:eastAsia="TimesNewRomanPSMT" w:cs="Times New Roman"/>
          <w:szCs w:val="24"/>
        </w:rPr>
        <w:t>,</w:t>
      </w:r>
      <w:r w:rsidRPr="00A93698">
        <w:rPr>
          <w:rFonts w:eastAsia="TimesNewRomanPSMT" w:cs="Times New Roman"/>
          <w:szCs w:val="24"/>
        </w:rPr>
        <w:t xml:space="preserve"> </w:t>
      </w:r>
      <w:r w:rsidR="0023343E" w:rsidRPr="00A93698">
        <w:rPr>
          <w:rFonts w:eastAsia="TimesNewRomanPSMT" w:cs="Times New Roman"/>
          <w:szCs w:val="24"/>
        </w:rPr>
        <w:t xml:space="preserve">yang </w:t>
      </w:r>
      <w:r w:rsidR="00A71E74" w:rsidRPr="00A93698">
        <w:rPr>
          <w:rFonts w:eastAsia="TimesNewRomanPSMT" w:cs="Times New Roman"/>
          <w:szCs w:val="24"/>
        </w:rPr>
        <w:t>berdampak</w:t>
      </w:r>
      <w:r w:rsidRPr="00A93698">
        <w:rPr>
          <w:rFonts w:eastAsia="TimesNewRomanPSMT" w:cs="Times New Roman"/>
          <w:szCs w:val="24"/>
        </w:rPr>
        <w:t xml:space="preserve"> terhadap </w:t>
      </w:r>
      <w:r w:rsidR="00A93698">
        <w:rPr>
          <w:rFonts w:eastAsia="TimesNewRomanPSMT" w:cs="Times New Roman"/>
          <w:szCs w:val="24"/>
          <w:lang w:val="en-US"/>
        </w:rPr>
        <w:t>likuiditas</w:t>
      </w:r>
      <w:r w:rsidR="00AF3EC0" w:rsidRPr="00A93698">
        <w:rPr>
          <w:rFonts w:eastAsia="TimesNewRomanPSMT" w:cs="Times New Roman"/>
          <w:szCs w:val="24"/>
        </w:rPr>
        <w:t xml:space="preserve"> dan </w:t>
      </w:r>
      <w:r w:rsidR="00AF3EC0" w:rsidRPr="00A93698">
        <w:rPr>
          <w:rFonts w:eastAsia="TimesNewRomanPSMT" w:cs="Times New Roman"/>
          <w:i/>
          <w:szCs w:val="24"/>
        </w:rPr>
        <w:t>return</w:t>
      </w:r>
      <w:r w:rsidR="00AF3EC0" w:rsidRPr="00A93698">
        <w:rPr>
          <w:rFonts w:eastAsia="TimesNewRomanPSMT" w:cs="Times New Roman"/>
          <w:szCs w:val="24"/>
        </w:rPr>
        <w:t xml:space="preserve"> saham</w:t>
      </w:r>
      <w:r w:rsidR="001A70AE" w:rsidRPr="00A93698">
        <w:rPr>
          <w:rFonts w:eastAsia="TimesNewRomanPSMT" w:cs="Times New Roman"/>
          <w:szCs w:val="24"/>
        </w:rPr>
        <w:t>.</w:t>
      </w:r>
    </w:p>
    <w:p w14:paraId="6B34C729" w14:textId="77777777" w:rsidR="00283AE1" w:rsidRPr="009E4DB1" w:rsidRDefault="00283AE1" w:rsidP="00A52776">
      <w:pPr>
        <w:pStyle w:val="ListParagraph"/>
        <w:tabs>
          <w:tab w:val="left" w:pos="1134"/>
        </w:tabs>
        <w:autoSpaceDE w:val="0"/>
        <w:autoSpaceDN w:val="0"/>
        <w:adjustRightInd w:val="0"/>
        <w:ind w:left="90" w:firstLine="360"/>
        <w:rPr>
          <w:rStyle w:val="style5"/>
          <w:rFonts w:eastAsia="TimesNewRomanPSMT" w:cs="Times New Roman"/>
          <w:szCs w:val="24"/>
        </w:rPr>
      </w:pPr>
    </w:p>
    <w:p w14:paraId="62C95186" w14:textId="77777777" w:rsidR="0011296B" w:rsidRPr="004D7718" w:rsidRDefault="004D7718" w:rsidP="00824191">
      <w:pPr>
        <w:tabs>
          <w:tab w:val="left" w:pos="720"/>
          <w:tab w:val="left" w:pos="1440"/>
          <w:tab w:val="left" w:pos="2160"/>
          <w:tab w:val="left" w:pos="2880"/>
          <w:tab w:val="left" w:pos="6120"/>
        </w:tabs>
        <w:ind w:left="900" w:hanging="900"/>
        <w:rPr>
          <w:rStyle w:val="style5"/>
          <w:rFonts w:cs="Times New Roman"/>
          <w:b/>
          <w:szCs w:val="24"/>
          <w:lang w:val="en-US"/>
        </w:rPr>
      </w:pPr>
      <w:r>
        <w:rPr>
          <w:rStyle w:val="style5"/>
          <w:rFonts w:cs="Times New Roman"/>
          <w:b/>
          <w:szCs w:val="24"/>
          <w:lang w:val="en-US"/>
        </w:rPr>
        <w:t>1.4.2</w:t>
      </w:r>
      <w:r>
        <w:rPr>
          <w:rStyle w:val="style5"/>
          <w:rFonts w:cs="Times New Roman"/>
          <w:b/>
          <w:szCs w:val="24"/>
          <w:lang w:val="en-US"/>
        </w:rPr>
        <w:tab/>
      </w:r>
      <w:r w:rsidR="0011296B" w:rsidRPr="008C697E">
        <w:rPr>
          <w:rStyle w:val="style5"/>
          <w:rFonts w:cs="Times New Roman"/>
          <w:b/>
          <w:szCs w:val="24"/>
        </w:rPr>
        <w:t>Manfaat Praktis</w:t>
      </w:r>
      <w:r>
        <w:rPr>
          <w:rStyle w:val="style5"/>
          <w:rFonts w:cs="Times New Roman"/>
          <w:b/>
          <w:szCs w:val="24"/>
        </w:rPr>
        <w:tab/>
      </w:r>
      <w:r>
        <w:rPr>
          <w:rStyle w:val="style5"/>
          <w:rFonts w:cs="Times New Roman"/>
          <w:b/>
          <w:szCs w:val="24"/>
        </w:rPr>
        <w:tab/>
      </w:r>
    </w:p>
    <w:p w14:paraId="60497598" w14:textId="77777777" w:rsidR="001A70AE" w:rsidRDefault="001A70AE" w:rsidP="00824191">
      <w:pPr>
        <w:pStyle w:val="ListParagraph"/>
        <w:autoSpaceDE w:val="0"/>
        <w:autoSpaceDN w:val="0"/>
        <w:adjustRightInd w:val="0"/>
        <w:ind w:left="0" w:firstLine="900"/>
        <w:rPr>
          <w:rFonts w:eastAsia="TimesNewRomanPSMT" w:cs="Times New Roman"/>
          <w:szCs w:val="24"/>
        </w:rPr>
      </w:pPr>
      <w:r w:rsidRPr="00453D2F">
        <w:rPr>
          <w:rFonts w:eastAsia="TimesNewRomanPSMT" w:cs="Times New Roman"/>
          <w:szCs w:val="24"/>
        </w:rPr>
        <w:t>Manfaat</w:t>
      </w:r>
      <w:r w:rsidR="00B17B31" w:rsidRPr="00453D2F">
        <w:rPr>
          <w:rFonts w:eastAsia="TimesNewRomanPSMT" w:cs="Times New Roman"/>
          <w:szCs w:val="24"/>
        </w:rPr>
        <w:t xml:space="preserve"> </w:t>
      </w:r>
      <w:r w:rsidRPr="00453D2F">
        <w:rPr>
          <w:rFonts w:eastAsia="TimesNewRomanPSMT" w:cs="Times New Roman"/>
          <w:szCs w:val="24"/>
        </w:rPr>
        <w:t>praktis yang penulis harapkan adalah sebagai berikut:</w:t>
      </w:r>
    </w:p>
    <w:p w14:paraId="7D3121FB" w14:textId="77777777" w:rsidR="004D7718" w:rsidRPr="004D7718" w:rsidRDefault="004D7718" w:rsidP="00824191">
      <w:pPr>
        <w:pStyle w:val="Heading4"/>
        <w:ind w:left="810" w:hanging="540"/>
        <w:rPr>
          <w:rFonts w:eastAsia="TimesNewRomanPSMT"/>
          <w:b w:val="0"/>
          <w:lang w:val="en-US"/>
        </w:rPr>
      </w:pPr>
      <w:r w:rsidRPr="004D7718">
        <w:rPr>
          <w:rFonts w:eastAsia="TimesNewRomanPSMT"/>
          <w:b w:val="0"/>
          <w:lang w:val="en-US"/>
        </w:rPr>
        <w:t>Bagi Investor</w:t>
      </w:r>
    </w:p>
    <w:p w14:paraId="60F18B40" w14:textId="77777777" w:rsidR="00486934" w:rsidRDefault="00486934" w:rsidP="00824191">
      <w:pPr>
        <w:pStyle w:val="ListParagraph"/>
        <w:numPr>
          <w:ilvl w:val="0"/>
          <w:numId w:val="7"/>
        </w:numPr>
        <w:autoSpaceDE w:val="0"/>
        <w:autoSpaceDN w:val="0"/>
        <w:adjustRightInd w:val="0"/>
        <w:ind w:left="1170"/>
        <w:rPr>
          <w:rFonts w:eastAsia="TimesNewRomanPSMT" w:cs="Times New Roman"/>
          <w:szCs w:val="24"/>
        </w:rPr>
      </w:pPr>
      <w:r w:rsidRPr="008C697E">
        <w:rPr>
          <w:rFonts w:eastAsia="TimesNewRomanPSMT" w:cs="Times New Roman"/>
          <w:szCs w:val="24"/>
        </w:rPr>
        <w:t>Hasil penelitian penulis diharapkan dapat dijadikan bahan pertimbangan bagi investor yang berkecimpung pada bidang pasar modal dalam menanamkan modalnya pada suatu perusahaan baik itu dalam bentuk saham.</w:t>
      </w:r>
    </w:p>
    <w:p w14:paraId="2D77F3D6" w14:textId="77777777" w:rsidR="00486934" w:rsidRPr="00E51453" w:rsidRDefault="00486934" w:rsidP="00824191">
      <w:pPr>
        <w:pStyle w:val="Heading4"/>
        <w:ind w:left="900" w:hanging="540"/>
        <w:rPr>
          <w:rFonts w:eastAsia="TimesNewRomanPSMT"/>
          <w:b w:val="0"/>
          <w:lang w:val="en-US"/>
        </w:rPr>
      </w:pPr>
      <w:r w:rsidRPr="00E51453">
        <w:rPr>
          <w:rFonts w:eastAsia="TimesNewRomanPSMT"/>
          <w:b w:val="0"/>
          <w:lang w:val="en-US"/>
        </w:rPr>
        <w:t>Bagi Perusahaan (Emiten)</w:t>
      </w:r>
    </w:p>
    <w:p w14:paraId="6DD22D8F" w14:textId="77777777" w:rsidR="008C697E" w:rsidRPr="00486934" w:rsidRDefault="00486934" w:rsidP="00824191">
      <w:pPr>
        <w:autoSpaceDE w:val="0"/>
        <w:autoSpaceDN w:val="0"/>
        <w:adjustRightInd w:val="0"/>
        <w:ind w:left="1260" w:hanging="360"/>
        <w:rPr>
          <w:rFonts w:eastAsia="TimesNewRomanPSMT" w:cs="Times New Roman"/>
          <w:szCs w:val="24"/>
        </w:rPr>
      </w:pPr>
      <w:r>
        <w:rPr>
          <w:rFonts w:eastAsia="TimesNewRomanPSMT" w:cs="Times New Roman"/>
          <w:szCs w:val="24"/>
          <w:lang w:val="en-US"/>
        </w:rPr>
        <w:t>1)</w:t>
      </w:r>
      <w:r>
        <w:rPr>
          <w:rFonts w:eastAsia="TimesNewRomanPSMT" w:cs="Times New Roman"/>
          <w:szCs w:val="24"/>
          <w:lang w:val="en-US"/>
        </w:rPr>
        <w:tab/>
      </w:r>
      <w:r w:rsidR="001A70AE" w:rsidRPr="00486934">
        <w:rPr>
          <w:rFonts w:eastAsia="TimesNewRomanPSMT" w:cs="Times New Roman"/>
          <w:szCs w:val="24"/>
        </w:rPr>
        <w:t>Hasil penelitian penulis diharapkan mampu memberikan informasi k</w:t>
      </w:r>
      <w:r>
        <w:rPr>
          <w:rFonts w:eastAsia="TimesNewRomanPSMT" w:cs="Times New Roman"/>
          <w:szCs w:val="24"/>
        </w:rPr>
        <w:t xml:space="preserve">epada </w:t>
      </w:r>
      <w:r w:rsidR="00F33426" w:rsidRPr="00486934">
        <w:rPr>
          <w:rFonts w:eastAsia="TimesNewRomanPSMT" w:cs="Times New Roman"/>
          <w:szCs w:val="24"/>
        </w:rPr>
        <w:t>emiten tentang tindakan k</w:t>
      </w:r>
      <w:r w:rsidR="001A70AE" w:rsidRPr="00486934">
        <w:rPr>
          <w:rFonts w:eastAsia="TimesNewRomanPSMT" w:cs="Times New Roman"/>
          <w:szCs w:val="24"/>
        </w:rPr>
        <w:t xml:space="preserve">orporasi </w:t>
      </w:r>
      <w:r w:rsidR="001A70AE" w:rsidRPr="00486934">
        <w:rPr>
          <w:rFonts w:eastAsia="TimesNewRomanPSMT" w:cs="Times New Roman"/>
          <w:i/>
          <w:iCs/>
          <w:szCs w:val="24"/>
        </w:rPr>
        <w:t xml:space="preserve">stock split </w:t>
      </w:r>
      <w:r w:rsidR="001A70AE" w:rsidRPr="00486934">
        <w:rPr>
          <w:rFonts w:eastAsia="TimesNewRomanPSMT" w:cs="Times New Roman"/>
          <w:szCs w:val="24"/>
        </w:rPr>
        <w:t>dan pengaruhnya terhadap sinyal dan respon pasar yang dapat digunakan sebagai bahan pertimbangan dalam pengambilan kebijakan selanjutnya.</w:t>
      </w:r>
    </w:p>
    <w:p w14:paraId="332AB877" w14:textId="77777777" w:rsidR="001A70AE" w:rsidRDefault="001A70AE" w:rsidP="00824191">
      <w:pPr>
        <w:pStyle w:val="ListParagraph"/>
        <w:numPr>
          <w:ilvl w:val="0"/>
          <w:numId w:val="7"/>
        </w:numPr>
        <w:autoSpaceDE w:val="0"/>
        <w:autoSpaceDN w:val="0"/>
        <w:adjustRightInd w:val="0"/>
        <w:ind w:left="1260"/>
        <w:rPr>
          <w:rFonts w:eastAsia="TimesNewRomanPSMT" w:cs="Times New Roman"/>
          <w:szCs w:val="24"/>
        </w:rPr>
      </w:pPr>
      <w:r w:rsidRPr="008C697E">
        <w:rPr>
          <w:rFonts w:eastAsia="TimesNewRomanPSMT" w:cs="Times New Roman"/>
          <w:szCs w:val="24"/>
        </w:rPr>
        <w:t>Hasil penelitian penulis diharapkan dapat menjadi bahan pertimbangan bagi perusahaan dan lembaga terkait dalam menentuka</w:t>
      </w:r>
      <w:r w:rsidR="000237EB" w:rsidRPr="008C697E">
        <w:rPr>
          <w:rFonts w:eastAsia="TimesNewRomanPSMT" w:cs="Times New Roman"/>
          <w:szCs w:val="24"/>
        </w:rPr>
        <w:t>n kebijakan mengenai tindakan k</w:t>
      </w:r>
      <w:r w:rsidRPr="008C697E">
        <w:rPr>
          <w:rFonts w:eastAsia="TimesNewRomanPSMT" w:cs="Times New Roman"/>
          <w:szCs w:val="24"/>
        </w:rPr>
        <w:t>orporasi yang menguntungkan berbagai pihak, terutama pihak perusahaan, dalam mencapai laba optimal dan tujuan perusahaan lainnya.</w:t>
      </w:r>
    </w:p>
    <w:p w14:paraId="08F38E44" w14:textId="77777777" w:rsidR="00486934" w:rsidRPr="00CE6B90" w:rsidRDefault="00486934" w:rsidP="00486934">
      <w:pPr>
        <w:pStyle w:val="ListParagraph"/>
        <w:autoSpaceDE w:val="0"/>
        <w:autoSpaceDN w:val="0"/>
        <w:adjustRightInd w:val="0"/>
        <w:ind w:left="900"/>
        <w:rPr>
          <w:rStyle w:val="style5"/>
          <w:rFonts w:eastAsia="TimesNewRomanPSMT" w:cs="Times New Roman"/>
          <w:szCs w:val="24"/>
        </w:rPr>
      </w:pPr>
    </w:p>
    <w:p w14:paraId="02A582CD" w14:textId="77777777" w:rsidR="00AB58F5" w:rsidRPr="00143A33" w:rsidRDefault="00255429" w:rsidP="00824191">
      <w:pPr>
        <w:pStyle w:val="Heading2"/>
        <w:numPr>
          <w:ilvl w:val="1"/>
          <w:numId w:val="37"/>
        </w:numPr>
        <w:ind w:left="900" w:hanging="900"/>
        <w:rPr>
          <w:rStyle w:val="SubtleEmphasis"/>
          <w:i w:val="0"/>
          <w:color w:val="auto"/>
        </w:rPr>
      </w:pPr>
      <w:bookmarkStart w:id="14" w:name="_Toc357489426"/>
      <w:bookmarkStart w:id="15" w:name="_Toc358741471"/>
      <w:bookmarkStart w:id="16" w:name="_Toc24636259"/>
      <w:r w:rsidRPr="00143A33">
        <w:rPr>
          <w:rStyle w:val="SubtleEmphasis"/>
          <w:i w:val="0"/>
          <w:color w:val="auto"/>
        </w:rPr>
        <w:lastRenderedPageBreak/>
        <w:t>Lokasi</w:t>
      </w:r>
      <w:r w:rsidRPr="00824191">
        <w:rPr>
          <w:rStyle w:val="SubtleEmphasis"/>
          <w:i w:val="0"/>
        </w:rPr>
        <w:t xml:space="preserve"> </w:t>
      </w:r>
      <w:r w:rsidRPr="00143A33">
        <w:rPr>
          <w:rStyle w:val="SubtleEmphasis"/>
          <w:i w:val="0"/>
          <w:color w:val="auto"/>
        </w:rPr>
        <w:t>dan Waktu Penelitian</w:t>
      </w:r>
      <w:bookmarkEnd w:id="14"/>
      <w:bookmarkEnd w:id="15"/>
      <w:bookmarkEnd w:id="16"/>
    </w:p>
    <w:p w14:paraId="22979983" w14:textId="77777777" w:rsidR="00D93E53" w:rsidRPr="00143A33" w:rsidRDefault="00D93E53" w:rsidP="00824191">
      <w:pPr>
        <w:pStyle w:val="Heading3"/>
        <w:ind w:left="900" w:hanging="900"/>
        <w:rPr>
          <w:rStyle w:val="SubtleEmphasis"/>
          <w:i w:val="0"/>
          <w:color w:val="auto"/>
        </w:rPr>
      </w:pPr>
      <w:bookmarkStart w:id="17" w:name="_Toc24636260"/>
      <w:r w:rsidRPr="00143A33">
        <w:rPr>
          <w:rStyle w:val="SubtleEmphasis"/>
          <w:i w:val="0"/>
          <w:color w:val="auto"/>
        </w:rPr>
        <w:t>Lokasi Penelitian</w:t>
      </w:r>
      <w:bookmarkEnd w:id="17"/>
    </w:p>
    <w:p w14:paraId="2CE9026C" w14:textId="1FF18ABA" w:rsidR="00824191" w:rsidRPr="003C2F34" w:rsidRDefault="006A037F" w:rsidP="00824191">
      <w:pPr>
        <w:autoSpaceDE w:val="0"/>
        <w:autoSpaceDN w:val="0"/>
        <w:adjustRightInd w:val="0"/>
        <w:ind w:firstLine="900"/>
        <w:rPr>
          <w:rFonts w:eastAsia="TimesNewRomanPSMT" w:cs="Times New Roman"/>
          <w:szCs w:val="24"/>
          <w:lang w:val="en-US"/>
        </w:rPr>
      </w:pPr>
      <w:r w:rsidRPr="006A037F">
        <w:rPr>
          <w:rFonts w:eastAsia="TimesNewRomanPSMT" w:cs="Times New Roman"/>
          <w:szCs w:val="24"/>
        </w:rPr>
        <w:t>Penulis akan melakukan penelitian yang berobjek pada perusahaan yang</w:t>
      </w:r>
      <w:r>
        <w:rPr>
          <w:rFonts w:eastAsia="TimesNewRomanPSMT" w:cs="Times New Roman"/>
          <w:szCs w:val="24"/>
        </w:rPr>
        <w:t xml:space="preserve"> terdaftar di Bursa E</w:t>
      </w:r>
      <w:r w:rsidRPr="006A037F">
        <w:rPr>
          <w:rFonts w:eastAsia="TimesNewRomanPSMT" w:cs="Times New Roman"/>
          <w:szCs w:val="24"/>
        </w:rPr>
        <w:t xml:space="preserve">fek Indonesia </w:t>
      </w:r>
      <w:r>
        <w:rPr>
          <w:rFonts w:eastAsia="TimesNewRomanPSMT" w:cs="Times New Roman"/>
          <w:szCs w:val="24"/>
        </w:rPr>
        <w:t xml:space="preserve">(BEI) dan juga perusahaan yang </w:t>
      </w:r>
      <w:r w:rsidR="00D93E53">
        <w:rPr>
          <w:rFonts w:eastAsia="TimesNewRomanPSMT" w:cs="Times New Roman"/>
          <w:szCs w:val="24"/>
          <w:lang w:val="en-US"/>
        </w:rPr>
        <w:t xml:space="preserve">hanya </w:t>
      </w:r>
      <w:r w:rsidR="00475613">
        <w:rPr>
          <w:rFonts w:eastAsia="TimesNewRomanPSMT" w:cs="Times New Roman"/>
          <w:szCs w:val="24"/>
        </w:rPr>
        <w:t>melakukan tindakan k</w:t>
      </w:r>
      <w:r w:rsidRPr="006A037F">
        <w:rPr>
          <w:rFonts w:eastAsia="TimesNewRomanPSMT" w:cs="Times New Roman"/>
          <w:szCs w:val="24"/>
        </w:rPr>
        <w:t xml:space="preserve">orporasi </w:t>
      </w:r>
      <w:r w:rsidRPr="006A037F">
        <w:rPr>
          <w:rFonts w:cs="Times New Roman"/>
          <w:i/>
          <w:iCs/>
          <w:szCs w:val="24"/>
        </w:rPr>
        <w:t>stock split</w:t>
      </w:r>
      <w:r w:rsidR="00475613">
        <w:rPr>
          <w:rFonts w:eastAsia="TimesNewRomanPSMT" w:cs="Times New Roman"/>
          <w:szCs w:val="24"/>
        </w:rPr>
        <w:t>, tanpa melakukan tindakan korporasi lainnya.</w:t>
      </w:r>
      <w:r>
        <w:rPr>
          <w:rFonts w:eastAsia="TimesNewRomanPSMT" w:cs="Times New Roman"/>
          <w:szCs w:val="24"/>
        </w:rPr>
        <w:t xml:space="preserve"> </w:t>
      </w:r>
      <w:r w:rsidR="0013123B">
        <w:rPr>
          <w:rFonts w:eastAsia="TimesNewRomanPSMT" w:cs="Times New Roman"/>
          <w:szCs w:val="24"/>
          <w:lang w:val="en-US"/>
        </w:rPr>
        <w:t xml:space="preserve">Hal ini dilakukan </w:t>
      </w:r>
      <w:r w:rsidR="0013123B">
        <w:rPr>
          <w:rFonts w:eastAsia="TimesNewRomanPSMT" w:cs="Times New Roman"/>
          <w:szCs w:val="24"/>
        </w:rPr>
        <w:t>dengan cara</w:t>
      </w:r>
      <w:r w:rsidR="0013123B">
        <w:rPr>
          <w:rFonts w:eastAsia="TimesNewRomanPSMT" w:cs="Times New Roman"/>
          <w:szCs w:val="24"/>
          <w:lang w:val="en-US"/>
        </w:rPr>
        <w:t xml:space="preserve"> </w:t>
      </w:r>
      <w:r w:rsidR="0013123B" w:rsidRPr="0013123B">
        <w:rPr>
          <w:rFonts w:eastAsia="TimesNewRomanPSMT" w:cs="Times New Roman"/>
          <w:szCs w:val="24"/>
        </w:rPr>
        <w:t>me</w:t>
      </w:r>
      <w:r w:rsidR="0013123B">
        <w:rPr>
          <w:rFonts w:eastAsia="TimesNewRomanPSMT" w:cs="Times New Roman"/>
          <w:szCs w:val="24"/>
          <w:lang w:val="en-US"/>
        </w:rPr>
        <w:t>ncari</w:t>
      </w:r>
      <w:r w:rsidR="0013123B" w:rsidRPr="0013123B">
        <w:rPr>
          <w:rFonts w:eastAsia="TimesNewRomanPSMT" w:cs="Times New Roman"/>
          <w:szCs w:val="24"/>
        </w:rPr>
        <w:t xml:space="preserve"> informasi </w:t>
      </w:r>
      <w:r w:rsidR="0013123B">
        <w:rPr>
          <w:rFonts w:eastAsia="TimesNewRomanPSMT" w:cs="Times New Roman"/>
          <w:szCs w:val="24"/>
        </w:rPr>
        <w:t>yang terdapat</w:t>
      </w:r>
      <w:r w:rsidR="0013123B">
        <w:rPr>
          <w:rFonts w:eastAsia="TimesNewRomanPSMT" w:cs="Times New Roman"/>
          <w:szCs w:val="24"/>
          <w:lang w:val="en-US"/>
        </w:rPr>
        <w:t xml:space="preserve"> </w:t>
      </w:r>
      <w:r w:rsidR="0013123B" w:rsidRPr="0013123B">
        <w:rPr>
          <w:rFonts w:eastAsia="TimesNewRomanPSMT" w:cs="Times New Roman"/>
          <w:szCs w:val="24"/>
        </w:rPr>
        <w:t xml:space="preserve">dalam website </w:t>
      </w:r>
      <w:r w:rsidR="0013123B">
        <w:rPr>
          <w:rFonts w:eastAsia="TimesNewRomanPSMT" w:cs="Times New Roman"/>
          <w:szCs w:val="24"/>
          <w:lang w:val="en-US"/>
        </w:rPr>
        <w:t xml:space="preserve">BEI yaitu </w:t>
      </w:r>
      <w:hyperlink r:id="rId11" w:history="1">
        <w:r w:rsidR="0013123B" w:rsidRPr="0013123B">
          <w:rPr>
            <w:rStyle w:val="Hyperlink"/>
            <w:rFonts w:eastAsia="TimesNewRomanPSMT" w:cs="Times New Roman"/>
            <w:color w:val="auto"/>
            <w:szCs w:val="24"/>
            <w:u w:val="none"/>
            <w:lang w:val="en-US"/>
          </w:rPr>
          <w:t>www.idx.co.id</w:t>
        </w:r>
      </w:hyperlink>
      <w:r w:rsidR="003C2F34">
        <w:rPr>
          <w:rFonts w:eastAsia="TimesNewRomanPSMT" w:cs="Times New Roman"/>
          <w:szCs w:val="24"/>
          <w:lang w:val="en-US"/>
        </w:rPr>
        <w:t xml:space="preserve"> dan www.yahoo.finance.com </w:t>
      </w:r>
    </w:p>
    <w:p w14:paraId="020EACD3" w14:textId="77777777" w:rsidR="00D93E53" w:rsidRPr="00824191" w:rsidRDefault="00824191" w:rsidP="00824191">
      <w:pPr>
        <w:autoSpaceDE w:val="0"/>
        <w:autoSpaceDN w:val="0"/>
        <w:adjustRightInd w:val="0"/>
        <w:ind w:left="900" w:hanging="900"/>
        <w:rPr>
          <w:rFonts w:eastAsia="TimesNewRomanPSMT" w:cs="Times New Roman"/>
          <w:szCs w:val="24"/>
        </w:rPr>
      </w:pPr>
      <w:r w:rsidRPr="00824191">
        <w:rPr>
          <w:rFonts w:eastAsia="TimesNewRomanPSMT" w:cs="Times New Roman"/>
          <w:b/>
          <w:szCs w:val="24"/>
          <w:lang w:val="en-US"/>
        </w:rPr>
        <w:t>1</w:t>
      </w:r>
      <w:r w:rsidRPr="00824191">
        <w:rPr>
          <w:rStyle w:val="SubtleEmphasis"/>
          <w:b/>
          <w:i w:val="0"/>
          <w:color w:val="auto"/>
        </w:rPr>
        <w:t>.5.2</w:t>
      </w:r>
      <w:r w:rsidRPr="00824191">
        <w:rPr>
          <w:rStyle w:val="SubtleEmphasis"/>
          <w:b/>
          <w:i w:val="0"/>
          <w:color w:val="auto"/>
        </w:rPr>
        <w:tab/>
      </w:r>
      <w:r w:rsidR="00D93E53" w:rsidRPr="00824191">
        <w:rPr>
          <w:rStyle w:val="SubtleEmphasis"/>
          <w:b/>
          <w:i w:val="0"/>
          <w:color w:val="auto"/>
        </w:rPr>
        <w:t>Waktu Penelitian</w:t>
      </w:r>
    </w:p>
    <w:p w14:paraId="0808C7FD" w14:textId="74A51E4B" w:rsidR="00283AE1" w:rsidRPr="00E51453" w:rsidRDefault="00D93E53" w:rsidP="00824191">
      <w:pPr>
        <w:autoSpaceDE w:val="0"/>
        <w:autoSpaceDN w:val="0"/>
        <w:adjustRightInd w:val="0"/>
        <w:ind w:firstLine="900"/>
        <w:rPr>
          <w:rFonts w:eastAsia="TimesNewRomanPSMT" w:cs="Times New Roman"/>
          <w:szCs w:val="24"/>
          <w:lang w:val="en-US"/>
        </w:rPr>
      </w:pPr>
      <w:r>
        <w:rPr>
          <w:rFonts w:eastAsia="TimesNewRomanPSMT" w:cs="Times New Roman"/>
          <w:szCs w:val="24"/>
        </w:rPr>
        <w:t xml:space="preserve">Penelitian dilakukan pada </w:t>
      </w:r>
      <w:r>
        <w:rPr>
          <w:rFonts w:eastAsia="TimesNewRomanPSMT" w:cs="Times New Roman"/>
          <w:szCs w:val="24"/>
          <w:lang w:val="en-US"/>
        </w:rPr>
        <w:t xml:space="preserve">perusahaan yang terdaftar di </w:t>
      </w:r>
      <w:r>
        <w:rPr>
          <w:rFonts w:eastAsia="TimesNewRomanPSMT" w:cs="Times New Roman"/>
          <w:szCs w:val="24"/>
        </w:rPr>
        <w:t>Bursa E</w:t>
      </w:r>
      <w:r w:rsidRPr="006A037F">
        <w:rPr>
          <w:rFonts w:eastAsia="TimesNewRomanPSMT" w:cs="Times New Roman"/>
          <w:szCs w:val="24"/>
        </w:rPr>
        <w:t xml:space="preserve">fek Indonesia </w:t>
      </w:r>
      <w:r w:rsidR="00E51453">
        <w:rPr>
          <w:rFonts w:eastAsia="TimesNewRomanPSMT" w:cs="Times New Roman"/>
          <w:szCs w:val="24"/>
        </w:rPr>
        <w:t>(BEI)</w:t>
      </w:r>
      <w:r>
        <w:rPr>
          <w:rFonts w:eastAsia="TimesNewRomanPSMT" w:cs="Times New Roman"/>
          <w:szCs w:val="24"/>
          <w:lang w:val="en-US"/>
        </w:rPr>
        <w:t xml:space="preserve"> </w:t>
      </w:r>
      <w:r w:rsidR="00E51453">
        <w:rPr>
          <w:rFonts w:eastAsia="TimesNewRomanPSMT" w:cs="Times New Roman"/>
          <w:szCs w:val="24"/>
        </w:rPr>
        <w:t>periode 2014</w:t>
      </w:r>
      <w:r w:rsidR="00E51453">
        <w:rPr>
          <w:rFonts w:eastAsia="TimesNewRomanPSMT" w:cs="Times New Roman"/>
          <w:szCs w:val="24"/>
          <w:lang w:val="en-US"/>
        </w:rPr>
        <w:t>-</w:t>
      </w:r>
      <w:r>
        <w:rPr>
          <w:rFonts w:eastAsia="TimesNewRomanPSMT" w:cs="Times New Roman"/>
          <w:szCs w:val="24"/>
        </w:rPr>
        <w:t>2018</w:t>
      </w:r>
      <w:r>
        <w:rPr>
          <w:rFonts w:eastAsia="TimesNewRomanPSMT" w:cs="Times New Roman"/>
          <w:szCs w:val="24"/>
          <w:lang w:val="en-US"/>
        </w:rPr>
        <w:t>.</w:t>
      </w:r>
      <w:r w:rsidR="00E51453">
        <w:rPr>
          <w:rFonts w:eastAsia="TimesNewRomanPSMT" w:cs="Times New Roman"/>
          <w:szCs w:val="24"/>
          <w:lang w:val="en-US"/>
        </w:rPr>
        <w:t xml:space="preserve"> Waktu penelitian dimulai dari bulan Oktober 2019 sampai bulan Januari 2020</w:t>
      </w:r>
      <w:r w:rsidR="000A54B8">
        <w:rPr>
          <w:rFonts w:eastAsia="TimesNewRomanPSMT" w:cs="Times New Roman"/>
          <w:szCs w:val="24"/>
          <w:lang w:val="en-US"/>
        </w:rPr>
        <w:t>.</w:t>
      </w:r>
    </w:p>
    <w:p w14:paraId="53ECE444" w14:textId="77777777" w:rsidR="00283AE1" w:rsidRPr="00E51453" w:rsidRDefault="00283AE1" w:rsidP="005E21F8">
      <w:pPr>
        <w:autoSpaceDE w:val="0"/>
        <w:autoSpaceDN w:val="0"/>
        <w:adjustRightInd w:val="0"/>
        <w:ind w:firstLine="426"/>
        <w:rPr>
          <w:rFonts w:eastAsia="TimesNewRomanPSMT" w:cs="Times New Roman"/>
          <w:szCs w:val="24"/>
          <w:lang w:val="en-US"/>
        </w:rPr>
      </w:pPr>
    </w:p>
    <w:p w14:paraId="41FDEDBE" w14:textId="77777777" w:rsidR="00283AE1" w:rsidRDefault="00283AE1" w:rsidP="005E21F8">
      <w:pPr>
        <w:autoSpaceDE w:val="0"/>
        <w:autoSpaceDN w:val="0"/>
        <w:adjustRightInd w:val="0"/>
        <w:ind w:firstLine="426"/>
        <w:rPr>
          <w:rFonts w:eastAsia="TimesNewRomanPSMT" w:cs="Times New Roman"/>
          <w:szCs w:val="24"/>
        </w:rPr>
      </w:pPr>
    </w:p>
    <w:p w14:paraId="459675E7" w14:textId="77777777" w:rsidR="00283AE1" w:rsidRDefault="00283AE1" w:rsidP="005E21F8">
      <w:pPr>
        <w:autoSpaceDE w:val="0"/>
        <w:autoSpaceDN w:val="0"/>
        <w:adjustRightInd w:val="0"/>
        <w:ind w:firstLine="426"/>
        <w:rPr>
          <w:rFonts w:eastAsia="TimesNewRomanPSMT" w:cs="Times New Roman"/>
          <w:szCs w:val="24"/>
        </w:rPr>
      </w:pPr>
    </w:p>
    <w:p w14:paraId="5D6C4D33" w14:textId="4107480A" w:rsidR="00043AE9" w:rsidRPr="00DC4C8C" w:rsidRDefault="00043AE9" w:rsidP="00E14A0F">
      <w:pPr>
        <w:autoSpaceDE w:val="0"/>
        <w:autoSpaceDN w:val="0"/>
        <w:adjustRightInd w:val="0"/>
        <w:rPr>
          <w:rFonts w:eastAsia="TimesNewRomanPSMT" w:cs="Times New Roman"/>
          <w:szCs w:val="24"/>
        </w:rPr>
      </w:pPr>
      <w:bookmarkStart w:id="18" w:name="_GoBack"/>
      <w:bookmarkEnd w:id="18"/>
    </w:p>
    <w:sectPr w:rsidR="00043AE9" w:rsidRPr="00DC4C8C" w:rsidSect="007748E7">
      <w:headerReference w:type="default" r:id="rId12"/>
      <w:footerReference w:type="default" r:id="rId13"/>
      <w:footerReference w:type="first" r:id="rId14"/>
      <w:pgSz w:w="11907" w:h="16839" w:code="9"/>
      <w:pgMar w:top="1699" w:right="1699" w:bottom="1699" w:left="2275" w:header="1699" w:footer="1123"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CD9CB5" w14:textId="77777777" w:rsidR="00D0534A" w:rsidRDefault="00D0534A" w:rsidP="00B96469">
      <w:pPr>
        <w:spacing w:line="240" w:lineRule="auto"/>
      </w:pPr>
      <w:r>
        <w:separator/>
      </w:r>
    </w:p>
  </w:endnote>
  <w:endnote w:type="continuationSeparator" w:id="0">
    <w:p w14:paraId="1DAAFBDF" w14:textId="77777777" w:rsidR="00D0534A" w:rsidRDefault="00D0534A" w:rsidP="00B9646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83" w:usb1="08070000" w:usb2="00000010" w:usb3="00000000" w:csb0="00020009" w:csb1="00000000"/>
  </w:font>
  <w:font w:name="TimesNewRomanPS-BoldMT">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178137"/>
      <w:docPartObj>
        <w:docPartGallery w:val="Page Numbers (Bottom of Page)"/>
        <w:docPartUnique/>
      </w:docPartObj>
    </w:sdtPr>
    <w:sdtEndPr>
      <w:rPr>
        <w:noProof/>
      </w:rPr>
    </w:sdtEndPr>
    <w:sdtContent>
      <w:p w14:paraId="5AE13C71" w14:textId="4536765C" w:rsidR="007748E7" w:rsidRDefault="007748E7">
        <w:pPr>
          <w:pStyle w:val="Footer"/>
          <w:jc w:val="right"/>
        </w:pPr>
        <w:r>
          <w:fldChar w:fldCharType="begin"/>
        </w:r>
        <w:r>
          <w:instrText xml:space="preserve"> PAGE   \* MERGEFORMAT </w:instrText>
        </w:r>
        <w:r>
          <w:fldChar w:fldCharType="separate"/>
        </w:r>
        <w:r w:rsidR="00ED1F8C">
          <w:rPr>
            <w:noProof/>
          </w:rPr>
          <w:t>11</w:t>
        </w:r>
        <w:r>
          <w:rPr>
            <w:noProof/>
          </w:rPr>
          <w:fldChar w:fldCharType="end"/>
        </w:r>
      </w:p>
    </w:sdtContent>
  </w:sdt>
  <w:p w14:paraId="7D8AFC1E" w14:textId="77777777" w:rsidR="007748E7" w:rsidRDefault="007748E7">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23831"/>
      <w:docPartObj>
        <w:docPartGallery w:val="Page Numbers (Bottom of Page)"/>
        <w:docPartUnique/>
      </w:docPartObj>
    </w:sdtPr>
    <w:sdtEndPr/>
    <w:sdtContent>
      <w:p w14:paraId="5A4D5F0A" w14:textId="2ECDC2E4" w:rsidR="00043AE9" w:rsidRDefault="00E77D70">
        <w:pPr>
          <w:pStyle w:val="Footer"/>
          <w:jc w:val="center"/>
        </w:pPr>
        <w:r>
          <w:fldChar w:fldCharType="begin"/>
        </w:r>
        <w:r>
          <w:instrText xml:space="preserve"> PAGE   \* MERGEFORMAT </w:instrText>
        </w:r>
        <w:r>
          <w:fldChar w:fldCharType="separate"/>
        </w:r>
        <w:r w:rsidR="007748E7">
          <w:rPr>
            <w:noProof/>
          </w:rPr>
          <w:t>1</w:t>
        </w:r>
        <w:r>
          <w:rPr>
            <w:noProof/>
          </w:rPr>
          <w:fldChar w:fldCharType="end"/>
        </w:r>
      </w:p>
    </w:sdtContent>
  </w:sdt>
  <w:p w14:paraId="6543E131" w14:textId="77777777" w:rsidR="00043AE9" w:rsidRDefault="00043AE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D9EBBD" w14:textId="77777777" w:rsidR="00D0534A" w:rsidRDefault="00D0534A" w:rsidP="00B96469">
      <w:pPr>
        <w:spacing w:line="240" w:lineRule="auto"/>
      </w:pPr>
      <w:r>
        <w:separator/>
      </w:r>
    </w:p>
  </w:footnote>
  <w:footnote w:type="continuationSeparator" w:id="0">
    <w:p w14:paraId="252BAF11" w14:textId="77777777" w:rsidR="00D0534A" w:rsidRDefault="00D0534A" w:rsidP="00B9646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CFE3A" w14:textId="3F2488B3" w:rsidR="00043AE9" w:rsidRDefault="00043AE9">
    <w:pPr>
      <w:pStyle w:val="Header"/>
      <w:jc w:val="right"/>
    </w:pPr>
  </w:p>
  <w:p w14:paraId="0281DFC0" w14:textId="77777777" w:rsidR="00043AE9" w:rsidRDefault="00043AE9">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A69D1"/>
    <w:multiLevelType w:val="hybridMultilevel"/>
    <w:tmpl w:val="59884DFC"/>
    <w:lvl w:ilvl="0" w:tplc="0421000F">
      <w:start w:val="1"/>
      <w:numFmt w:val="decimal"/>
      <w:lvlText w:val="%1."/>
      <w:lvlJc w:val="left"/>
      <w:pPr>
        <w:ind w:left="720" w:hanging="360"/>
      </w:pPr>
      <w:rPr>
        <w:rFonts w:cs="Times New Roman"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6A34421"/>
    <w:multiLevelType w:val="hybridMultilevel"/>
    <w:tmpl w:val="05CA6C2C"/>
    <w:lvl w:ilvl="0" w:tplc="6516971A">
      <w:start w:val="2"/>
      <w:numFmt w:val="upperLetter"/>
      <w:lvlText w:val="%1."/>
      <w:lvlJc w:val="left"/>
      <w:pPr>
        <w:ind w:left="720" w:hanging="360"/>
      </w:pPr>
      <w:rPr>
        <w:rFonts w:eastAsiaTheme="minorHAnsi" w:cstheme="minorBidi"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15:restartNumberingAfterBreak="0">
    <w:nsid w:val="11895AC1"/>
    <w:multiLevelType w:val="hybridMultilevel"/>
    <w:tmpl w:val="71B6E0EC"/>
    <w:lvl w:ilvl="0" w:tplc="04210011">
      <w:start w:val="4"/>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15:restartNumberingAfterBreak="0">
    <w:nsid w:val="18A246B6"/>
    <w:multiLevelType w:val="hybridMultilevel"/>
    <w:tmpl w:val="A6B4E9F4"/>
    <w:lvl w:ilvl="0" w:tplc="E5905BA6">
      <w:start w:val="1"/>
      <w:numFmt w:val="lowerLetter"/>
      <w:lvlText w:val="%1."/>
      <w:lvlJc w:val="left"/>
      <w:pPr>
        <w:ind w:left="2520" w:hanging="360"/>
      </w:pPr>
      <w:rPr>
        <w:rFonts w:ascii="Times New Roman" w:eastAsiaTheme="minorHAnsi" w:hAnsi="Times New Roman" w:cstheme="minorBidi"/>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4" w15:restartNumberingAfterBreak="0">
    <w:nsid w:val="1B827DFE"/>
    <w:multiLevelType w:val="hybridMultilevel"/>
    <w:tmpl w:val="7A021536"/>
    <w:lvl w:ilvl="0" w:tplc="04210019">
      <w:start w:val="1"/>
      <w:numFmt w:val="lowerLetter"/>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24E34571"/>
    <w:multiLevelType w:val="multilevel"/>
    <w:tmpl w:val="162024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50E542A"/>
    <w:multiLevelType w:val="hybridMultilevel"/>
    <w:tmpl w:val="A282DAC8"/>
    <w:lvl w:ilvl="0" w:tplc="2F90FA30">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7" w15:restartNumberingAfterBreak="0">
    <w:nsid w:val="253646C5"/>
    <w:multiLevelType w:val="hybridMultilevel"/>
    <w:tmpl w:val="59884DFC"/>
    <w:lvl w:ilvl="0" w:tplc="0421000F">
      <w:start w:val="1"/>
      <w:numFmt w:val="decimal"/>
      <w:lvlText w:val="%1."/>
      <w:lvlJc w:val="left"/>
      <w:pPr>
        <w:ind w:left="720" w:hanging="360"/>
      </w:pPr>
      <w:rPr>
        <w:rFonts w:cs="Times New Roman"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26234415"/>
    <w:multiLevelType w:val="hybridMultilevel"/>
    <w:tmpl w:val="E32A741A"/>
    <w:lvl w:ilvl="0" w:tplc="1D1C1FB6">
      <w:start w:val="1"/>
      <w:numFmt w:val="decimal"/>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9" w15:restartNumberingAfterBreak="0">
    <w:nsid w:val="2A3165DE"/>
    <w:multiLevelType w:val="hybridMultilevel"/>
    <w:tmpl w:val="4E50B3AC"/>
    <w:lvl w:ilvl="0" w:tplc="76121044">
      <w:start w:val="1"/>
      <w:numFmt w:val="decimal"/>
      <w:lvlText w:val="%1."/>
      <w:lvlJc w:val="left"/>
      <w:pPr>
        <w:ind w:left="720" w:hanging="360"/>
      </w:pPr>
      <w:rPr>
        <w:rFonts w:eastAsiaTheme="minorHAnsi" w:cs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546B2E"/>
    <w:multiLevelType w:val="multilevel"/>
    <w:tmpl w:val="C7885376"/>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rPr>
        <w:b/>
      </w:rPr>
    </w:lvl>
    <w:lvl w:ilvl="3">
      <w:start w:val="1"/>
      <w:numFmt w:val="lowerLetter"/>
      <w:pStyle w:val="Heading4"/>
      <w:lvlText w:val="%4."/>
      <w:lvlJc w:val="left"/>
      <w:pPr>
        <w:ind w:left="864" w:hanging="864"/>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1" w15:restartNumberingAfterBreak="0">
    <w:nsid w:val="2E7738A1"/>
    <w:multiLevelType w:val="hybridMultilevel"/>
    <w:tmpl w:val="CC1E1572"/>
    <w:lvl w:ilvl="0" w:tplc="9558CBB0">
      <w:start w:val="1"/>
      <w:numFmt w:val="decimal"/>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305F635A"/>
    <w:multiLevelType w:val="hybridMultilevel"/>
    <w:tmpl w:val="04B29E56"/>
    <w:lvl w:ilvl="0" w:tplc="E4C4EEA4">
      <w:start w:val="1"/>
      <w:numFmt w:val="upperLetter"/>
      <w:lvlText w:val="%1."/>
      <w:lvlJc w:val="left"/>
      <w:pPr>
        <w:ind w:left="927" w:hanging="360"/>
      </w:pPr>
      <w:rPr>
        <w:rFonts w:hint="default"/>
        <w:b/>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13" w15:restartNumberingAfterBreak="0">
    <w:nsid w:val="316E0F58"/>
    <w:multiLevelType w:val="multilevel"/>
    <w:tmpl w:val="3D987AA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rPr>
        <w:b/>
      </w:rPr>
    </w:lvl>
    <w:lvl w:ilvl="3">
      <w:start w:val="1"/>
      <w:numFmt w:val="lowerLetter"/>
      <w:lvlText w:val="%4."/>
      <w:lvlJc w:val="left"/>
      <w:pPr>
        <w:ind w:left="864" w:hanging="864"/>
      </w:pPr>
      <w:rPr>
        <w:b/>
        <w:i w:val="0"/>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349F73B9"/>
    <w:multiLevelType w:val="hybridMultilevel"/>
    <w:tmpl w:val="E1367C52"/>
    <w:lvl w:ilvl="0" w:tplc="E38E46A8">
      <w:start w:val="1"/>
      <w:numFmt w:val="decimal"/>
      <w:lvlText w:val="%1)"/>
      <w:lvlJc w:val="left"/>
      <w:pPr>
        <w:ind w:left="1800" w:hanging="360"/>
      </w:pPr>
      <w:rPr>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35CD4406"/>
    <w:multiLevelType w:val="hybridMultilevel"/>
    <w:tmpl w:val="75A6CFF8"/>
    <w:lvl w:ilvl="0" w:tplc="F2009504">
      <w:start w:val="1"/>
      <w:numFmt w:val="lowerLetter"/>
      <w:lvlText w:val="%1."/>
      <w:lvlJc w:val="left"/>
      <w:pPr>
        <w:ind w:left="927" w:hanging="360"/>
      </w:pPr>
      <w:rPr>
        <w:rFonts w:hint="default"/>
        <w:b/>
        <w:i w:val="0"/>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16" w15:restartNumberingAfterBreak="0">
    <w:nsid w:val="37626F3A"/>
    <w:multiLevelType w:val="hybridMultilevel"/>
    <w:tmpl w:val="D5C47C26"/>
    <w:lvl w:ilvl="0" w:tplc="04090019">
      <w:start w:val="1"/>
      <w:numFmt w:val="lowerLetter"/>
      <w:lvlText w:val="%1."/>
      <w:lvlJc w:val="left"/>
      <w:pPr>
        <w:ind w:left="99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7" w15:restartNumberingAfterBreak="0">
    <w:nsid w:val="3776654F"/>
    <w:multiLevelType w:val="hybridMultilevel"/>
    <w:tmpl w:val="2982A4CA"/>
    <w:lvl w:ilvl="0" w:tplc="40381F4C">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A5211D0"/>
    <w:multiLevelType w:val="hybridMultilevel"/>
    <w:tmpl w:val="30DAA676"/>
    <w:lvl w:ilvl="0" w:tplc="6B0623B4">
      <w:start w:val="1"/>
      <w:numFmt w:val="decimal"/>
      <w:lvlText w:val="%1)"/>
      <w:lvlJc w:val="left"/>
      <w:pPr>
        <w:ind w:left="1211" w:hanging="360"/>
      </w:pPr>
      <w:rPr>
        <w:rFonts w:ascii="Times New Roman" w:eastAsia="TimesNewRomanPSMT" w:hAnsi="Times New Roman" w:cs="Times New Roman"/>
        <w:i w:val="0"/>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19" w15:restartNumberingAfterBreak="0">
    <w:nsid w:val="3C4B57A8"/>
    <w:multiLevelType w:val="hybridMultilevel"/>
    <w:tmpl w:val="A56EF21C"/>
    <w:lvl w:ilvl="0" w:tplc="5BBCAC82">
      <w:start w:val="1"/>
      <w:numFmt w:val="decimal"/>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0" w15:restartNumberingAfterBreak="0">
    <w:nsid w:val="3C567840"/>
    <w:multiLevelType w:val="hybridMultilevel"/>
    <w:tmpl w:val="6CE8787E"/>
    <w:lvl w:ilvl="0" w:tplc="04210019">
      <w:start w:val="1"/>
      <w:numFmt w:val="lowerLetter"/>
      <w:lvlText w:val="%1."/>
      <w:lvlJc w:val="left"/>
      <w:pPr>
        <w:ind w:left="1647" w:hanging="360"/>
      </w:pPr>
    </w:lvl>
    <w:lvl w:ilvl="1" w:tplc="07D28708">
      <w:start w:val="1"/>
      <w:numFmt w:val="lowerLetter"/>
      <w:lvlText w:val="%2."/>
      <w:lvlJc w:val="left"/>
      <w:pPr>
        <w:ind w:left="2367" w:hanging="360"/>
      </w:pPr>
      <w:rPr>
        <w:i w:val="0"/>
      </w:rPr>
    </w:lvl>
    <w:lvl w:ilvl="2" w:tplc="0421001B" w:tentative="1">
      <w:start w:val="1"/>
      <w:numFmt w:val="lowerRoman"/>
      <w:lvlText w:val="%3."/>
      <w:lvlJc w:val="right"/>
      <w:pPr>
        <w:ind w:left="3087" w:hanging="180"/>
      </w:pPr>
    </w:lvl>
    <w:lvl w:ilvl="3" w:tplc="0421000F" w:tentative="1">
      <w:start w:val="1"/>
      <w:numFmt w:val="decimal"/>
      <w:lvlText w:val="%4."/>
      <w:lvlJc w:val="left"/>
      <w:pPr>
        <w:ind w:left="3807" w:hanging="360"/>
      </w:pPr>
    </w:lvl>
    <w:lvl w:ilvl="4" w:tplc="04210019" w:tentative="1">
      <w:start w:val="1"/>
      <w:numFmt w:val="lowerLetter"/>
      <w:lvlText w:val="%5."/>
      <w:lvlJc w:val="left"/>
      <w:pPr>
        <w:ind w:left="4527" w:hanging="360"/>
      </w:pPr>
    </w:lvl>
    <w:lvl w:ilvl="5" w:tplc="0421001B" w:tentative="1">
      <w:start w:val="1"/>
      <w:numFmt w:val="lowerRoman"/>
      <w:lvlText w:val="%6."/>
      <w:lvlJc w:val="right"/>
      <w:pPr>
        <w:ind w:left="5247" w:hanging="180"/>
      </w:pPr>
    </w:lvl>
    <w:lvl w:ilvl="6" w:tplc="0421000F" w:tentative="1">
      <w:start w:val="1"/>
      <w:numFmt w:val="decimal"/>
      <w:lvlText w:val="%7."/>
      <w:lvlJc w:val="left"/>
      <w:pPr>
        <w:ind w:left="5967" w:hanging="360"/>
      </w:pPr>
    </w:lvl>
    <w:lvl w:ilvl="7" w:tplc="04210019" w:tentative="1">
      <w:start w:val="1"/>
      <w:numFmt w:val="lowerLetter"/>
      <w:lvlText w:val="%8."/>
      <w:lvlJc w:val="left"/>
      <w:pPr>
        <w:ind w:left="6687" w:hanging="360"/>
      </w:pPr>
    </w:lvl>
    <w:lvl w:ilvl="8" w:tplc="0421001B" w:tentative="1">
      <w:start w:val="1"/>
      <w:numFmt w:val="lowerRoman"/>
      <w:lvlText w:val="%9."/>
      <w:lvlJc w:val="right"/>
      <w:pPr>
        <w:ind w:left="7407" w:hanging="180"/>
      </w:pPr>
    </w:lvl>
  </w:abstractNum>
  <w:abstractNum w:abstractNumId="21" w15:restartNumberingAfterBreak="0">
    <w:nsid w:val="3FF56E90"/>
    <w:multiLevelType w:val="hybridMultilevel"/>
    <w:tmpl w:val="92BA50C6"/>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22" w15:restartNumberingAfterBreak="0">
    <w:nsid w:val="40BF0E6B"/>
    <w:multiLevelType w:val="hybridMultilevel"/>
    <w:tmpl w:val="DC7C4144"/>
    <w:lvl w:ilvl="0" w:tplc="04090019">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3" w15:restartNumberingAfterBreak="0">
    <w:nsid w:val="48E06C0D"/>
    <w:multiLevelType w:val="multilevel"/>
    <w:tmpl w:val="162024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A915A47"/>
    <w:multiLevelType w:val="hybridMultilevel"/>
    <w:tmpl w:val="48E61BEA"/>
    <w:lvl w:ilvl="0" w:tplc="94D09082">
      <w:start w:val="1"/>
      <w:numFmt w:val="lowerLetter"/>
      <w:lvlText w:val="%1."/>
      <w:lvlJc w:val="left"/>
      <w:pPr>
        <w:ind w:left="1287" w:hanging="360"/>
      </w:pPr>
      <w:rPr>
        <w:rFonts w:hint="default"/>
      </w:rPr>
    </w:lvl>
    <w:lvl w:ilvl="1" w:tplc="04210019" w:tentative="1">
      <w:start w:val="1"/>
      <w:numFmt w:val="lowerLetter"/>
      <w:lvlText w:val="%2."/>
      <w:lvlJc w:val="left"/>
      <w:pPr>
        <w:ind w:left="2007" w:hanging="360"/>
      </w:pPr>
    </w:lvl>
    <w:lvl w:ilvl="2" w:tplc="0421001B" w:tentative="1">
      <w:start w:val="1"/>
      <w:numFmt w:val="lowerRoman"/>
      <w:lvlText w:val="%3."/>
      <w:lvlJc w:val="right"/>
      <w:pPr>
        <w:ind w:left="2727" w:hanging="180"/>
      </w:pPr>
    </w:lvl>
    <w:lvl w:ilvl="3" w:tplc="0421000F" w:tentative="1">
      <w:start w:val="1"/>
      <w:numFmt w:val="decimal"/>
      <w:lvlText w:val="%4."/>
      <w:lvlJc w:val="left"/>
      <w:pPr>
        <w:ind w:left="3447" w:hanging="360"/>
      </w:pPr>
    </w:lvl>
    <w:lvl w:ilvl="4" w:tplc="04210019" w:tentative="1">
      <w:start w:val="1"/>
      <w:numFmt w:val="lowerLetter"/>
      <w:lvlText w:val="%5."/>
      <w:lvlJc w:val="left"/>
      <w:pPr>
        <w:ind w:left="4167" w:hanging="360"/>
      </w:pPr>
    </w:lvl>
    <w:lvl w:ilvl="5" w:tplc="0421001B" w:tentative="1">
      <w:start w:val="1"/>
      <w:numFmt w:val="lowerRoman"/>
      <w:lvlText w:val="%6."/>
      <w:lvlJc w:val="right"/>
      <w:pPr>
        <w:ind w:left="4887" w:hanging="180"/>
      </w:pPr>
    </w:lvl>
    <w:lvl w:ilvl="6" w:tplc="0421000F" w:tentative="1">
      <w:start w:val="1"/>
      <w:numFmt w:val="decimal"/>
      <w:lvlText w:val="%7."/>
      <w:lvlJc w:val="left"/>
      <w:pPr>
        <w:ind w:left="5607" w:hanging="360"/>
      </w:pPr>
    </w:lvl>
    <w:lvl w:ilvl="7" w:tplc="04210019" w:tentative="1">
      <w:start w:val="1"/>
      <w:numFmt w:val="lowerLetter"/>
      <w:lvlText w:val="%8."/>
      <w:lvlJc w:val="left"/>
      <w:pPr>
        <w:ind w:left="6327" w:hanging="360"/>
      </w:pPr>
    </w:lvl>
    <w:lvl w:ilvl="8" w:tplc="0421001B" w:tentative="1">
      <w:start w:val="1"/>
      <w:numFmt w:val="lowerRoman"/>
      <w:lvlText w:val="%9."/>
      <w:lvlJc w:val="right"/>
      <w:pPr>
        <w:ind w:left="7047" w:hanging="180"/>
      </w:pPr>
    </w:lvl>
  </w:abstractNum>
  <w:abstractNum w:abstractNumId="25" w15:restartNumberingAfterBreak="0">
    <w:nsid w:val="54B4322F"/>
    <w:multiLevelType w:val="hybridMultilevel"/>
    <w:tmpl w:val="B15C8A20"/>
    <w:lvl w:ilvl="0" w:tplc="680E589A">
      <w:start w:val="1"/>
      <w:numFmt w:val="decimal"/>
      <w:lvlText w:val="%1."/>
      <w:lvlJc w:val="left"/>
      <w:pPr>
        <w:ind w:left="720" w:hanging="360"/>
      </w:pPr>
      <w:rPr>
        <w:rFonts w:cs="Times New Roman"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6" w15:restartNumberingAfterBreak="0">
    <w:nsid w:val="5FA635AA"/>
    <w:multiLevelType w:val="multilevel"/>
    <w:tmpl w:val="0421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606F55AE"/>
    <w:multiLevelType w:val="hybridMultilevel"/>
    <w:tmpl w:val="69BCCEB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15:restartNumberingAfterBreak="0">
    <w:nsid w:val="632B2710"/>
    <w:multiLevelType w:val="multilevel"/>
    <w:tmpl w:val="724C503C"/>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3BE455A"/>
    <w:multiLevelType w:val="hybridMultilevel"/>
    <w:tmpl w:val="030C1F14"/>
    <w:lvl w:ilvl="0" w:tplc="B2724756">
      <w:start w:val="1"/>
      <w:numFmt w:val="bullet"/>
      <w:lvlText w:val="-"/>
      <w:lvlJc w:val="left"/>
      <w:pPr>
        <w:ind w:left="1530" w:hanging="360"/>
      </w:pPr>
      <w:rPr>
        <w:rFonts w:ascii="Times New Roman" w:eastAsiaTheme="minorHAnsi" w:hAnsi="Times New Roman" w:cs="Times New Roman" w:hint="default"/>
      </w:rPr>
    </w:lvl>
    <w:lvl w:ilvl="1" w:tplc="04210003" w:tentative="1">
      <w:start w:val="1"/>
      <w:numFmt w:val="bullet"/>
      <w:lvlText w:val="o"/>
      <w:lvlJc w:val="left"/>
      <w:pPr>
        <w:ind w:left="2250" w:hanging="360"/>
      </w:pPr>
      <w:rPr>
        <w:rFonts w:ascii="Courier New" w:hAnsi="Courier New" w:cs="Courier New" w:hint="default"/>
      </w:rPr>
    </w:lvl>
    <w:lvl w:ilvl="2" w:tplc="04210005" w:tentative="1">
      <w:start w:val="1"/>
      <w:numFmt w:val="bullet"/>
      <w:lvlText w:val=""/>
      <w:lvlJc w:val="left"/>
      <w:pPr>
        <w:ind w:left="2970" w:hanging="360"/>
      </w:pPr>
      <w:rPr>
        <w:rFonts w:ascii="Wingdings" w:hAnsi="Wingdings" w:hint="default"/>
      </w:rPr>
    </w:lvl>
    <w:lvl w:ilvl="3" w:tplc="04210001" w:tentative="1">
      <w:start w:val="1"/>
      <w:numFmt w:val="bullet"/>
      <w:lvlText w:val=""/>
      <w:lvlJc w:val="left"/>
      <w:pPr>
        <w:ind w:left="3690" w:hanging="360"/>
      </w:pPr>
      <w:rPr>
        <w:rFonts w:ascii="Symbol" w:hAnsi="Symbol" w:hint="default"/>
      </w:rPr>
    </w:lvl>
    <w:lvl w:ilvl="4" w:tplc="04210003" w:tentative="1">
      <w:start w:val="1"/>
      <w:numFmt w:val="bullet"/>
      <w:lvlText w:val="o"/>
      <w:lvlJc w:val="left"/>
      <w:pPr>
        <w:ind w:left="4410" w:hanging="360"/>
      </w:pPr>
      <w:rPr>
        <w:rFonts w:ascii="Courier New" w:hAnsi="Courier New" w:cs="Courier New" w:hint="default"/>
      </w:rPr>
    </w:lvl>
    <w:lvl w:ilvl="5" w:tplc="04210005" w:tentative="1">
      <w:start w:val="1"/>
      <w:numFmt w:val="bullet"/>
      <w:lvlText w:val=""/>
      <w:lvlJc w:val="left"/>
      <w:pPr>
        <w:ind w:left="5130" w:hanging="360"/>
      </w:pPr>
      <w:rPr>
        <w:rFonts w:ascii="Wingdings" w:hAnsi="Wingdings" w:hint="default"/>
      </w:rPr>
    </w:lvl>
    <w:lvl w:ilvl="6" w:tplc="04210001" w:tentative="1">
      <w:start w:val="1"/>
      <w:numFmt w:val="bullet"/>
      <w:lvlText w:val=""/>
      <w:lvlJc w:val="left"/>
      <w:pPr>
        <w:ind w:left="5850" w:hanging="360"/>
      </w:pPr>
      <w:rPr>
        <w:rFonts w:ascii="Symbol" w:hAnsi="Symbol" w:hint="default"/>
      </w:rPr>
    </w:lvl>
    <w:lvl w:ilvl="7" w:tplc="04210003" w:tentative="1">
      <w:start w:val="1"/>
      <w:numFmt w:val="bullet"/>
      <w:lvlText w:val="o"/>
      <w:lvlJc w:val="left"/>
      <w:pPr>
        <w:ind w:left="6570" w:hanging="360"/>
      </w:pPr>
      <w:rPr>
        <w:rFonts w:ascii="Courier New" w:hAnsi="Courier New" w:cs="Courier New" w:hint="default"/>
      </w:rPr>
    </w:lvl>
    <w:lvl w:ilvl="8" w:tplc="04210005" w:tentative="1">
      <w:start w:val="1"/>
      <w:numFmt w:val="bullet"/>
      <w:lvlText w:val=""/>
      <w:lvlJc w:val="left"/>
      <w:pPr>
        <w:ind w:left="7290" w:hanging="360"/>
      </w:pPr>
      <w:rPr>
        <w:rFonts w:ascii="Wingdings" w:hAnsi="Wingdings" w:hint="default"/>
      </w:rPr>
    </w:lvl>
  </w:abstractNum>
  <w:abstractNum w:abstractNumId="30" w15:restartNumberingAfterBreak="0">
    <w:nsid w:val="63DD61F1"/>
    <w:multiLevelType w:val="hybridMultilevel"/>
    <w:tmpl w:val="3C1A07B4"/>
    <w:lvl w:ilvl="0" w:tplc="907ED224">
      <w:numFmt w:val="bullet"/>
      <w:lvlText w:val="-"/>
      <w:lvlJc w:val="left"/>
      <w:pPr>
        <w:ind w:left="786" w:hanging="360"/>
      </w:pPr>
      <w:rPr>
        <w:rFonts w:ascii="Times New Roman" w:eastAsiaTheme="minorHAnsi" w:hAnsi="Times New Roman" w:cs="Times New Roman" w:hint="default"/>
      </w:rPr>
    </w:lvl>
    <w:lvl w:ilvl="1" w:tplc="04210003" w:tentative="1">
      <w:start w:val="1"/>
      <w:numFmt w:val="bullet"/>
      <w:lvlText w:val="o"/>
      <w:lvlJc w:val="left"/>
      <w:pPr>
        <w:ind w:left="1506" w:hanging="360"/>
      </w:pPr>
      <w:rPr>
        <w:rFonts w:ascii="Courier New" w:hAnsi="Courier New" w:cs="Courier New" w:hint="default"/>
      </w:rPr>
    </w:lvl>
    <w:lvl w:ilvl="2" w:tplc="04210005" w:tentative="1">
      <w:start w:val="1"/>
      <w:numFmt w:val="bullet"/>
      <w:lvlText w:val=""/>
      <w:lvlJc w:val="left"/>
      <w:pPr>
        <w:ind w:left="2226" w:hanging="360"/>
      </w:pPr>
      <w:rPr>
        <w:rFonts w:ascii="Wingdings" w:hAnsi="Wingdings" w:hint="default"/>
      </w:rPr>
    </w:lvl>
    <w:lvl w:ilvl="3" w:tplc="04210001" w:tentative="1">
      <w:start w:val="1"/>
      <w:numFmt w:val="bullet"/>
      <w:lvlText w:val=""/>
      <w:lvlJc w:val="left"/>
      <w:pPr>
        <w:ind w:left="2946" w:hanging="360"/>
      </w:pPr>
      <w:rPr>
        <w:rFonts w:ascii="Symbol" w:hAnsi="Symbol" w:hint="default"/>
      </w:rPr>
    </w:lvl>
    <w:lvl w:ilvl="4" w:tplc="04210003" w:tentative="1">
      <w:start w:val="1"/>
      <w:numFmt w:val="bullet"/>
      <w:lvlText w:val="o"/>
      <w:lvlJc w:val="left"/>
      <w:pPr>
        <w:ind w:left="3666" w:hanging="360"/>
      </w:pPr>
      <w:rPr>
        <w:rFonts w:ascii="Courier New" w:hAnsi="Courier New" w:cs="Courier New" w:hint="default"/>
      </w:rPr>
    </w:lvl>
    <w:lvl w:ilvl="5" w:tplc="04210005" w:tentative="1">
      <w:start w:val="1"/>
      <w:numFmt w:val="bullet"/>
      <w:lvlText w:val=""/>
      <w:lvlJc w:val="left"/>
      <w:pPr>
        <w:ind w:left="4386" w:hanging="360"/>
      </w:pPr>
      <w:rPr>
        <w:rFonts w:ascii="Wingdings" w:hAnsi="Wingdings" w:hint="default"/>
      </w:rPr>
    </w:lvl>
    <w:lvl w:ilvl="6" w:tplc="04210001" w:tentative="1">
      <w:start w:val="1"/>
      <w:numFmt w:val="bullet"/>
      <w:lvlText w:val=""/>
      <w:lvlJc w:val="left"/>
      <w:pPr>
        <w:ind w:left="5106" w:hanging="360"/>
      </w:pPr>
      <w:rPr>
        <w:rFonts w:ascii="Symbol" w:hAnsi="Symbol" w:hint="default"/>
      </w:rPr>
    </w:lvl>
    <w:lvl w:ilvl="7" w:tplc="04210003" w:tentative="1">
      <w:start w:val="1"/>
      <w:numFmt w:val="bullet"/>
      <w:lvlText w:val="o"/>
      <w:lvlJc w:val="left"/>
      <w:pPr>
        <w:ind w:left="5826" w:hanging="360"/>
      </w:pPr>
      <w:rPr>
        <w:rFonts w:ascii="Courier New" w:hAnsi="Courier New" w:cs="Courier New" w:hint="default"/>
      </w:rPr>
    </w:lvl>
    <w:lvl w:ilvl="8" w:tplc="04210005" w:tentative="1">
      <w:start w:val="1"/>
      <w:numFmt w:val="bullet"/>
      <w:lvlText w:val=""/>
      <w:lvlJc w:val="left"/>
      <w:pPr>
        <w:ind w:left="6546" w:hanging="360"/>
      </w:pPr>
      <w:rPr>
        <w:rFonts w:ascii="Wingdings" w:hAnsi="Wingdings" w:hint="default"/>
      </w:rPr>
    </w:lvl>
  </w:abstractNum>
  <w:abstractNum w:abstractNumId="31" w15:restartNumberingAfterBreak="0">
    <w:nsid w:val="65A40DB7"/>
    <w:multiLevelType w:val="hybridMultilevel"/>
    <w:tmpl w:val="02FCD89E"/>
    <w:lvl w:ilvl="0" w:tplc="D70C6452">
      <w:start w:val="1"/>
      <w:numFmt w:val="decimal"/>
      <w:lvlText w:val="%1."/>
      <w:lvlJc w:val="left"/>
      <w:pPr>
        <w:ind w:left="2700" w:hanging="360"/>
      </w:pPr>
      <w:rPr>
        <w:rFonts w:ascii="Times New Roman" w:eastAsiaTheme="minorHAnsi" w:hAnsi="Times New Roman" w:cstheme="minorBidi"/>
        <w:b w:val="0"/>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2" w15:restartNumberingAfterBreak="0">
    <w:nsid w:val="65BA4B13"/>
    <w:multiLevelType w:val="hybridMultilevel"/>
    <w:tmpl w:val="7E8EA1CA"/>
    <w:lvl w:ilvl="0" w:tplc="13F86610">
      <w:start w:val="1"/>
      <w:numFmt w:val="decimal"/>
      <w:lvlText w:val="%1."/>
      <w:lvlJc w:val="left"/>
      <w:pPr>
        <w:ind w:left="927" w:hanging="360"/>
      </w:pPr>
      <w:rPr>
        <w:rFonts w:hint="default"/>
      </w:rPr>
    </w:lvl>
    <w:lvl w:ilvl="1" w:tplc="2B5AA68E">
      <w:start w:val="1"/>
      <w:numFmt w:val="upperLetter"/>
      <w:lvlText w:val="%2."/>
      <w:lvlJc w:val="left"/>
      <w:pPr>
        <w:ind w:left="1797" w:hanging="510"/>
      </w:pPr>
      <w:rPr>
        <w:rFonts w:hint="default"/>
      </w:r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33" w15:restartNumberingAfterBreak="0">
    <w:nsid w:val="69313944"/>
    <w:multiLevelType w:val="hybridMultilevel"/>
    <w:tmpl w:val="2D160E8A"/>
    <w:lvl w:ilvl="0" w:tplc="63C4F13C">
      <w:start w:val="1"/>
      <w:numFmt w:val="lowerLetter"/>
      <w:lvlText w:val="%1."/>
      <w:lvlJc w:val="left"/>
      <w:pPr>
        <w:ind w:left="720" w:hanging="360"/>
      </w:pPr>
      <w:rPr>
        <w:rFonts w:eastAsiaTheme="minorHAnsi" w:cs="TimesNewRomanPS-BoldMT"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CCE6955"/>
    <w:multiLevelType w:val="hybridMultilevel"/>
    <w:tmpl w:val="12AA5C1E"/>
    <w:lvl w:ilvl="0" w:tplc="49549BBC">
      <w:start w:val="1"/>
      <w:numFmt w:val="decimal"/>
      <w:lvlText w:val="%1)"/>
      <w:lvlJc w:val="left"/>
      <w:pPr>
        <w:ind w:left="1211" w:hanging="360"/>
      </w:pPr>
      <w:rPr>
        <w:rFonts w:ascii="Times New Roman" w:eastAsia="TimesNewRomanPSMT" w:hAnsi="Times New Roman" w:cs="Times New Roman"/>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35" w15:restartNumberingAfterBreak="0">
    <w:nsid w:val="731361B7"/>
    <w:multiLevelType w:val="hybridMultilevel"/>
    <w:tmpl w:val="B15C8A20"/>
    <w:lvl w:ilvl="0" w:tplc="680E589A">
      <w:start w:val="1"/>
      <w:numFmt w:val="decimal"/>
      <w:lvlText w:val="%1."/>
      <w:lvlJc w:val="left"/>
      <w:pPr>
        <w:ind w:left="720" w:hanging="360"/>
      </w:pPr>
      <w:rPr>
        <w:rFonts w:cs="Times New Roman"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15:restartNumberingAfterBreak="0">
    <w:nsid w:val="73F72A10"/>
    <w:multiLevelType w:val="hybridMultilevel"/>
    <w:tmpl w:val="647E943E"/>
    <w:lvl w:ilvl="0" w:tplc="856A94F0">
      <w:start w:val="2"/>
      <w:numFmt w:val="lowerLetter"/>
      <w:lvlText w:val="%1."/>
      <w:lvlJc w:val="left"/>
      <w:pPr>
        <w:ind w:left="1080" w:hanging="360"/>
      </w:pPr>
      <w:rPr>
        <w:rFonts w:eastAsiaTheme="minorHAnsi"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7" w15:restartNumberingAfterBreak="0">
    <w:nsid w:val="7428751A"/>
    <w:multiLevelType w:val="hybridMultilevel"/>
    <w:tmpl w:val="679C6D72"/>
    <w:lvl w:ilvl="0" w:tplc="04090011">
      <w:start w:val="1"/>
      <w:numFmt w:val="decimal"/>
      <w:lvlText w:val="%1)"/>
      <w:lvlJc w:val="lef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8" w15:restartNumberingAfterBreak="0">
    <w:nsid w:val="762E19D5"/>
    <w:multiLevelType w:val="hybridMultilevel"/>
    <w:tmpl w:val="50A8A254"/>
    <w:lvl w:ilvl="0" w:tplc="ED4AB9DA">
      <w:start w:val="1"/>
      <w:numFmt w:val="decimal"/>
      <w:lvlText w:val="%1."/>
      <w:lvlJc w:val="left"/>
      <w:pPr>
        <w:ind w:left="1233" w:hanging="360"/>
      </w:pPr>
      <w:rPr>
        <w:rFonts w:hint="default"/>
      </w:rPr>
    </w:lvl>
    <w:lvl w:ilvl="1" w:tplc="04210019" w:tentative="1">
      <w:start w:val="1"/>
      <w:numFmt w:val="lowerLetter"/>
      <w:lvlText w:val="%2."/>
      <w:lvlJc w:val="left"/>
      <w:pPr>
        <w:ind w:left="1953" w:hanging="360"/>
      </w:pPr>
    </w:lvl>
    <w:lvl w:ilvl="2" w:tplc="0421001B" w:tentative="1">
      <w:start w:val="1"/>
      <w:numFmt w:val="lowerRoman"/>
      <w:lvlText w:val="%3."/>
      <w:lvlJc w:val="right"/>
      <w:pPr>
        <w:ind w:left="2673" w:hanging="180"/>
      </w:pPr>
    </w:lvl>
    <w:lvl w:ilvl="3" w:tplc="0421000F" w:tentative="1">
      <w:start w:val="1"/>
      <w:numFmt w:val="decimal"/>
      <w:lvlText w:val="%4."/>
      <w:lvlJc w:val="left"/>
      <w:pPr>
        <w:ind w:left="3393" w:hanging="360"/>
      </w:pPr>
    </w:lvl>
    <w:lvl w:ilvl="4" w:tplc="04210019" w:tentative="1">
      <w:start w:val="1"/>
      <w:numFmt w:val="lowerLetter"/>
      <w:lvlText w:val="%5."/>
      <w:lvlJc w:val="left"/>
      <w:pPr>
        <w:ind w:left="4113" w:hanging="360"/>
      </w:pPr>
    </w:lvl>
    <w:lvl w:ilvl="5" w:tplc="0421001B" w:tentative="1">
      <w:start w:val="1"/>
      <w:numFmt w:val="lowerRoman"/>
      <w:lvlText w:val="%6."/>
      <w:lvlJc w:val="right"/>
      <w:pPr>
        <w:ind w:left="4833" w:hanging="180"/>
      </w:pPr>
    </w:lvl>
    <w:lvl w:ilvl="6" w:tplc="0421000F" w:tentative="1">
      <w:start w:val="1"/>
      <w:numFmt w:val="decimal"/>
      <w:lvlText w:val="%7."/>
      <w:lvlJc w:val="left"/>
      <w:pPr>
        <w:ind w:left="5553" w:hanging="360"/>
      </w:pPr>
    </w:lvl>
    <w:lvl w:ilvl="7" w:tplc="04210019" w:tentative="1">
      <w:start w:val="1"/>
      <w:numFmt w:val="lowerLetter"/>
      <w:lvlText w:val="%8."/>
      <w:lvlJc w:val="left"/>
      <w:pPr>
        <w:ind w:left="6273" w:hanging="360"/>
      </w:pPr>
    </w:lvl>
    <w:lvl w:ilvl="8" w:tplc="0421001B" w:tentative="1">
      <w:start w:val="1"/>
      <w:numFmt w:val="lowerRoman"/>
      <w:lvlText w:val="%9."/>
      <w:lvlJc w:val="right"/>
      <w:pPr>
        <w:ind w:left="6993" w:hanging="180"/>
      </w:pPr>
    </w:lvl>
  </w:abstractNum>
  <w:abstractNum w:abstractNumId="39" w15:restartNumberingAfterBreak="0">
    <w:nsid w:val="7C454446"/>
    <w:multiLevelType w:val="hybridMultilevel"/>
    <w:tmpl w:val="79A894C6"/>
    <w:lvl w:ilvl="0" w:tplc="77740EA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7F216C90"/>
    <w:multiLevelType w:val="hybridMultilevel"/>
    <w:tmpl w:val="E1367C52"/>
    <w:lvl w:ilvl="0" w:tplc="E38E46A8">
      <w:start w:val="1"/>
      <w:numFmt w:val="decimal"/>
      <w:lvlText w:val="%1)"/>
      <w:lvlJc w:val="left"/>
      <w:pPr>
        <w:ind w:left="1800" w:hanging="360"/>
      </w:pPr>
      <w:rPr>
        <w:b/>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31"/>
  </w:num>
  <w:num w:numId="2">
    <w:abstractNumId w:val="23"/>
  </w:num>
  <w:num w:numId="3">
    <w:abstractNumId w:val="30"/>
  </w:num>
  <w:num w:numId="4">
    <w:abstractNumId w:val="27"/>
  </w:num>
  <w:num w:numId="5">
    <w:abstractNumId w:val="8"/>
  </w:num>
  <w:num w:numId="6">
    <w:abstractNumId w:val="18"/>
  </w:num>
  <w:num w:numId="7">
    <w:abstractNumId w:val="34"/>
  </w:num>
  <w:num w:numId="8">
    <w:abstractNumId w:val="33"/>
  </w:num>
  <w:num w:numId="9">
    <w:abstractNumId w:val="21"/>
  </w:num>
  <w:num w:numId="10">
    <w:abstractNumId w:val="38"/>
  </w:num>
  <w:num w:numId="11">
    <w:abstractNumId w:val="35"/>
  </w:num>
  <w:num w:numId="12">
    <w:abstractNumId w:val="0"/>
  </w:num>
  <w:num w:numId="13">
    <w:abstractNumId w:val="7"/>
  </w:num>
  <w:num w:numId="14">
    <w:abstractNumId w:val="28"/>
  </w:num>
  <w:num w:numId="15">
    <w:abstractNumId w:val="6"/>
  </w:num>
  <w:num w:numId="16">
    <w:abstractNumId w:val="9"/>
  </w:num>
  <w:num w:numId="17">
    <w:abstractNumId w:val="1"/>
  </w:num>
  <w:num w:numId="18">
    <w:abstractNumId w:val="14"/>
  </w:num>
  <w:num w:numId="19">
    <w:abstractNumId w:val="39"/>
  </w:num>
  <w:num w:numId="20">
    <w:abstractNumId w:val="3"/>
  </w:num>
  <w:num w:numId="21">
    <w:abstractNumId w:val="29"/>
  </w:num>
  <w:num w:numId="22">
    <w:abstractNumId w:val="40"/>
  </w:num>
  <w:num w:numId="23">
    <w:abstractNumId w:val="2"/>
  </w:num>
  <w:num w:numId="24">
    <w:abstractNumId w:val="32"/>
  </w:num>
  <w:num w:numId="25">
    <w:abstractNumId w:val="24"/>
  </w:num>
  <w:num w:numId="26">
    <w:abstractNumId w:val="20"/>
  </w:num>
  <w:num w:numId="27">
    <w:abstractNumId w:val="25"/>
  </w:num>
  <w:num w:numId="28">
    <w:abstractNumId w:val="12"/>
  </w:num>
  <w:num w:numId="29">
    <w:abstractNumId w:val="15"/>
  </w:num>
  <w:num w:numId="30">
    <w:abstractNumId w:val="4"/>
  </w:num>
  <w:num w:numId="31">
    <w:abstractNumId w:val="36"/>
  </w:num>
  <w:num w:numId="32">
    <w:abstractNumId w:val="19"/>
  </w:num>
  <w:num w:numId="33">
    <w:abstractNumId w:val="26"/>
  </w:num>
  <w:num w:numId="34">
    <w:abstractNumId w:val="5"/>
  </w:num>
  <w:num w:numId="35">
    <w:abstractNumId w:val="10"/>
  </w:num>
  <w:num w:numId="36">
    <w:abstractNumId w:val="13"/>
  </w:num>
  <w:num w:numId="37">
    <w:abstractNumId w:val="10"/>
    <w:lvlOverride w:ilvl="0">
      <w:startOverride w:val="1"/>
    </w:lvlOverride>
    <w:lvlOverride w:ilvl="1">
      <w:startOverride w:val="5"/>
    </w:lvlOverride>
  </w:num>
  <w:num w:numId="38">
    <w:abstractNumId w:val="11"/>
  </w:num>
  <w:num w:numId="39">
    <w:abstractNumId w:val="22"/>
  </w:num>
  <w:num w:numId="40">
    <w:abstractNumId w:val="17"/>
  </w:num>
  <w:num w:numId="41">
    <w:abstractNumId w:val="16"/>
  </w:num>
  <w:num w:numId="42">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gutterAtTop/>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A171E5"/>
    <w:rsid w:val="000000CC"/>
    <w:rsid w:val="000001B6"/>
    <w:rsid w:val="0000517E"/>
    <w:rsid w:val="000203F1"/>
    <w:rsid w:val="000237EB"/>
    <w:rsid w:val="00025E45"/>
    <w:rsid w:val="00040AB2"/>
    <w:rsid w:val="00041594"/>
    <w:rsid w:val="000424D2"/>
    <w:rsid w:val="0004286F"/>
    <w:rsid w:val="00043AE9"/>
    <w:rsid w:val="00046E88"/>
    <w:rsid w:val="000510A9"/>
    <w:rsid w:val="00056C4D"/>
    <w:rsid w:val="0006267F"/>
    <w:rsid w:val="000628BC"/>
    <w:rsid w:val="0008321F"/>
    <w:rsid w:val="00087D27"/>
    <w:rsid w:val="00091F66"/>
    <w:rsid w:val="00096FE0"/>
    <w:rsid w:val="00097E26"/>
    <w:rsid w:val="000A54B8"/>
    <w:rsid w:val="000A71ED"/>
    <w:rsid w:val="000A72AA"/>
    <w:rsid w:val="000B0939"/>
    <w:rsid w:val="000C0180"/>
    <w:rsid w:val="000C3271"/>
    <w:rsid w:val="000D5A96"/>
    <w:rsid w:val="000D7A13"/>
    <w:rsid w:val="000E2736"/>
    <w:rsid w:val="000E2CD7"/>
    <w:rsid w:val="000F4213"/>
    <w:rsid w:val="00100F51"/>
    <w:rsid w:val="00104F58"/>
    <w:rsid w:val="0010707E"/>
    <w:rsid w:val="001079EC"/>
    <w:rsid w:val="0011296B"/>
    <w:rsid w:val="00115831"/>
    <w:rsid w:val="00123F8F"/>
    <w:rsid w:val="0012655D"/>
    <w:rsid w:val="00130305"/>
    <w:rsid w:val="0013123B"/>
    <w:rsid w:val="00141CFF"/>
    <w:rsid w:val="00142972"/>
    <w:rsid w:val="00143A33"/>
    <w:rsid w:val="0015155A"/>
    <w:rsid w:val="00153FBE"/>
    <w:rsid w:val="00154BD9"/>
    <w:rsid w:val="00160178"/>
    <w:rsid w:val="00160686"/>
    <w:rsid w:val="00160CC5"/>
    <w:rsid w:val="0016607D"/>
    <w:rsid w:val="00170046"/>
    <w:rsid w:val="001773D6"/>
    <w:rsid w:val="00192D7C"/>
    <w:rsid w:val="001A02CB"/>
    <w:rsid w:val="001A2ED3"/>
    <w:rsid w:val="001A4CF9"/>
    <w:rsid w:val="001A70AE"/>
    <w:rsid w:val="001B622B"/>
    <w:rsid w:val="001C1185"/>
    <w:rsid w:val="001C24E2"/>
    <w:rsid w:val="001C5339"/>
    <w:rsid w:val="001D0826"/>
    <w:rsid w:val="001D21E5"/>
    <w:rsid w:val="00200C12"/>
    <w:rsid w:val="002040D1"/>
    <w:rsid w:val="00204AB3"/>
    <w:rsid w:val="0020617C"/>
    <w:rsid w:val="00217DB1"/>
    <w:rsid w:val="002331D4"/>
    <w:rsid w:val="0023343E"/>
    <w:rsid w:val="00236137"/>
    <w:rsid w:val="002406A4"/>
    <w:rsid w:val="0025482A"/>
    <w:rsid w:val="00255429"/>
    <w:rsid w:val="002638F6"/>
    <w:rsid w:val="0026567E"/>
    <w:rsid w:val="00266CB5"/>
    <w:rsid w:val="00273801"/>
    <w:rsid w:val="002829E5"/>
    <w:rsid w:val="00283AE1"/>
    <w:rsid w:val="0029015E"/>
    <w:rsid w:val="00290A05"/>
    <w:rsid w:val="00293825"/>
    <w:rsid w:val="00295412"/>
    <w:rsid w:val="002A4967"/>
    <w:rsid w:val="002B3AFD"/>
    <w:rsid w:val="002C0F31"/>
    <w:rsid w:val="002C1743"/>
    <w:rsid w:val="002C1B7A"/>
    <w:rsid w:val="002C2D13"/>
    <w:rsid w:val="002C3EA7"/>
    <w:rsid w:val="002C44D5"/>
    <w:rsid w:val="002C7EEC"/>
    <w:rsid w:val="002D49C7"/>
    <w:rsid w:val="002D4BE7"/>
    <w:rsid w:val="002E5FB3"/>
    <w:rsid w:val="002E647F"/>
    <w:rsid w:val="002E7244"/>
    <w:rsid w:val="002F4F4D"/>
    <w:rsid w:val="002F6303"/>
    <w:rsid w:val="003223C7"/>
    <w:rsid w:val="00324F56"/>
    <w:rsid w:val="00330481"/>
    <w:rsid w:val="00342BF4"/>
    <w:rsid w:val="00342C4B"/>
    <w:rsid w:val="00345083"/>
    <w:rsid w:val="00347F7D"/>
    <w:rsid w:val="003534A3"/>
    <w:rsid w:val="00353C78"/>
    <w:rsid w:val="00353DFB"/>
    <w:rsid w:val="00356806"/>
    <w:rsid w:val="00360336"/>
    <w:rsid w:val="003738F3"/>
    <w:rsid w:val="00377836"/>
    <w:rsid w:val="00390F99"/>
    <w:rsid w:val="00392C0A"/>
    <w:rsid w:val="00392FC7"/>
    <w:rsid w:val="0039719B"/>
    <w:rsid w:val="00397B8B"/>
    <w:rsid w:val="003A2E0E"/>
    <w:rsid w:val="003A3FF2"/>
    <w:rsid w:val="003B1A74"/>
    <w:rsid w:val="003B1E5E"/>
    <w:rsid w:val="003B5A7C"/>
    <w:rsid w:val="003C1FE2"/>
    <w:rsid w:val="003C2F34"/>
    <w:rsid w:val="003C58AD"/>
    <w:rsid w:val="003D32EA"/>
    <w:rsid w:val="003D53FC"/>
    <w:rsid w:val="003D5838"/>
    <w:rsid w:val="00402B84"/>
    <w:rsid w:val="0040443F"/>
    <w:rsid w:val="00417430"/>
    <w:rsid w:val="004215C3"/>
    <w:rsid w:val="00422080"/>
    <w:rsid w:val="0042268C"/>
    <w:rsid w:val="004269A0"/>
    <w:rsid w:val="00437A3A"/>
    <w:rsid w:val="00444DCF"/>
    <w:rsid w:val="00453D2F"/>
    <w:rsid w:val="00454C45"/>
    <w:rsid w:val="00455C9E"/>
    <w:rsid w:val="00465EEB"/>
    <w:rsid w:val="0047077C"/>
    <w:rsid w:val="0047114F"/>
    <w:rsid w:val="00473F98"/>
    <w:rsid w:val="004754B2"/>
    <w:rsid w:val="00475613"/>
    <w:rsid w:val="00484C36"/>
    <w:rsid w:val="00486934"/>
    <w:rsid w:val="00490D67"/>
    <w:rsid w:val="00492CF3"/>
    <w:rsid w:val="0049495E"/>
    <w:rsid w:val="004A0DF9"/>
    <w:rsid w:val="004A3356"/>
    <w:rsid w:val="004A56B2"/>
    <w:rsid w:val="004A5A5B"/>
    <w:rsid w:val="004B6F77"/>
    <w:rsid w:val="004C3557"/>
    <w:rsid w:val="004C5B9B"/>
    <w:rsid w:val="004D062D"/>
    <w:rsid w:val="004D1118"/>
    <w:rsid w:val="004D1913"/>
    <w:rsid w:val="004D7718"/>
    <w:rsid w:val="004F2C70"/>
    <w:rsid w:val="00501D46"/>
    <w:rsid w:val="005029F4"/>
    <w:rsid w:val="00506AAC"/>
    <w:rsid w:val="0054130A"/>
    <w:rsid w:val="00546327"/>
    <w:rsid w:val="0055008E"/>
    <w:rsid w:val="00550202"/>
    <w:rsid w:val="005517DE"/>
    <w:rsid w:val="005540F6"/>
    <w:rsid w:val="00560678"/>
    <w:rsid w:val="0056669B"/>
    <w:rsid w:val="005777AA"/>
    <w:rsid w:val="005912A3"/>
    <w:rsid w:val="005955C3"/>
    <w:rsid w:val="005A108B"/>
    <w:rsid w:val="005A32BA"/>
    <w:rsid w:val="005B1C3B"/>
    <w:rsid w:val="005B6080"/>
    <w:rsid w:val="005C03BA"/>
    <w:rsid w:val="005C13AB"/>
    <w:rsid w:val="005C3105"/>
    <w:rsid w:val="005C3906"/>
    <w:rsid w:val="005D03DE"/>
    <w:rsid w:val="005D2E04"/>
    <w:rsid w:val="005E21F8"/>
    <w:rsid w:val="005E549A"/>
    <w:rsid w:val="005E7581"/>
    <w:rsid w:val="005E7D65"/>
    <w:rsid w:val="005F7CB7"/>
    <w:rsid w:val="00610727"/>
    <w:rsid w:val="00611C35"/>
    <w:rsid w:val="00623E4C"/>
    <w:rsid w:val="00625A04"/>
    <w:rsid w:val="00630AA6"/>
    <w:rsid w:val="00633D05"/>
    <w:rsid w:val="006412DC"/>
    <w:rsid w:val="0064324A"/>
    <w:rsid w:val="00651541"/>
    <w:rsid w:val="00653391"/>
    <w:rsid w:val="00656463"/>
    <w:rsid w:val="00662D92"/>
    <w:rsid w:val="006678CF"/>
    <w:rsid w:val="00687F60"/>
    <w:rsid w:val="006A037F"/>
    <w:rsid w:val="006B218A"/>
    <w:rsid w:val="006B5C01"/>
    <w:rsid w:val="006B5E1B"/>
    <w:rsid w:val="006B7BAD"/>
    <w:rsid w:val="006C1EF2"/>
    <w:rsid w:val="006D5759"/>
    <w:rsid w:val="006D787A"/>
    <w:rsid w:val="006E537C"/>
    <w:rsid w:val="006F20F4"/>
    <w:rsid w:val="0070471C"/>
    <w:rsid w:val="00710E60"/>
    <w:rsid w:val="007144FE"/>
    <w:rsid w:val="00715288"/>
    <w:rsid w:val="00720CC9"/>
    <w:rsid w:val="00722448"/>
    <w:rsid w:val="00725296"/>
    <w:rsid w:val="00725758"/>
    <w:rsid w:val="00732E58"/>
    <w:rsid w:val="00741AA9"/>
    <w:rsid w:val="0075359D"/>
    <w:rsid w:val="0076389B"/>
    <w:rsid w:val="00763F20"/>
    <w:rsid w:val="007655A5"/>
    <w:rsid w:val="007667B4"/>
    <w:rsid w:val="007713F8"/>
    <w:rsid w:val="007748E7"/>
    <w:rsid w:val="00794792"/>
    <w:rsid w:val="00794F0A"/>
    <w:rsid w:val="00795ED6"/>
    <w:rsid w:val="007A1E37"/>
    <w:rsid w:val="007A21BA"/>
    <w:rsid w:val="007A2F9D"/>
    <w:rsid w:val="007C049A"/>
    <w:rsid w:val="007D40E9"/>
    <w:rsid w:val="007E00DF"/>
    <w:rsid w:val="007E3940"/>
    <w:rsid w:val="007E6D44"/>
    <w:rsid w:val="007E75C7"/>
    <w:rsid w:val="007F2DEF"/>
    <w:rsid w:val="007F2F31"/>
    <w:rsid w:val="008000AC"/>
    <w:rsid w:val="00821AFA"/>
    <w:rsid w:val="00824191"/>
    <w:rsid w:val="0082731A"/>
    <w:rsid w:val="008416B6"/>
    <w:rsid w:val="00842816"/>
    <w:rsid w:val="00851CC0"/>
    <w:rsid w:val="00851FDB"/>
    <w:rsid w:val="0085300D"/>
    <w:rsid w:val="00856E63"/>
    <w:rsid w:val="00856F1D"/>
    <w:rsid w:val="00862A63"/>
    <w:rsid w:val="00862B52"/>
    <w:rsid w:val="00863620"/>
    <w:rsid w:val="008642A5"/>
    <w:rsid w:val="00880B72"/>
    <w:rsid w:val="00884B37"/>
    <w:rsid w:val="00893A06"/>
    <w:rsid w:val="00894258"/>
    <w:rsid w:val="00895B7A"/>
    <w:rsid w:val="0089602A"/>
    <w:rsid w:val="008A0DC9"/>
    <w:rsid w:val="008A2394"/>
    <w:rsid w:val="008B6E7F"/>
    <w:rsid w:val="008C255F"/>
    <w:rsid w:val="008C697E"/>
    <w:rsid w:val="008D1C97"/>
    <w:rsid w:val="008D7B8A"/>
    <w:rsid w:val="008E2358"/>
    <w:rsid w:val="008E6297"/>
    <w:rsid w:val="00901B52"/>
    <w:rsid w:val="00907973"/>
    <w:rsid w:val="009155B6"/>
    <w:rsid w:val="00915C73"/>
    <w:rsid w:val="00925D68"/>
    <w:rsid w:val="00927FC9"/>
    <w:rsid w:val="00934B5D"/>
    <w:rsid w:val="00935846"/>
    <w:rsid w:val="00935B2D"/>
    <w:rsid w:val="00937DF1"/>
    <w:rsid w:val="00937F25"/>
    <w:rsid w:val="00946549"/>
    <w:rsid w:val="009535C0"/>
    <w:rsid w:val="00967C55"/>
    <w:rsid w:val="00975852"/>
    <w:rsid w:val="00977C1C"/>
    <w:rsid w:val="0098193E"/>
    <w:rsid w:val="00982BAA"/>
    <w:rsid w:val="00984423"/>
    <w:rsid w:val="009A3692"/>
    <w:rsid w:val="009A3FA3"/>
    <w:rsid w:val="009A5EFB"/>
    <w:rsid w:val="009A718C"/>
    <w:rsid w:val="009B2FF7"/>
    <w:rsid w:val="009B715F"/>
    <w:rsid w:val="009C5F15"/>
    <w:rsid w:val="009C7070"/>
    <w:rsid w:val="009D4A86"/>
    <w:rsid w:val="009D4D59"/>
    <w:rsid w:val="009D4D86"/>
    <w:rsid w:val="009E3A5D"/>
    <w:rsid w:val="009E4DB1"/>
    <w:rsid w:val="00A01104"/>
    <w:rsid w:val="00A1357C"/>
    <w:rsid w:val="00A171E5"/>
    <w:rsid w:val="00A22080"/>
    <w:rsid w:val="00A22771"/>
    <w:rsid w:val="00A31E55"/>
    <w:rsid w:val="00A35AD2"/>
    <w:rsid w:val="00A35D7C"/>
    <w:rsid w:val="00A370BD"/>
    <w:rsid w:val="00A379AE"/>
    <w:rsid w:val="00A424EE"/>
    <w:rsid w:val="00A46D38"/>
    <w:rsid w:val="00A5006E"/>
    <w:rsid w:val="00A51BE7"/>
    <w:rsid w:val="00A52746"/>
    <w:rsid w:val="00A52776"/>
    <w:rsid w:val="00A52DF6"/>
    <w:rsid w:val="00A6012E"/>
    <w:rsid w:val="00A60C20"/>
    <w:rsid w:val="00A63CD4"/>
    <w:rsid w:val="00A70B06"/>
    <w:rsid w:val="00A71E74"/>
    <w:rsid w:val="00A722D4"/>
    <w:rsid w:val="00A73D40"/>
    <w:rsid w:val="00A759D0"/>
    <w:rsid w:val="00A906FF"/>
    <w:rsid w:val="00A93698"/>
    <w:rsid w:val="00A96AD0"/>
    <w:rsid w:val="00AB1B20"/>
    <w:rsid w:val="00AB22BF"/>
    <w:rsid w:val="00AB58F5"/>
    <w:rsid w:val="00AC3D6B"/>
    <w:rsid w:val="00AC662A"/>
    <w:rsid w:val="00AC71AA"/>
    <w:rsid w:val="00AD677C"/>
    <w:rsid w:val="00AD70C0"/>
    <w:rsid w:val="00AE13B2"/>
    <w:rsid w:val="00AE2258"/>
    <w:rsid w:val="00AE34B5"/>
    <w:rsid w:val="00AE65B7"/>
    <w:rsid w:val="00AF0187"/>
    <w:rsid w:val="00AF2010"/>
    <w:rsid w:val="00AF3A8D"/>
    <w:rsid w:val="00AF3EC0"/>
    <w:rsid w:val="00B01C57"/>
    <w:rsid w:val="00B02762"/>
    <w:rsid w:val="00B037CA"/>
    <w:rsid w:val="00B165CE"/>
    <w:rsid w:val="00B17B31"/>
    <w:rsid w:val="00B22EE6"/>
    <w:rsid w:val="00B30782"/>
    <w:rsid w:val="00B42BBE"/>
    <w:rsid w:val="00B4615E"/>
    <w:rsid w:val="00B46A40"/>
    <w:rsid w:val="00B46E16"/>
    <w:rsid w:val="00B47473"/>
    <w:rsid w:val="00B5503A"/>
    <w:rsid w:val="00B56B17"/>
    <w:rsid w:val="00B56D1E"/>
    <w:rsid w:val="00B63A8A"/>
    <w:rsid w:val="00B73BB9"/>
    <w:rsid w:val="00B749C7"/>
    <w:rsid w:val="00B82BE1"/>
    <w:rsid w:val="00B85410"/>
    <w:rsid w:val="00B96469"/>
    <w:rsid w:val="00BA5C25"/>
    <w:rsid w:val="00BB361C"/>
    <w:rsid w:val="00BB57C3"/>
    <w:rsid w:val="00BC51DA"/>
    <w:rsid w:val="00BC791A"/>
    <w:rsid w:val="00BD4243"/>
    <w:rsid w:val="00BD7E52"/>
    <w:rsid w:val="00BE7EF9"/>
    <w:rsid w:val="00BF20C1"/>
    <w:rsid w:val="00BF57B4"/>
    <w:rsid w:val="00BF64F4"/>
    <w:rsid w:val="00C00FF5"/>
    <w:rsid w:val="00C0397F"/>
    <w:rsid w:val="00C0594B"/>
    <w:rsid w:val="00C22C39"/>
    <w:rsid w:val="00C22DDB"/>
    <w:rsid w:val="00C24ABB"/>
    <w:rsid w:val="00C31E01"/>
    <w:rsid w:val="00C31E9A"/>
    <w:rsid w:val="00C32349"/>
    <w:rsid w:val="00C32CC1"/>
    <w:rsid w:val="00C33530"/>
    <w:rsid w:val="00C41034"/>
    <w:rsid w:val="00C41F90"/>
    <w:rsid w:val="00C43BDD"/>
    <w:rsid w:val="00C530F6"/>
    <w:rsid w:val="00C70FA8"/>
    <w:rsid w:val="00C80D4F"/>
    <w:rsid w:val="00C81DBC"/>
    <w:rsid w:val="00C83A13"/>
    <w:rsid w:val="00C84193"/>
    <w:rsid w:val="00C85927"/>
    <w:rsid w:val="00C87557"/>
    <w:rsid w:val="00C91605"/>
    <w:rsid w:val="00C93832"/>
    <w:rsid w:val="00C97775"/>
    <w:rsid w:val="00CA2964"/>
    <w:rsid w:val="00CA3757"/>
    <w:rsid w:val="00CA49CB"/>
    <w:rsid w:val="00CD66DA"/>
    <w:rsid w:val="00CE46F1"/>
    <w:rsid w:val="00CE6B90"/>
    <w:rsid w:val="00CE7675"/>
    <w:rsid w:val="00CF66C1"/>
    <w:rsid w:val="00D0534A"/>
    <w:rsid w:val="00D06D84"/>
    <w:rsid w:val="00D13B1A"/>
    <w:rsid w:val="00D24124"/>
    <w:rsid w:val="00D25AF2"/>
    <w:rsid w:val="00D2691F"/>
    <w:rsid w:val="00D27EE2"/>
    <w:rsid w:val="00D43184"/>
    <w:rsid w:val="00D5571A"/>
    <w:rsid w:val="00D6165D"/>
    <w:rsid w:val="00D61832"/>
    <w:rsid w:val="00D66169"/>
    <w:rsid w:val="00D67600"/>
    <w:rsid w:val="00D769B0"/>
    <w:rsid w:val="00D77530"/>
    <w:rsid w:val="00D832BC"/>
    <w:rsid w:val="00D911AA"/>
    <w:rsid w:val="00D93E53"/>
    <w:rsid w:val="00D94531"/>
    <w:rsid w:val="00D96B8C"/>
    <w:rsid w:val="00D97007"/>
    <w:rsid w:val="00DA758B"/>
    <w:rsid w:val="00DA7626"/>
    <w:rsid w:val="00DB554D"/>
    <w:rsid w:val="00DB67EF"/>
    <w:rsid w:val="00DC2945"/>
    <w:rsid w:val="00DC4C8C"/>
    <w:rsid w:val="00DD0985"/>
    <w:rsid w:val="00DD5EC1"/>
    <w:rsid w:val="00DE003A"/>
    <w:rsid w:val="00DE47D1"/>
    <w:rsid w:val="00DE6656"/>
    <w:rsid w:val="00DF0D54"/>
    <w:rsid w:val="00DF4741"/>
    <w:rsid w:val="00DF4B9F"/>
    <w:rsid w:val="00DF5737"/>
    <w:rsid w:val="00E03A57"/>
    <w:rsid w:val="00E14A0F"/>
    <w:rsid w:val="00E16A9B"/>
    <w:rsid w:val="00E34929"/>
    <w:rsid w:val="00E3670F"/>
    <w:rsid w:val="00E43C31"/>
    <w:rsid w:val="00E45349"/>
    <w:rsid w:val="00E51453"/>
    <w:rsid w:val="00E51580"/>
    <w:rsid w:val="00E56F34"/>
    <w:rsid w:val="00E57526"/>
    <w:rsid w:val="00E60BA4"/>
    <w:rsid w:val="00E755B2"/>
    <w:rsid w:val="00E77D70"/>
    <w:rsid w:val="00E81563"/>
    <w:rsid w:val="00E90D5B"/>
    <w:rsid w:val="00E90ECF"/>
    <w:rsid w:val="00E948C8"/>
    <w:rsid w:val="00EA5E64"/>
    <w:rsid w:val="00EA7BDB"/>
    <w:rsid w:val="00EB64A4"/>
    <w:rsid w:val="00EB7E68"/>
    <w:rsid w:val="00EC371F"/>
    <w:rsid w:val="00EC4140"/>
    <w:rsid w:val="00EC4CD6"/>
    <w:rsid w:val="00EC4DF1"/>
    <w:rsid w:val="00EC66E0"/>
    <w:rsid w:val="00ED1F8C"/>
    <w:rsid w:val="00ED5DF4"/>
    <w:rsid w:val="00ED6C26"/>
    <w:rsid w:val="00EE6F13"/>
    <w:rsid w:val="00EF3933"/>
    <w:rsid w:val="00EF6960"/>
    <w:rsid w:val="00F06946"/>
    <w:rsid w:val="00F11697"/>
    <w:rsid w:val="00F16C6F"/>
    <w:rsid w:val="00F20674"/>
    <w:rsid w:val="00F26E5B"/>
    <w:rsid w:val="00F33426"/>
    <w:rsid w:val="00F46BFC"/>
    <w:rsid w:val="00F47505"/>
    <w:rsid w:val="00F518D5"/>
    <w:rsid w:val="00F701B6"/>
    <w:rsid w:val="00F82D3C"/>
    <w:rsid w:val="00F85BE6"/>
    <w:rsid w:val="00F97BF4"/>
    <w:rsid w:val="00FA026C"/>
    <w:rsid w:val="00FA0AE9"/>
    <w:rsid w:val="00FA6A9E"/>
    <w:rsid w:val="00FC3B94"/>
    <w:rsid w:val="00FE06C2"/>
    <w:rsid w:val="00FE6292"/>
    <w:rsid w:val="00FF04BA"/>
    <w:rsid w:val="00FF62E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4CE928"/>
  <w15:docId w15:val="{5C2A2646-A3AB-46E5-821A-0A21B8D40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17430"/>
    <w:pPr>
      <w:spacing w:line="480" w:lineRule="auto"/>
      <w:jc w:val="both"/>
    </w:pPr>
    <w:rPr>
      <w:rFonts w:ascii="Times New Roman" w:hAnsi="Times New Roman"/>
      <w:sz w:val="24"/>
    </w:rPr>
  </w:style>
  <w:style w:type="paragraph" w:styleId="Heading1">
    <w:name w:val="heading 1"/>
    <w:basedOn w:val="Normal"/>
    <w:next w:val="Normal"/>
    <w:link w:val="Heading1Char"/>
    <w:uiPriority w:val="9"/>
    <w:qFormat/>
    <w:rsid w:val="00CE46F1"/>
    <w:pPr>
      <w:keepNext/>
      <w:keepLines/>
      <w:numPr>
        <w:numId w:val="35"/>
      </w:numPr>
      <w:ind w:left="431" w:hanging="431"/>
      <w:jc w:val="center"/>
      <w:outlineLvl w:val="0"/>
    </w:pPr>
    <w:rPr>
      <w:rFonts w:eastAsiaTheme="majorEastAsia" w:cstheme="majorBidi"/>
      <w:b/>
      <w:bCs/>
      <w:sz w:val="28"/>
      <w:szCs w:val="28"/>
    </w:rPr>
  </w:style>
  <w:style w:type="paragraph" w:styleId="Heading2">
    <w:name w:val="heading 2"/>
    <w:aliases w:val="sub-bab"/>
    <w:basedOn w:val="Normal"/>
    <w:next w:val="Normal"/>
    <w:link w:val="Heading2Char"/>
    <w:uiPriority w:val="9"/>
    <w:unhideWhenUsed/>
    <w:qFormat/>
    <w:rsid w:val="0098193E"/>
    <w:pPr>
      <w:keepNext/>
      <w:keepLines/>
      <w:numPr>
        <w:ilvl w:val="1"/>
        <w:numId w:val="35"/>
      </w:numPr>
      <w:outlineLvl w:val="1"/>
    </w:pPr>
    <w:rPr>
      <w:rFonts w:eastAsiaTheme="majorEastAsia" w:cstheme="majorBidi"/>
      <w:b/>
      <w:bCs/>
      <w:szCs w:val="26"/>
    </w:rPr>
  </w:style>
  <w:style w:type="paragraph" w:styleId="Heading3">
    <w:name w:val="heading 3"/>
    <w:aliases w:val="sub-sub-bab"/>
    <w:basedOn w:val="Normal"/>
    <w:next w:val="Normal"/>
    <w:link w:val="Heading3Char"/>
    <w:uiPriority w:val="9"/>
    <w:unhideWhenUsed/>
    <w:qFormat/>
    <w:rsid w:val="00732E58"/>
    <w:pPr>
      <w:keepNext/>
      <w:keepLines/>
      <w:numPr>
        <w:ilvl w:val="2"/>
        <w:numId w:val="35"/>
      </w:numPr>
      <w:spacing w:before="200"/>
      <w:outlineLvl w:val="2"/>
    </w:pPr>
    <w:rPr>
      <w:rFonts w:eastAsiaTheme="majorEastAsia" w:cstheme="majorBidi"/>
      <w:b/>
      <w:bCs/>
    </w:rPr>
  </w:style>
  <w:style w:type="paragraph" w:styleId="Heading4">
    <w:name w:val="heading 4"/>
    <w:aliases w:val="a-b-c"/>
    <w:basedOn w:val="Normal"/>
    <w:next w:val="Normal"/>
    <w:link w:val="Heading4Char"/>
    <w:uiPriority w:val="9"/>
    <w:unhideWhenUsed/>
    <w:qFormat/>
    <w:rsid w:val="00BB57C3"/>
    <w:pPr>
      <w:keepNext/>
      <w:keepLines/>
      <w:numPr>
        <w:ilvl w:val="3"/>
        <w:numId w:val="35"/>
      </w:numPr>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98193E"/>
    <w:pPr>
      <w:keepNext/>
      <w:keepLines/>
      <w:numPr>
        <w:ilvl w:val="4"/>
        <w:numId w:val="35"/>
      </w:numPr>
      <w:spacing w:before="20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8193E"/>
    <w:pPr>
      <w:keepNext/>
      <w:keepLines/>
      <w:numPr>
        <w:ilvl w:val="5"/>
        <w:numId w:val="35"/>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8193E"/>
    <w:pPr>
      <w:keepNext/>
      <w:keepLines/>
      <w:numPr>
        <w:ilvl w:val="6"/>
        <w:numId w:val="35"/>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8193E"/>
    <w:pPr>
      <w:keepNext/>
      <w:keepLines/>
      <w:numPr>
        <w:ilvl w:val="7"/>
        <w:numId w:val="35"/>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8193E"/>
    <w:pPr>
      <w:keepNext/>
      <w:keepLines/>
      <w:numPr>
        <w:ilvl w:val="8"/>
        <w:numId w:val="35"/>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A171E5"/>
    <w:pPr>
      <w:ind w:left="720"/>
      <w:contextualSpacing/>
    </w:pPr>
  </w:style>
  <w:style w:type="character" w:customStyle="1" w:styleId="style5">
    <w:name w:val="style5"/>
    <w:basedOn w:val="DefaultParagraphFont"/>
    <w:rsid w:val="00A171E5"/>
  </w:style>
  <w:style w:type="character" w:customStyle="1" w:styleId="ListParagraphChar">
    <w:name w:val="List Paragraph Char"/>
    <w:basedOn w:val="DefaultParagraphFont"/>
    <w:link w:val="ListParagraph"/>
    <w:uiPriority w:val="34"/>
    <w:rsid w:val="00A171E5"/>
  </w:style>
  <w:style w:type="character" w:customStyle="1" w:styleId="a">
    <w:name w:val="a"/>
    <w:basedOn w:val="DefaultParagraphFont"/>
    <w:rsid w:val="00324F56"/>
  </w:style>
  <w:style w:type="character" w:customStyle="1" w:styleId="l">
    <w:name w:val="l"/>
    <w:basedOn w:val="DefaultParagraphFont"/>
    <w:rsid w:val="00324F56"/>
  </w:style>
  <w:style w:type="character" w:customStyle="1" w:styleId="l10">
    <w:name w:val="l10"/>
    <w:basedOn w:val="DefaultParagraphFont"/>
    <w:rsid w:val="00324F56"/>
  </w:style>
  <w:style w:type="character" w:customStyle="1" w:styleId="l9">
    <w:name w:val="l9"/>
    <w:basedOn w:val="DefaultParagraphFont"/>
    <w:rsid w:val="00324F56"/>
  </w:style>
  <w:style w:type="character" w:customStyle="1" w:styleId="l11">
    <w:name w:val="l11"/>
    <w:basedOn w:val="DefaultParagraphFont"/>
    <w:rsid w:val="00324F56"/>
  </w:style>
  <w:style w:type="character" w:customStyle="1" w:styleId="l8">
    <w:name w:val="l8"/>
    <w:basedOn w:val="DefaultParagraphFont"/>
    <w:rsid w:val="00324F56"/>
  </w:style>
  <w:style w:type="character" w:customStyle="1" w:styleId="l7">
    <w:name w:val="l7"/>
    <w:basedOn w:val="DefaultParagraphFont"/>
    <w:rsid w:val="00324F56"/>
  </w:style>
  <w:style w:type="character" w:customStyle="1" w:styleId="l6">
    <w:name w:val="l6"/>
    <w:basedOn w:val="DefaultParagraphFont"/>
    <w:rsid w:val="00324F56"/>
  </w:style>
  <w:style w:type="character" w:customStyle="1" w:styleId="l12">
    <w:name w:val="l12"/>
    <w:basedOn w:val="DefaultParagraphFont"/>
    <w:rsid w:val="00324F56"/>
  </w:style>
  <w:style w:type="paragraph" w:styleId="Header">
    <w:name w:val="header"/>
    <w:basedOn w:val="Normal"/>
    <w:link w:val="HeaderChar"/>
    <w:uiPriority w:val="99"/>
    <w:unhideWhenUsed/>
    <w:rsid w:val="00B96469"/>
    <w:pPr>
      <w:tabs>
        <w:tab w:val="center" w:pos="4513"/>
        <w:tab w:val="right" w:pos="9026"/>
      </w:tabs>
      <w:spacing w:line="240" w:lineRule="auto"/>
    </w:pPr>
  </w:style>
  <w:style w:type="character" w:customStyle="1" w:styleId="HeaderChar">
    <w:name w:val="Header Char"/>
    <w:basedOn w:val="DefaultParagraphFont"/>
    <w:link w:val="Header"/>
    <w:uiPriority w:val="99"/>
    <w:rsid w:val="00B96469"/>
    <w:rPr>
      <w:rFonts w:ascii="Times New Roman" w:hAnsi="Times New Roman"/>
      <w:sz w:val="24"/>
    </w:rPr>
  </w:style>
  <w:style w:type="paragraph" w:styleId="Footer">
    <w:name w:val="footer"/>
    <w:basedOn w:val="Normal"/>
    <w:link w:val="FooterChar"/>
    <w:uiPriority w:val="99"/>
    <w:unhideWhenUsed/>
    <w:rsid w:val="00B96469"/>
    <w:pPr>
      <w:tabs>
        <w:tab w:val="center" w:pos="4513"/>
        <w:tab w:val="right" w:pos="9026"/>
      </w:tabs>
      <w:spacing w:line="240" w:lineRule="auto"/>
    </w:pPr>
  </w:style>
  <w:style w:type="character" w:customStyle="1" w:styleId="FooterChar">
    <w:name w:val="Footer Char"/>
    <w:basedOn w:val="DefaultParagraphFont"/>
    <w:link w:val="Footer"/>
    <w:uiPriority w:val="99"/>
    <w:rsid w:val="00B96469"/>
    <w:rPr>
      <w:rFonts w:ascii="Times New Roman" w:hAnsi="Times New Roman"/>
      <w:sz w:val="24"/>
    </w:rPr>
  </w:style>
  <w:style w:type="paragraph" w:customStyle="1" w:styleId="Pembatasan">
    <w:name w:val="Pembatasan"/>
    <w:basedOn w:val="Normal"/>
    <w:link w:val="PembatasanChar"/>
    <w:qFormat/>
    <w:rsid w:val="00C80D4F"/>
    <w:pPr>
      <w:tabs>
        <w:tab w:val="left" w:pos="540"/>
      </w:tabs>
    </w:pPr>
    <w:rPr>
      <w:rFonts w:asciiTheme="minorHAnsi" w:hAnsiTheme="minorHAnsi"/>
      <w:b/>
      <w:szCs w:val="24"/>
    </w:rPr>
  </w:style>
  <w:style w:type="character" w:customStyle="1" w:styleId="PembatasanChar">
    <w:name w:val="Pembatasan Char"/>
    <w:basedOn w:val="DefaultParagraphFont"/>
    <w:link w:val="Pembatasan"/>
    <w:rsid w:val="00C80D4F"/>
    <w:rPr>
      <w:b/>
      <w:sz w:val="24"/>
      <w:szCs w:val="24"/>
    </w:rPr>
  </w:style>
  <w:style w:type="paragraph" w:styleId="BalloonText">
    <w:name w:val="Balloon Text"/>
    <w:basedOn w:val="Normal"/>
    <w:link w:val="BalloonTextChar"/>
    <w:uiPriority w:val="99"/>
    <w:semiHidden/>
    <w:unhideWhenUsed/>
    <w:rsid w:val="00B17B3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17B31"/>
    <w:rPr>
      <w:rFonts w:ascii="Tahoma" w:hAnsi="Tahoma" w:cs="Tahoma"/>
      <w:sz w:val="16"/>
      <w:szCs w:val="16"/>
    </w:rPr>
  </w:style>
  <w:style w:type="paragraph" w:styleId="NoSpacing">
    <w:name w:val="No Spacing"/>
    <w:uiPriority w:val="1"/>
    <w:qFormat/>
    <w:rsid w:val="0000517E"/>
    <w:pPr>
      <w:spacing w:line="240" w:lineRule="auto"/>
      <w:jc w:val="both"/>
    </w:pPr>
    <w:rPr>
      <w:rFonts w:ascii="Times New Roman" w:hAnsi="Times New Roman"/>
      <w:sz w:val="24"/>
    </w:rPr>
  </w:style>
  <w:style w:type="character" w:styleId="Hyperlink">
    <w:name w:val="Hyperlink"/>
    <w:basedOn w:val="DefaultParagraphFont"/>
    <w:uiPriority w:val="99"/>
    <w:unhideWhenUsed/>
    <w:rsid w:val="00A73D40"/>
    <w:rPr>
      <w:color w:val="0000FF" w:themeColor="hyperlink"/>
      <w:u w:val="single"/>
    </w:rPr>
  </w:style>
  <w:style w:type="character" w:styleId="PlaceholderText">
    <w:name w:val="Placeholder Text"/>
    <w:basedOn w:val="DefaultParagraphFont"/>
    <w:uiPriority w:val="99"/>
    <w:semiHidden/>
    <w:rsid w:val="003D53FC"/>
    <w:rPr>
      <w:color w:val="808080"/>
    </w:rPr>
  </w:style>
  <w:style w:type="character" w:customStyle="1" w:styleId="Heading2Char">
    <w:name w:val="Heading 2 Char"/>
    <w:aliases w:val="sub-bab Char"/>
    <w:basedOn w:val="DefaultParagraphFont"/>
    <w:link w:val="Heading2"/>
    <w:uiPriority w:val="9"/>
    <w:rsid w:val="0098193E"/>
    <w:rPr>
      <w:rFonts w:ascii="Times New Roman" w:eastAsiaTheme="majorEastAsia" w:hAnsi="Times New Roman" w:cstheme="majorBidi"/>
      <w:b/>
      <w:bCs/>
      <w:sz w:val="24"/>
      <w:szCs w:val="26"/>
    </w:rPr>
  </w:style>
  <w:style w:type="character" w:customStyle="1" w:styleId="Heading1Char">
    <w:name w:val="Heading 1 Char"/>
    <w:basedOn w:val="DefaultParagraphFont"/>
    <w:link w:val="Heading1"/>
    <w:uiPriority w:val="9"/>
    <w:rsid w:val="00CE46F1"/>
    <w:rPr>
      <w:rFonts w:ascii="Times New Roman" w:eastAsiaTheme="majorEastAsia" w:hAnsi="Times New Roman" w:cstheme="majorBidi"/>
      <w:b/>
      <w:bCs/>
      <w:sz w:val="28"/>
      <w:szCs w:val="28"/>
    </w:rPr>
  </w:style>
  <w:style w:type="character" w:customStyle="1" w:styleId="Heading3Char">
    <w:name w:val="Heading 3 Char"/>
    <w:aliases w:val="sub-sub-bab Char"/>
    <w:basedOn w:val="DefaultParagraphFont"/>
    <w:link w:val="Heading3"/>
    <w:uiPriority w:val="9"/>
    <w:rsid w:val="00732E58"/>
    <w:rPr>
      <w:rFonts w:ascii="Times New Roman" w:eastAsiaTheme="majorEastAsia" w:hAnsi="Times New Roman" w:cstheme="majorBidi"/>
      <w:b/>
      <w:bCs/>
      <w:sz w:val="24"/>
    </w:rPr>
  </w:style>
  <w:style w:type="character" w:customStyle="1" w:styleId="Heading4Char">
    <w:name w:val="Heading 4 Char"/>
    <w:aliases w:val="a-b-c Char"/>
    <w:basedOn w:val="DefaultParagraphFont"/>
    <w:link w:val="Heading4"/>
    <w:uiPriority w:val="9"/>
    <w:rsid w:val="00BB57C3"/>
    <w:rPr>
      <w:rFonts w:ascii="Times New Roman" w:eastAsiaTheme="majorEastAsia" w:hAnsi="Times New Roman" w:cstheme="majorBidi"/>
      <w:b/>
      <w:bCs/>
      <w:iCs/>
      <w:sz w:val="24"/>
    </w:rPr>
  </w:style>
  <w:style w:type="character" w:customStyle="1" w:styleId="Heading5Char">
    <w:name w:val="Heading 5 Char"/>
    <w:basedOn w:val="DefaultParagraphFont"/>
    <w:link w:val="Heading5"/>
    <w:uiPriority w:val="9"/>
    <w:semiHidden/>
    <w:rsid w:val="0098193E"/>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uiPriority w:val="9"/>
    <w:semiHidden/>
    <w:rsid w:val="0098193E"/>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uiPriority w:val="9"/>
    <w:semiHidden/>
    <w:rsid w:val="0098193E"/>
    <w:rPr>
      <w:rFonts w:asciiTheme="majorHAnsi" w:eastAsiaTheme="majorEastAsia" w:hAnsiTheme="majorHAnsi" w:cstheme="majorBidi"/>
      <w:i/>
      <w:iCs/>
      <w:color w:val="404040" w:themeColor="text1" w:themeTint="BF"/>
      <w:sz w:val="24"/>
    </w:rPr>
  </w:style>
  <w:style w:type="character" w:customStyle="1" w:styleId="Heading8Char">
    <w:name w:val="Heading 8 Char"/>
    <w:basedOn w:val="DefaultParagraphFont"/>
    <w:link w:val="Heading8"/>
    <w:uiPriority w:val="9"/>
    <w:semiHidden/>
    <w:rsid w:val="0098193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98193E"/>
    <w:rPr>
      <w:rFonts w:asciiTheme="majorHAnsi" w:eastAsiaTheme="majorEastAsia" w:hAnsiTheme="majorHAnsi" w:cstheme="majorBidi"/>
      <w:i/>
      <w:iCs/>
      <w:color w:val="404040" w:themeColor="text1" w:themeTint="BF"/>
      <w:sz w:val="20"/>
      <w:szCs w:val="20"/>
    </w:rPr>
  </w:style>
  <w:style w:type="paragraph" w:styleId="DocumentMap">
    <w:name w:val="Document Map"/>
    <w:basedOn w:val="Normal"/>
    <w:link w:val="DocumentMapChar"/>
    <w:uiPriority w:val="99"/>
    <w:semiHidden/>
    <w:unhideWhenUsed/>
    <w:rsid w:val="0098193E"/>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8193E"/>
    <w:rPr>
      <w:rFonts w:ascii="Tahoma" w:hAnsi="Tahoma" w:cs="Tahoma"/>
      <w:sz w:val="16"/>
      <w:szCs w:val="16"/>
    </w:rPr>
  </w:style>
  <w:style w:type="paragraph" w:styleId="TOCHeading">
    <w:name w:val="TOC Heading"/>
    <w:basedOn w:val="Heading1"/>
    <w:next w:val="Normal"/>
    <w:uiPriority w:val="39"/>
    <w:unhideWhenUsed/>
    <w:qFormat/>
    <w:rsid w:val="00732E58"/>
    <w:pPr>
      <w:numPr>
        <w:numId w:val="0"/>
      </w:numPr>
      <w:spacing w:line="276" w:lineRule="auto"/>
      <w:jc w:val="left"/>
      <w:outlineLvl w:val="9"/>
    </w:pPr>
    <w:rPr>
      <w:lang w:val="en-US"/>
    </w:rPr>
  </w:style>
  <w:style w:type="paragraph" w:styleId="TOC2">
    <w:name w:val="toc 2"/>
    <w:basedOn w:val="Normal"/>
    <w:next w:val="Normal"/>
    <w:autoRedefine/>
    <w:uiPriority w:val="39"/>
    <w:unhideWhenUsed/>
    <w:rsid w:val="00732E58"/>
    <w:pPr>
      <w:spacing w:after="100"/>
      <w:ind w:left="240"/>
    </w:pPr>
  </w:style>
  <w:style w:type="paragraph" w:styleId="TOC3">
    <w:name w:val="toc 3"/>
    <w:basedOn w:val="Normal"/>
    <w:next w:val="Normal"/>
    <w:autoRedefine/>
    <w:uiPriority w:val="39"/>
    <w:unhideWhenUsed/>
    <w:rsid w:val="00732E58"/>
    <w:pPr>
      <w:spacing w:after="100"/>
      <w:ind w:left="480"/>
    </w:pPr>
  </w:style>
  <w:style w:type="paragraph" w:styleId="TOC1">
    <w:name w:val="toc 1"/>
    <w:basedOn w:val="Normal"/>
    <w:next w:val="Normal"/>
    <w:autoRedefine/>
    <w:uiPriority w:val="39"/>
    <w:unhideWhenUsed/>
    <w:rsid w:val="00CE46F1"/>
    <w:pPr>
      <w:spacing w:after="100"/>
    </w:pPr>
  </w:style>
  <w:style w:type="character" w:styleId="Strong">
    <w:name w:val="Strong"/>
    <w:basedOn w:val="DefaultParagraphFont"/>
    <w:uiPriority w:val="22"/>
    <w:qFormat/>
    <w:rsid w:val="00901B52"/>
    <w:rPr>
      <w:b/>
      <w:bCs/>
    </w:rPr>
  </w:style>
  <w:style w:type="paragraph" w:styleId="NormalWeb">
    <w:name w:val="Normal (Web)"/>
    <w:basedOn w:val="Normal"/>
    <w:uiPriority w:val="99"/>
    <w:unhideWhenUsed/>
    <w:rsid w:val="00901B52"/>
    <w:pPr>
      <w:spacing w:before="100" w:beforeAutospacing="1" w:after="100" w:afterAutospacing="1" w:line="240" w:lineRule="auto"/>
      <w:jc w:val="left"/>
    </w:pPr>
    <w:rPr>
      <w:rFonts w:eastAsia="Times New Roman" w:cs="Times New Roman"/>
      <w:szCs w:val="24"/>
      <w:lang w:val="en-US"/>
    </w:rPr>
  </w:style>
  <w:style w:type="character" w:styleId="Emphasis">
    <w:name w:val="Emphasis"/>
    <w:basedOn w:val="DefaultParagraphFont"/>
    <w:uiPriority w:val="20"/>
    <w:qFormat/>
    <w:rsid w:val="00901B52"/>
    <w:rPr>
      <w:i/>
      <w:iCs/>
    </w:rPr>
  </w:style>
  <w:style w:type="table" w:styleId="TableGrid">
    <w:name w:val="Table Grid"/>
    <w:basedOn w:val="TableNormal"/>
    <w:uiPriority w:val="59"/>
    <w:rsid w:val="002D4BE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leEmphasis">
    <w:name w:val="Subtle Emphasis"/>
    <w:basedOn w:val="DefaultParagraphFont"/>
    <w:uiPriority w:val="19"/>
    <w:qFormat/>
    <w:rsid w:val="00824191"/>
    <w:rPr>
      <w:i/>
      <w:iCs/>
      <w:color w:val="404040" w:themeColor="text1" w:themeTint="BF"/>
    </w:rPr>
  </w:style>
  <w:style w:type="character" w:styleId="CommentReference">
    <w:name w:val="annotation reference"/>
    <w:basedOn w:val="DefaultParagraphFont"/>
    <w:uiPriority w:val="99"/>
    <w:semiHidden/>
    <w:unhideWhenUsed/>
    <w:rsid w:val="00B4615E"/>
    <w:rPr>
      <w:sz w:val="16"/>
      <w:szCs w:val="16"/>
    </w:rPr>
  </w:style>
  <w:style w:type="paragraph" w:styleId="CommentText">
    <w:name w:val="annotation text"/>
    <w:basedOn w:val="Normal"/>
    <w:link w:val="CommentTextChar"/>
    <w:uiPriority w:val="99"/>
    <w:semiHidden/>
    <w:unhideWhenUsed/>
    <w:rsid w:val="00B4615E"/>
    <w:pPr>
      <w:spacing w:line="240" w:lineRule="auto"/>
    </w:pPr>
    <w:rPr>
      <w:sz w:val="20"/>
      <w:szCs w:val="20"/>
    </w:rPr>
  </w:style>
  <w:style w:type="character" w:customStyle="1" w:styleId="CommentTextChar">
    <w:name w:val="Comment Text Char"/>
    <w:basedOn w:val="DefaultParagraphFont"/>
    <w:link w:val="CommentText"/>
    <w:uiPriority w:val="99"/>
    <w:semiHidden/>
    <w:rsid w:val="00B4615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B4615E"/>
    <w:rPr>
      <w:b/>
      <w:bCs/>
    </w:rPr>
  </w:style>
  <w:style w:type="character" w:customStyle="1" w:styleId="CommentSubjectChar">
    <w:name w:val="Comment Subject Char"/>
    <w:basedOn w:val="CommentTextChar"/>
    <w:link w:val="CommentSubject"/>
    <w:uiPriority w:val="99"/>
    <w:semiHidden/>
    <w:rsid w:val="00B4615E"/>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9752181">
      <w:bodyDiv w:val="1"/>
      <w:marLeft w:val="0"/>
      <w:marRight w:val="0"/>
      <w:marTop w:val="0"/>
      <w:marBottom w:val="0"/>
      <w:divBdr>
        <w:top w:val="none" w:sz="0" w:space="0" w:color="auto"/>
        <w:left w:val="none" w:sz="0" w:space="0" w:color="auto"/>
        <w:bottom w:val="none" w:sz="0" w:space="0" w:color="auto"/>
        <w:right w:val="none" w:sz="0" w:space="0" w:color="auto"/>
      </w:divBdr>
      <w:divsChild>
        <w:div w:id="69888383">
          <w:marLeft w:val="0"/>
          <w:marRight w:val="0"/>
          <w:marTop w:val="0"/>
          <w:marBottom w:val="0"/>
          <w:divBdr>
            <w:top w:val="none" w:sz="0" w:space="0" w:color="auto"/>
            <w:left w:val="none" w:sz="0" w:space="0" w:color="auto"/>
            <w:bottom w:val="none" w:sz="0" w:space="0" w:color="auto"/>
            <w:right w:val="none" w:sz="0" w:space="0" w:color="auto"/>
          </w:divBdr>
          <w:divsChild>
            <w:div w:id="293411300">
              <w:marLeft w:val="0"/>
              <w:marRight w:val="0"/>
              <w:marTop w:val="0"/>
              <w:marBottom w:val="0"/>
              <w:divBdr>
                <w:top w:val="none" w:sz="0" w:space="0" w:color="auto"/>
                <w:left w:val="none" w:sz="0" w:space="0" w:color="auto"/>
                <w:bottom w:val="none" w:sz="0" w:space="0" w:color="auto"/>
                <w:right w:val="none" w:sz="0" w:space="0" w:color="auto"/>
              </w:divBdr>
            </w:div>
            <w:div w:id="965038772">
              <w:marLeft w:val="0"/>
              <w:marRight w:val="0"/>
              <w:marTop w:val="0"/>
              <w:marBottom w:val="0"/>
              <w:divBdr>
                <w:top w:val="none" w:sz="0" w:space="0" w:color="auto"/>
                <w:left w:val="none" w:sz="0" w:space="0" w:color="auto"/>
                <w:bottom w:val="none" w:sz="0" w:space="0" w:color="auto"/>
                <w:right w:val="none" w:sz="0" w:space="0" w:color="auto"/>
              </w:divBdr>
            </w:div>
            <w:div w:id="1199009269">
              <w:marLeft w:val="0"/>
              <w:marRight w:val="0"/>
              <w:marTop w:val="0"/>
              <w:marBottom w:val="0"/>
              <w:divBdr>
                <w:top w:val="none" w:sz="0" w:space="0" w:color="auto"/>
                <w:left w:val="none" w:sz="0" w:space="0" w:color="auto"/>
                <w:bottom w:val="none" w:sz="0" w:space="0" w:color="auto"/>
                <w:right w:val="none" w:sz="0" w:space="0" w:color="auto"/>
              </w:divBdr>
            </w:div>
            <w:div w:id="1226720248">
              <w:marLeft w:val="0"/>
              <w:marRight w:val="0"/>
              <w:marTop w:val="0"/>
              <w:marBottom w:val="0"/>
              <w:divBdr>
                <w:top w:val="none" w:sz="0" w:space="0" w:color="auto"/>
                <w:left w:val="none" w:sz="0" w:space="0" w:color="auto"/>
                <w:bottom w:val="none" w:sz="0" w:space="0" w:color="auto"/>
                <w:right w:val="none" w:sz="0" w:space="0" w:color="auto"/>
              </w:divBdr>
            </w:div>
            <w:div w:id="1600064518">
              <w:marLeft w:val="0"/>
              <w:marRight w:val="0"/>
              <w:marTop w:val="0"/>
              <w:marBottom w:val="0"/>
              <w:divBdr>
                <w:top w:val="none" w:sz="0" w:space="0" w:color="auto"/>
                <w:left w:val="none" w:sz="0" w:space="0" w:color="auto"/>
                <w:bottom w:val="none" w:sz="0" w:space="0" w:color="auto"/>
                <w:right w:val="none" w:sz="0" w:space="0" w:color="auto"/>
              </w:divBdr>
            </w:div>
            <w:div w:id="1942715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rket.bisnis.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dx.co.id"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cnbcindonesia.com"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FAE1DC-3087-488B-9195-CA5825365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4219</TotalTime>
  <Pages>11</Pages>
  <Words>2117</Words>
  <Characters>12071</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ASUS A455L</cp:lastModifiedBy>
  <cp:revision>59</cp:revision>
  <cp:lastPrinted>2019-12-05T10:33:00Z</cp:lastPrinted>
  <dcterms:created xsi:type="dcterms:W3CDTF">2012-11-29T16:05:00Z</dcterms:created>
  <dcterms:modified xsi:type="dcterms:W3CDTF">2020-03-14T04:07:00Z</dcterms:modified>
</cp:coreProperties>
</file>