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F59" w:rsidRPr="00901F59" w:rsidRDefault="00901F59" w:rsidP="00901F59">
      <w:pPr>
        <w:spacing w:after="0"/>
        <w:jc w:val="center"/>
        <w:rPr>
          <w:rFonts w:ascii="Times New Roman" w:hAnsi="Times New Roman" w:cs="Times New Roman"/>
          <w:b/>
          <w:sz w:val="24"/>
          <w:szCs w:val="24"/>
        </w:rPr>
      </w:pPr>
      <w:r w:rsidRPr="00901F59">
        <w:rPr>
          <w:rFonts w:ascii="Times New Roman" w:hAnsi="Times New Roman" w:cs="Times New Roman"/>
          <w:b/>
          <w:sz w:val="24"/>
          <w:szCs w:val="24"/>
        </w:rPr>
        <w:t xml:space="preserve">PENGARUH PROFITABILITAS, KEBIJAKAN HUTANG, DAN KEBIJAKAN DIVIDEN TERHADAP NILAI PERUSAHAAN PADA </w:t>
      </w:r>
      <w:bookmarkStart w:id="0" w:name="_GoBack"/>
      <w:bookmarkEnd w:id="0"/>
      <w:r w:rsidRPr="00901F59">
        <w:rPr>
          <w:rFonts w:ascii="Times New Roman" w:hAnsi="Times New Roman" w:cs="Times New Roman"/>
          <w:b/>
          <w:sz w:val="24"/>
          <w:szCs w:val="24"/>
        </w:rPr>
        <w:t>PERUSAHAAN MANUFAKTUR YANG TERDAFTAR DI BEI TAHUN 2012-2016</w:t>
      </w:r>
    </w:p>
    <w:p w:rsidR="00901F59" w:rsidRDefault="00901F59" w:rsidP="00901F59">
      <w:pPr>
        <w:jc w:val="center"/>
        <w:rPr>
          <w:rFonts w:ascii="Times New Roman" w:hAnsi="Times New Roman" w:cs="Times New Roman"/>
          <w:b/>
          <w:sz w:val="24"/>
          <w:szCs w:val="24"/>
        </w:rPr>
      </w:pPr>
    </w:p>
    <w:p w:rsidR="00901F59" w:rsidRPr="00901F59" w:rsidRDefault="00901F59" w:rsidP="00901F59">
      <w:pPr>
        <w:spacing w:after="0"/>
        <w:jc w:val="center"/>
        <w:rPr>
          <w:rFonts w:ascii="Times New Roman" w:hAnsi="Times New Roman" w:cs="Times New Roman"/>
          <w:b/>
          <w:sz w:val="24"/>
          <w:szCs w:val="24"/>
        </w:rPr>
      </w:pPr>
      <w:r w:rsidRPr="00901F59">
        <w:rPr>
          <w:rFonts w:ascii="Times New Roman" w:hAnsi="Times New Roman" w:cs="Times New Roman"/>
          <w:b/>
          <w:sz w:val="24"/>
          <w:szCs w:val="24"/>
        </w:rPr>
        <w:t>Oleh :</w:t>
      </w:r>
    </w:p>
    <w:p w:rsidR="00901F59" w:rsidRPr="00901F59" w:rsidRDefault="00901F59" w:rsidP="00901F59">
      <w:pPr>
        <w:jc w:val="center"/>
        <w:rPr>
          <w:rFonts w:ascii="Times New Roman" w:hAnsi="Times New Roman" w:cs="Times New Roman"/>
          <w:b/>
          <w:sz w:val="24"/>
          <w:szCs w:val="24"/>
        </w:rPr>
      </w:pPr>
      <w:r w:rsidRPr="00901F59">
        <w:rPr>
          <w:rFonts w:ascii="Times New Roman" w:hAnsi="Times New Roman" w:cs="Times New Roman"/>
          <w:b/>
          <w:sz w:val="24"/>
          <w:szCs w:val="24"/>
        </w:rPr>
        <w:t>Sri Wahyuni</w:t>
      </w:r>
    </w:p>
    <w:p w:rsidR="00901F59" w:rsidRPr="00901F59" w:rsidRDefault="00901F59" w:rsidP="00901F59">
      <w:pPr>
        <w:spacing w:after="0"/>
        <w:jc w:val="both"/>
        <w:rPr>
          <w:rFonts w:ascii="Times New Roman" w:hAnsi="Times New Roman" w:cs="Times New Roman"/>
          <w:sz w:val="24"/>
          <w:szCs w:val="24"/>
        </w:rPr>
      </w:pPr>
    </w:p>
    <w:p w:rsidR="00901F59" w:rsidRPr="00901F59" w:rsidRDefault="00901F59" w:rsidP="00901F59">
      <w:pPr>
        <w:spacing w:after="0"/>
        <w:jc w:val="center"/>
        <w:rPr>
          <w:rFonts w:ascii="Times New Roman" w:hAnsi="Times New Roman" w:cs="Times New Roman"/>
          <w:b/>
          <w:sz w:val="24"/>
          <w:szCs w:val="24"/>
        </w:rPr>
      </w:pPr>
      <w:r w:rsidRPr="00901F59">
        <w:rPr>
          <w:rFonts w:ascii="Times New Roman" w:hAnsi="Times New Roman" w:cs="Times New Roman"/>
          <w:b/>
          <w:sz w:val="24"/>
          <w:szCs w:val="24"/>
        </w:rPr>
        <w:t>Dibawah Bimbingan :</w:t>
      </w:r>
    </w:p>
    <w:p w:rsidR="00901F59" w:rsidRPr="00901F59" w:rsidRDefault="00901F59" w:rsidP="00901F59">
      <w:pPr>
        <w:spacing w:after="0"/>
        <w:jc w:val="center"/>
        <w:rPr>
          <w:rFonts w:ascii="Times New Roman" w:hAnsi="Times New Roman" w:cs="Times New Roman"/>
          <w:b/>
          <w:sz w:val="24"/>
          <w:szCs w:val="24"/>
        </w:rPr>
      </w:pPr>
      <w:r w:rsidRPr="00901F59">
        <w:rPr>
          <w:rFonts w:ascii="Times New Roman" w:hAnsi="Times New Roman" w:cs="Times New Roman"/>
          <w:b/>
          <w:sz w:val="24"/>
          <w:szCs w:val="24"/>
        </w:rPr>
        <w:t>Rr. Yoppy Palupi P., SE., M.Ak</w:t>
      </w:r>
    </w:p>
    <w:p w:rsidR="00901F59" w:rsidRPr="00901F59" w:rsidRDefault="00901F59" w:rsidP="00901F59">
      <w:pPr>
        <w:jc w:val="both"/>
        <w:rPr>
          <w:rFonts w:ascii="Times New Roman" w:hAnsi="Times New Roman" w:cs="Times New Roman"/>
          <w:sz w:val="24"/>
          <w:szCs w:val="24"/>
        </w:rPr>
      </w:pPr>
    </w:p>
    <w:p w:rsidR="006B4CDD" w:rsidRPr="00901F59" w:rsidRDefault="00F45615" w:rsidP="00901F59">
      <w:pPr>
        <w:spacing w:after="0"/>
        <w:jc w:val="center"/>
        <w:rPr>
          <w:rFonts w:ascii="Times New Roman" w:hAnsi="Times New Roman" w:cs="Times New Roman"/>
          <w:b/>
          <w:sz w:val="24"/>
          <w:szCs w:val="24"/>
        </w:rPr>
      </w:pPr>
      <w:r w:rsidRPr="00901F59">
        <w:rPr>
          <w:rFonts w:ascii="Times New Roman" w:hAnsi="Times New Roman" w:cs="Times New Roman"/>
          <w:b/>
          <w:sz w:val="24"/>
          <w:szCs w:val="24"/>
        </w:rPr>
        <w:t>ABSTRAK</w:t>
      </w:r>
    </w:p>
    <w:p w:rsidR="00621871" w:rsidRDefault="00621871" w:rsidP="00901F59">
      <w:pPr>
        <w:jc w:val="both"/>
        <w:rPr>
          <w:rFonts w:ascii="Times New Roman" w:hAnsi="Times New Roman" w:cs="Times New Roman"/>
          <w:sz w:val="24"/>
          <w:szCs w:val="24"/>
        </w:rPr>
      </w:pPr>
    </w:p>
    <w:p w:rsidR="00F45615" w:rsidRPr="00901F59" w:rsidRDefault="00F45615" w:rsidP="00621871">
      <w:pPr>
        <w:spacing w:after="0"/>
        <w:ind w:firstLine="720"/>
        <w:jc w:val="both"/>
        <w:rPr>
          <w:rFonts w:ascii="Times New Roman" w:hAnsi="Times New Roman" w:cs="Times New Roman"/>
          <w:sz w:val="24"/>
          <w:szCs w:val="24"/>
        </w:rPr>
      </w:pPr>
      <w:r w:rsidRPr="00901F59">
        <w:rPr>
          <w:rFonts w:ascii="Times New Roman" w:hAnsi="Times New Roman" w:cs="Times New Roman"/>
          <w:sz w:val="24"/>
          <w:szCs w:val="24"/>
        </w:rPr>
        <w:t xml:space="preserve">Nilai perusahaan berpotensi besar didalam kelangsungan hidup perusahaan di Bursa Efek dan kinerja keuangan perusahaan. Menurut </w:t>
      </w:r>
      <w:r w:rsidRPr="00621871">
        <w:rPr>
          <w:rFonts w:ascii="Times New Roman" w:hAnsi="Times New Roman" w:cs="Times New Roman"/>
          <w:i/>
          <w:sz w:val="24"/>
          <w:szCs w:val="24"/>
        </w:rPr>
        <w:t>theory of the firm,</w:t>
      </w:r>
      <w:r w:rsidRPr="00901F59">
        <w:rPr>
          <w:rFonts w:ascii="Times New Roman" w:hAnsi="Times New Roman" w:cs="Times New Roman"/>
          <w:sz w:val="24"/>
          <w:szCs w:val="24"/>
        </w:rPr>
        <w:t xml:space="preserve"> tujuan utama perusahaan adalah untuk memaksimalkan nilai perusahaan (</w:t>
      </w:r>
      <w:r w:rsidRPr="00621871">
        <w:rPr>
          <w:rFonts w:ascii="Times New Roman" w:hAnsi="Times New Roman" w:cs="Times New Roman"/>
          <w:i/>
          <w:sz w:val="24"/>
          <w:szCs w:val="24"/>
        </w:rPr>
        <w:t>value of the firm</w:t>
      </w:r>
      <w:r w:rsidRPr="00901F59">
        <w:rPr>
          <w:rFonts w:ascii="Times New Roman" w:hAnsi="Times New Roman" w:cs="Times New Roman"/>
          <w:sz w:val="24"/>
          <w:szCs w:val="24"/>
        </w:rPr>
        <w:t>). Namun perusahaan selalu gagal dalam upaya peningkatan nilai perusahaan karena kurang baiknya dalam pengelolaan faktor-faktor yang mempengaruhinya. Tujuan penelitian ini untuk m</w:t>
      </w:r>
      <w:r w:rsidR="002C4774">
        <w:rPr>
          <w:rFonts w:ascii="Times New Roman" w:hAnsi="Times New Roman" w:cs="Times New Roman"/>
          <w:sz w:val="24"/>
          <w:szCs w:val="24"/>
        </w:rPr>
        <w:t>elihat dan mengetahui pengaruh P</w:t>
      </w:r>
      <w:r w:rsidRPr="00901F59">
        <w:rPr>
          <w:rFonts w:ascii="Times New Roman" w:hAnsi="Times New Roman" w:cs="Times New Roman"/>
          <w:sz w:val="24"/>
          <w:szCs w:val="24"/>
        </w:rPr>
        <w:t>rofitabilitas (ROE), Kebijakan Hutang (DER) dan Kebijakan Dividen (DPR) terhadap Nilai Perusahaan (PBV).</w:t>
      </w:r>
    </w:p>
    <w:p w:rsidR="00F45615" w:rsidRPr="00901F59" w:rsidRDefault="00F45615" w:rsidP="00621871">
      <w:pPr>
        <w:spacing w:after="0"/>
        <w:ind w:firstLine="720"/>
        <w:jc w:val="both"/>
        <w:rPr>
          <w:rFonts w:ascii="Times New Roman" w:hAnsi="Times New Roman" w:cs="Times New Roman"/>
          <w:sz w:val="24"/>
          <w:szCs w:val="24"/>
        </w:rPr>
      </w:pPr>
      <w:r w:rsidRPr="00901F59">
        <w:rPr>
          <w:rFonts w:ascii="Times New Roman" w:hAnsi="Times New Roman" w:cs="Times New Roman"/>
          <w:sz w:val="24"/>
          <w:szCs w:val="24"/>
        </w:rPr>
        <w:t xml:space="preserve">Sampel penelitian ini adalah perusahaan manufaktur yang terdaftar di Bursa Efek Indonesia periode 2012-2016 jumlah 6 perusahaan dengan metode </w:t>
      </w:r>
      <w:r w:rsidRPr="00A22E39">
        <w:rPr>
          <w:rFonts w:ascii="Times New Roman" w:hAnsi="Times New Roman" w:cs="Times New Roman"/>
          <w:i/>
          <w:sz w:val="24"/>
          <w:szCs w:val="24"/>
        </w:rPr>
        <w:t xml:space="preserve">purposive sampling. </w:t>
      </w:r>
      <w:r w:rsidR="003D2158">
        <w:rPr>
          <w:rFonts w:ascii="Times New Roman" w:hAnsi="Times New Roman" w:cs="Times New Roman"/>
          <w:sz w:val="24"/>
          <w:szCs w:val="24"/>
        </w:rPr>
        <w:t>Penelitian ini diuji dengan menggunakan uji asumsi klasik kemudian pengujian hipotesis secara parsial dengan menggunakan uji t dan simultan dengan menggunakan uji F.</w:t>
      </w:r>
    </w:p>
    <w:p w:rsidR="00F45615" w:rsidRPr="00901F59" w:rsidRDefault="00F45615" w:rsidP="00A22E39">
      <w:pPr>
        <w:spacing w:after="0"/>
        <w:ind w:firstLine="720"/>
        <w:jc w:val="both"/>
        <w:rPr>
          <w:rFonts w:ascii="Times New Roman" w:hAnsi="Times New Roman" w:cs="Times New Roman"/>
          <w:sz w:val="24"/>
          <w:szCs w:val="24"/>
        </w:rPr>
      </w:pPr>
      <w:r w:rsidRPr="00901F59">
        <w:rPr>
          <w:rFonts w:ascii="Times New Roman" w:hAnsi="Times New Roman" w:cs="Times New Roman"/>
          <w:sz w:val="24"/>
          <w:szCs w:val="24"/>
        </w:rPr>
        <w:t xml:space="preserve">Hasil penelitian ini menunjukan bahwa (1) Profitabilitas memiliki pengaruh positif signifikan terhadap nilai perusahaan, hal ini ditunjukan oleh signifikansi 0,007. Nilai signifikansi berada di bawah kriteria 0,05. (2) Kebijakan Hutang mempunyai </w:t>
      </w:r>
      <w:r w:rsidR="00901F59" w:rsidRPr="00901F59">
        <w:rPr>
          <w:rFonts w:ascii="Times New Roman" w:hAnsi="Times New Roman" w:cs="Times New Roman"/>
          <w:sz w:val="24"/>
          <w:szCs w:val="24"/>
        </w:rPr>
        <w:t xml:space="preserve">pengaruh positif signifikan terhadap nilai perusahaan, hal ini ditunjukan oleh signikansi 0,009. Nilai signifikansi berada di bawah kriteria 0,05. (3) Kebijakan Dividen mempunyai pengaruh negatif  tidak signifikan, hal ini ditunjukan oleh signifikansi 0,223. Nilai signifikansi berada diatas kriteria 0,05. (4) </w:t>
      </w:r>
      <w:r w:rsidR="003D2158">
        <w:rPr>
          <w:rFonts w:ascii="Times New Roman" w:hAnsi="Times New Roman" w:cs="Times New Roman"/>
          <w:sz w:val="24"/>
          <w:szCs w:val="24"/>
        </w:rPr>
        <w:t xml:space="preserve">Hasil penelitian ini menunjukan bahwa secara simultan (uji f) profitabilitas, kebijakan hutang dan kebijakan dividen berpengaruh positif dan signifikan terhadap nilai perusahaan sebesar </w:t>
      </w:r>
      <w:r w:rsidR="005E0442">
        <w:rPr>
          <w:rFonts w:ascii="Times New Roman" w:hAnsi="Times New Roman" w:cs="Times New Roman"/>
          <w:sz w:val="24"/>
          <w:szCs w:val="24"/>
        </w:rPr>
        <w:t>4,638 dengan tingkat sign</w:t>
      </w:r>
      <w:r w:rsidR="002C4774">
        <w:rPr>
          <w:rFonts w:ascii="Times New Roman" w:hAnsi="Times New Roman" w:cs="Times New Roman"/>
          <w:sz w:val="24"/>
          <w:szCs w:val="24"/>
        </w:rPr>
        <w:t>ifik</w:t>
      </w:r>
      <w:r w:rsidR="005E0442">
        <w:rPr>
          <w:rFonts w:ascii="Times New Roman" w:hAnsi="Times New Roman" w:cs="Times New Roman"/>
          <w:sz w:val="24"/>
          <w:szCs w:val="24"/>
        </w:rPr>
        <w:t>an</w:t>
      </w:r>
      <w:r w:rsidR="002C4774">
        <w:rPr>
          <w:rFonts w:ascii="Times New Roman" w:hAnsi="Times New Roman" w:cs="Times New Roman"/>
          <w:sz w:val="24"/>
          <w:szCs w:val="24"/>
        </w:rPr>
        <w:t>si</w:t>
      </w:r>
      <w:r w:rsidR="005E0442">
        <w:rPr>
          <w:rFonts w:ascii="Times New Roman" w:hAnsi="Times New Roman" w:cs="Times New Roman"/>
          <w:sz w:val="24"/>
          <w:szCs w:val="24"/>
        </w:rPr>
        <w:t xml:space="preserve"> 0.010.</w:t>
      </w:r>
    </w:p>
    <w:p w:rsidR="00621871" w:rsidRDefault="00621871" w:rsidP="00621871">
      <w:pPr>
        <w:spacing w:after="0"/>
        <w:jc w:val="both"/>
        <w:rPr>
          <w:rFonts w:ascii="Times New Roman" w:hAnsi="Times New Roman" w:cs="Times New Roman"/>
          <w:b/>
          <w:sz w:val="24"/>
          <w:szCs w:val="24"/>
        </w:rPr>
      </w:pPr>
    </w:p>
    <w:p w:rsidR="00901F59" w:rsidRPr="00901F59" w:rsidRDefault="00901F59" w:rsidP="00621871">
      <w:pPr>
        <w:spacing w:after="0"/>
        <w:jc w:val="both"/>
        <w:rPr>
          <w:rFonts w:ascii="Times New Roman" w:hAnsi="Times New Roman" w:cs="Times New Roman"/>
          <w:b/>
          <w:sz w:val="24"/>
          <w:szCs w:val="24"/>
        </w:rPr>
      </w:pPr>
      <w:r w:rsidRPr="00901F59">
        <w:rPr>
          <w:rFonts w:ascii="Times New Roman" w:hAnsi="Times New Roman" w:cs="Times New Roman"/>
          <w:b/>
          <w:sz w:val="24"/>
          <w:szCs w:val="24"/>
        </w:rPr>
        <w:t>Kata Kunci : Nilai Perusahaan , Profitabilitas, Kebijakan Hutang dan Kebijakan Dividen</w:t>
      </w:r>
    </w:p>
    <w:sectPr w:rsidR="00901F59" w:rsidRPr="00901F59" w:rsidSect="00817664">
      <w:headerReference w:type="default" r:id="rId8"/>
      <w:footerReference w:type="default" r:id="rId9"/>
      <w:pgSz w:w="11906" w:h="16838"/>
      <w:pgMar w:top="1701" w:right="1701" w:bottom="1701" w:left="2268" w:header="708" w:footer="708"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664" w:rsidRDefault="00817664" w:rsidP="00817664">
      <w:pPr>
        <w:spacing w:after="0" w:line="240" w:lineRule="auto"/>
      </w:pPr>
      <w:r>
        <w:separator/>
      </w:r>
    </w:p>
  </w:endnote>
  <w:endnote w:type="continuationSeparator" w:id="0">
    <w:p w:rsidR="00817664" w:rsidRDefault="00817664" w:rsidP="00817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470554"/>
      <w:docPartObj>
        <w:docPartGallery w:val="Page Numbers (Bottom of Page)"/>
        <w:docPartUnique/>
      </w:docPartObj>
    </w:sdtPr>
    <w:sdtEndPr>
      <w:rPr>
        <w:noProof/>
      </w:rPr>
    </w:sdtEndPr>
    <w:sdtContent>
      <w:p w:rsidR="00770631" w:rsidRDefault="00770631">
        <w:pPr>
          <w:pStyle w:val="Footer"/>
          <w:jc w:val="right"/>
        </w:pPr>
        <w:r>
          <w:fldChar w:fldCharType="begin"/>
        </w:r>
        <w:r>
          <w:instrText xml:space="preserve"> PAGE   \* MERGEFORMAT </w:instrText>
        </w:r>
        <w:r>
          <w:fldChar w:fldCharType="separate"/>
        </w:r>
        <w:r>
          <w:rPr>
            <w:noProof/>
          </w:rPr>
          <w:t>iii</w:t>
        </w:r>
        <w:r>
          <w:rPr>
            <w:noProof/>
          </w:rPr>
          <w:fldChar w:fldCharType="end"/>
        </w:r>
      </w:p>
    </w:sdtContent>
  </w:sdt>
  <w:p w:rsidR="00817664" w:rsidRDefault="00817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664" w:rsidRDefault="00817664" w:rsidP="00817664">
      <w:pPr>
        <w:spacing w:after="0" w:line="240" w:lineRule="auto"/>
      </w:pPr>
      <w:r>
        <w:separator/>
      </w:r>
    </w:p>
  </w:footnote>
  <w:footnote w:type="continuationSeparator" w:id="0">
    <w:p w:rsidR="00817664" w:rsidRDefault="00817664" w:rsidP="008176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664" w:rsidRDefault="00817664" w:rsidP="00817664">
    <w:pPr>
      <w:pStyle w:val="Header"/>
    </w:pPr>
  </w:p>
  <w:p w:rsidR="00817664" w:rsidRDefault="00817664" w:rsidP="00817664">
    <w:pPr>
      <w:pStyle w:val="Header"/>
      <w:tabs>
        <w:tab w:val="clear" w:pos="4513"/>
        <w:tab w:val="clear" w:pos="9026"/>
        <w:tab w:val="left" w:pos="990"/>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615"/>
    <w:rsid w:val="002C4774"/>
    <w:rsid w:val="003D2158"/>
    <w:rsid w:val="00436E51"/>
    <w:rsid w:val="005E0442"/>
    <w:rsid w:val="00621871"/>
    <w:rsid w:val="006B4CDD"/>
    <w:rsid w:val="00770631"/>
    <w:rsid w:val="00817664"/>
    <w:rsid w:val="00901F59"/>
    <w:rsid w:val="00A22E39"/>
    <w:rsid w:val="00A72ED2"/>
    <w:rsid w:val="00F4561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6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7664"/>
  </w:style>
  <w:style w:type="paragraph" w:styleId="Footer">
    <w:name w:val="footer"/>
    <w:basedOn w:val="Normal"/>
    <w:link w:val="FooterChar"/>
    <w:uiPriority w:val="99"/>
    <w:unhideWhenUsed/>
    <w:rsid w:val="008176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7664"/>
  </w:style>
  <w:style w:type="paragraph" w:styleId="BalloonText">
    <w:name w:val="Balloon Text"/>
    <w:basedOn w:val="Normal"/>
    <w:link w:val="BalloonTextChar"/>
    <w:uiPriority w:val="99"/>
    <w:semiHidden/>
    <w:unhideWhenUsed/>
    <w:rsid w:val="008176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766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6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7664"/>
  </w:style>
  <w:style w:type="paragraph" w:styleId="Footer">
    <w:name w:val="footer"/>
    <w:basedOn w:val="Normal"/>
    <w:link w:val="FooterChar"/>
    <w:uiPriority w:val="99"/>
    <w:unhideWhenUsed/>
    <w:rsid w:val="008176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7664"/>
  </w:style>
  <w:style w:type="paragraph" w:styleId="BalloonText">
    <w:name w:val="Balloon Text"/>
    <w:basedOn w:val="Normal"/>
    <w:link w:val="BalloonTextChar"/>
    <w:uiPriority w:val="99"/>
    <w:semiHidden/>
    <w:unhideWhenUsed/>
    <w:rsid w:val="008176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76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7D85F-BB24-455A-9E1C-9E9DD66F9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2018-07-25T01:54:00Z</cp:lastPrinted>
  <dcterms:created xsi:type="dcterms:W3CDTF">2018-08-14T12:53:00Z</dcterms:created>
  <dcterms:modified xsi:type="dcterms:W3CDTF">2018-08-14T12:53:00Z</dcterms:modified>
</cp:coreProperties>
</file>